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BAB73" w14:textId="77777777" w:rsidR="00D21953" w:rsidRPr="00D21953" w:rsidRDefault="00D21953" w:rsidP="00D21953">
      <w:pPr>
        <w:spacing w:after="0" w:line="240" w:lineRule="auto"/>
        <w:jc w:val="center"/>
        <w:rPr>
          <w:rFonts w:eastAsia="Times New Roman" w:cs="Times New Roman"/>
          <w:b/>
          <w:szCs w:val="24"/>
        </w:rPr>
      </w:pPr>
      <w:bookmarkStart w:id="0" w:name="_GoBack"/>
      <w:bookmarkEnd w:id="0"/>
      <w:r w:rsidRPr="00D21953">
        <w:rPr>
          <w:rFonts w:eastAsia="Times New Roman" w:cs="Times New Roman"/>
          <w:b/>
          <w:noProof/>
          <w:szCs w:val="24"/>
        </w:rPr>
        <w:drawing>
          <wp:inline distT="0" distB="0" distL="0" distR="0" wp14:anchorId="1887D476" wp14:editId="2DEE7362">
            <wp:extent cx="466725" cy="781050"/>
            <wp:effectExtent l="0" t="0" r="9525" b="0"/>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5FAD52BC" w14:textId="77777777" w:rsidR="00D21953" w:rsidRPr="00D21953" w:rsidRDefault="00D21953" w:rsidP="00D21953">
      <w:pPr>
        <w:spacing w:after="0" w:line="240" w:lineRule="auto"/>
        <w:jc w:val="center"/>
        <w:rPr>
          <w:rFonts w:eastAsia="Times New Roman" w:cs="Times New Roman"/>
          <w:szCs w:val="24"/>
        </w:rPr>
      </w:pPr>
    </w:p>
    <w:p w14:paraId="571FCAF9" w14:textId="77777777" w:rsidR="00D21953" w:rsidRPr="00D21953" w:rsidRDefault="00D21953" w:rsidP="00D21953">
      <w:pPr>
        <w:suppressAutoHyphens/>
        <w:spacing w:after="0" w:line="240" w:lineRule="auto"/>
        <w:jc w:val="center"/>
        <w:rPr>
          <w:rFonts w:eastAsia="Times New Roman" w:cs="Times New Roman"/>
          <w:b/>
          <w:bCs/>
          <w:szCs w:val="24"/>
          <w:lang w:val="sr-Cyrl-CS" w:eastAsia="ar-SA"/>
        </w:rPr>
      </w:pPr>
    </w:p>
    <w:p w14:paraId="79BAA432" w14:textId="77777777"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РЕПУБЛИКА СРБИЈА</w:t>
      </w:r>
    </w:p>
    <w:p w14:paraId="083A0808" w14:textId="77777777" w:rsidR="00D21953" w:rsidRPr="00D21953" w:rsidRDefault="00D21953" w:rsidP="00D21953">
      <w:pPr>
        <w:spacing w:after="0" w:line="240" w:lineRule="auto"/>
        <w:jc w:val="center"/>
        <w:rPr>
          <w:rFonts w:eastAsia="Times New Roman" w:cs="Times New Roman"/>
          <w:b/>
          <w:szCs w:val="24"/>
          <w:lang w:val="sr-Cyrl-CS"/>
        </w:rPr>
      </w:pPr>
    </w:p>
    <w:p w14:paraId="3552C3BE" w14:textId="77777777"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 xml:space="preserve">МИНИСТАРСТВО </w:t>
      </w:r>
      <w:r w:rsidRPr="00D21953">
        <w:rPr>
          <w:rFonts w:eastAsia="Times New Roman" w:cs="Times New Roman"/>
          <w:b/>
          <w:bCs/>
          <w:szCs w:val="24"/>
          <w:lang w:val="sr-Cyrl-RS" w:eastAsia="ar-SA"/>
        </w:rPr>
        <w:t>ТРГОВИНЕ, ТУРИЗМА И ТЕЛЕКОМУНИКАЦИЈА</w:t>
      </w:r>
    </w:p>
    <w:p w14:paraId="432C29A3" w14:textId="77777777"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БЕОГРАД, НЕМАЊИНА 22-26</w:t>
      </w:r>
    </w:p>
    <w:p w14:paraId="10463559" w14:textId="77777777" w:rsidR="00D21953" w:rsidRPr="00D21953" w:rsidRDefault="00D21953" w:rsidP="00D21953">
      <w:pPr>
        <w:spacing w:after="0" w:line="240" w:lineRule="auto"/>
        <w:jc w:val="center"/>
        <w:rPr>
          <w:rFonts w:eastAsia="Times New Roman" w:cs="Times New Roman"/>
          <w:b/>
          <w:szCs w:val="24"/>
          <w:lang w:val="sr-Cyrl-CS"/>
        </w:rPr>
      </w:pPr>
    </w:p>
    <w:p w14:paraId="7A00C44E" w14:textId="77777777" w:rsidR="00D21953" w:rsidRPr="00D21953" w:rsidRDefault="00D21953" w:rsidP="00D21953">
      <w:pPr>
        <w:spacing w:after="0" w:line="240" w:lineRule="auto"/>
        <w:jc w:val="center"/>
        <w:rPr>
          <w:rFonts w:eastAsia="Times New Roman" w:cs="Times New Roman"/>
          <w:szCs w:val="24"/>
        </w:rPr>
      </w:pPr>
    </w:p>
    <w:p w14:paraId="0A77E118" w14:textId="77777777" w:rsidR="00D21953" w:rsidRPr="00D21953" w:rsidRDefault="00D21953" w:rsidP="00D21953">
      <w:pPr>
        <w:spacing w:after="0" w:line="240" w:lineRule="auto"/>
        <w:jc w:val="center"/>
        <w:rPr>
          <w:rFonts w:eastAsia="Times New Roman" w:cs="Times New Roman"/>
          <w:szCs w:val="24"/>
        </w:rPr>
      </w:pPr>
    </w:p>
    <w:p w14:paraId="340319D4" w14:textId="77777777" w:rsidR="00D21953" w:rsidRPr="00D21953" w:rsidRDefault="00D21953" w:rsidP="00D21953">
      <w:pPr>
        <w:spacing w:after="0" w:line="240" w:lineRule="auto"/>
        <w:jc w:val="center"/>
        <w:rPr>
          <w:rFonts w:eastAsia="Times New Roman" w:cs="Times New Roman"/>
          <w:szCs w:val="24"/>
        </w:rPr>
      </w:pPr>
    </w:p>
    <w:p w14:paraId="7602B81F" w14:textId="77777777" w:rsidR="00D21953" w:rsidRPr="00D21953" w:rsidRDefault="00D21953" w:rsidP="00D21953">
      <w:pPr>
        <w:spacing w:after="0" w:line="240" w:lineRule="auto"/>
        <w:jc w:val="center"/>
        <w:rPr>
          <w:rFonts w:eastAsia="Times New Roman" w:cs="Times New Roman"/>
          <w:szCs w:val="24"/>
        </w:rPr>
      </w:pPr>
    </w:p>
    <w:p w14:paraId="615E82DB" w14:textId="77777777"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КОНКУРСНА ДОКУМЕНТАЦИЈА</w:t>
      </w:r>
    </w:p>
    <w:p w14:paraId="01CF06AB" w14:textId="77777777" w:rsidR="00D21953" w:rsidRPr="00D21953" w:rsidRDefault="00D21953" w:rsidP="00D21953">
      <w:pPr>
        <w:spacing w:after="0" w:line="240" w:lineRule="auto"/>
        <w:jc w:val="center"/>
        <w:rPr>
          <w:rFonts w:eastAsia="Times New Roman" w:cs="Times New Roman"/>
          <w:b/>
          <w:szCs w:val="24"/>
        </w:rPr>
      </w:pPr>
      <w:r w:rsidRPr="00D21953">
        <w:rPr>
          <w:rFonts w:eastAsia="Times New Roman" w:cs="Times New Roman"/>
          <w:b/>
          <w:szCs w:val="24"/>
          <w:lang w:val="ru-RU"/>
        </w:rPr>
        <w:t>ЗА ЈАВНУ НАБАВКУ МАЛЕ ВРЕДНОСТИ</w:t>
      </w:r>
    </w:p>
    <w:p w14:paraId="7E3F924D" w14:textId="77777777" w:rsidR="00D21953" w:rsidRPr="00D21953" w:rsidRDefault="00D21953" w:rsidP="00D21953">
      <w:pPr>
        <w:spacing w:after="0" w:line="240" w:lineRule="auto"/>
        <w:jc w:val="center"/>
        <w:rPr>
          <w:rFonts w:eastAsia="Times New Roman" w:cs="Times New Roman"/>
          <w:b/>
          <w:szCs w:val="24"/>
        </w:rPr>
      </w:pPr>
    </w:p>
    <w:p w14:paraId="67DC9F6A" w14:textId="78B1FFD6" w:rsidR="00D21953" w:rsidRPr="00F325AD" w:rsidRDefault="0071406A" w:rsidP="00D21953">
      <w:pPr>
        <w:spacing w:after="0" w:line="240" w:lineRule="auto"/>
        <w:jc w:val="center"/>
        <w:rPr>
          <w:rFonts w:eastAsia="Times New Roman" w:cs="Times New Roman"/>
          <w:b/>
          <w:szCs w:val="24"/>
          <w:lang w:val="sr-Cyrl-RS"/>
        </w:rPr>
      </w:pPr>
      <w:r>
        <w:rPr>
          <w:rFonts w:eastAsia="Times New Roman" w:cs="Times New Roman"/>
          <w:b/>
          <w:szCs w:val="24"/>
          <w:lang w:val="sr-Cyrl-RS"/>
        </w:rPr>
        <w:t>Стручна помоћ у пословима оцењивања испуњености услова за пружање квалификованих услуга од поверења</w:t>
      </w:r>
    </w:p>
    <w:p w14:paraId="15DC97A0" w14:textId="5A01E35B" w:rsidR="00D21953" w:rsidRPr="00D21953" w:rsidRDefault="00D21953" w:rsidP="00D21953">
      <w:pPr>
        <w:keepNext/>
        <w:tabs>
          <w:tab w:val="left" w:pos="0"/>
        </w:tabs>
        <w:spacing w:after="0" w:line="360" w:lineRule="auto"/>
        <w:jc w:val="center"/>
        <w:outlineLvl w:val="0"/>
        <w:rPr>
          <w:rFonts w:eastAsia="Times New Roman" w:cs="Times New Roman"/>
          <w:b/>
          <w:szCs w:val="24"/>
          <w:lang w:val="sr-Cyrl-RS" w:eastAsia="x-none"/>
        </w:rPr>
      </w:pPr>
    </w:p>
    <w:p w14:paraId="4AB1A11A" w14:textId="4E07CE25" w:rsidR="00D21953" w:rsidRPr="00D21953" w:rsidRDefault="00D21953" w:rsidP="00D21953">
      <w:pPr>
        <w:keepNext/>
        <w:tabs>
          <w:tab w:val="left" w:pos="0"/>
        </w:tabs>
        <w:spacing w:after="0" w:line="360" w:lineRule="auto"/>
        <w:jc w:val="center"/>
        <w:outlineLvl w:val="0"/>
        <w:rPr>
          <w:rFonts w:eastAsia="Times New Roman" w:cs="Times New Roman"/>
          <w:b/>
          <w:szCs w:val="24"/>
          <w:lang w:val="sr-Cyrl-RS" w:eastAsia="x-none"/>
        </w:rPr>
      </w:pPr>
      <w:r w:rsidRPr="00D21953">
        <w:rPr>
          <w:rFonts w:eastAsia="Times New Roman" w:cs="Times New Roman"/>
          <w:b/>
          <w:szCs w:val="24"/>
          <w:lang w:val="sr-Cyrl-RS" w:eastAsia="x-none"/>
        </w:rPr>
        <w:t>Б</w:t>
      </w:r>
      <w:r w:rsidRPr="00D21953">
        <w:rPr>
          <w:rFonts w:eastAsia="Times New Roman" w:cs="Times New Roman"/>
          <w:b/>
          <w:szCs w:val="24"/>
          <w:lang w:val="ru-RU" w:eastAsia="x-none"/>
        </w:rPr>
        <w:t>рој јавне набавке ЈН МВ</w:t>
      </w:r>
      <w:r w:rsidR="0071406A">
        <w:rPr>
          <w:rFonts w:eastAsia="Times New Roman" w:cs="Times New Roman"/>
          <w:b/>
          <w:szCs w:val="24"/>
          <w:lang w:val="sr-Cyrl-RS" w:eastAsia="x-none"/>
        </w:rPr>
        <w:t xml:space="preserve"> </w:t>
      </w:r>
      <w:r w:rsidR="00430BEC">
        <w:rPr>
          <w:rFonts w:eastAsia="Times New Roman" w:cs="Times New Roman"/>
          <w:b/>
          <w:szCs w:val="24"/>
          <w:lang w:val="sr-Cyrl-RS" w:eastAsia="x-none"/>
        </w:rPr>
        <w:t>9</w:t>
      </w:r>
      <w:r w:rsidRPr="00D21953">
        <w:rPr>
          <w:rFonts w:eastAsia="Times New Roman" w:cs="Times New Roman"/>
          <w:b/>
          <w:szCs w:val="24"/>
          <w:lang w:eastAsia="x-none"/>
        </w:rPr>
        <w:t>/</w:t>
      </w:r>
      <w:r w:rsidRPr="00D21953">
        <w:rPr>
          <w:rFonts w:eastAsia="Times New Roman" w:cs="Times New Roman"/>
          <w:b/>
          <w:szCs w:val="24"/>
          <w:lang w:val="sr-Cyrl-RS" w:eastAsia="x-none"/>
        </w:rPr>
        <w:t>20</w:t>
      </w:r>
      <w:r w:rsidRPr="00D21953">
        <w:rPr>
          <w:rFonts w:eastAsia="Times New Roman" w:cs="Times New Roman"/>
          <w:b/>
          <w:szCs w:val="24"/>
          <w:lang w:eastAsia="x-none"/>
        </w:rPr>
        <w:t>1</w:t>
      </w:r>
      <w:r w:rsidR="00430BEC">
        <w:rPr>
          <w:rFonts w:eastAsia="Times New Roman" w:cs="Times New Roman"/>
          <w:b/>
          <w:szCs w:val="24"/>
          <w:lang w:val="sr-Cyrl-RS" w:eastAsia="x-none"/>
        </w:rPr>
        <w:t>9</w:t>
      </w:r>
    </w:p>
    <w:p w14:paraId="1B7E4355" w14:textId="77777777"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sr-Cyrl-CS"/>
        </w:rPr>
      </w:pPr>
    </w:p>
    <w:p w14:paraId="5153F9FB" w14:textId="77777777" w:rsidR="003C77E1" w:rsidRPr="00D21953" w:rsidRDefault="003C77E1" w:rsidP="00D21953">
      <w:pPr>
        <w:spacing w:after="0" w:line="240" w:lineRule="auto"/>
        <w:jc w:val="left"/>
        <w:rPr>
          <w:rFonts w:eastAsia="Times New Roman" w:cs="Times New Roman"/>
          <w:szCs w:val="24"/>
          <w:lang w:val="sr-Cyrl-CS"/>
        </w:rPr>
      </w:pPr>
    </w:p>
    <w:p w14:paraId="1DA9F1CB" w14:textId="77777777" w:rsidR="00D21953" w:rsidRPr="00D21953" w:rsidRDefault="00D21953" w:rsidP="00D21953">
      <w:pPr>
        <w:spacing w:after="0" w:line="240" w:lineRule="auto"/>
        <w:jc w:val="left"/>
        <w:rPr>
          <w:rFonts w:eastAsia="Times New Roman" w:cs="Times New Roman"/>
          <w:szCs w:val="24"/>
          <w:lang w:val="sr-Cyrl-CS"/>
        </w:rPr>
      </w:pPr>
    </w:p>
    <w:p w14:paraId="1BADC9E5" w14:textId="68426510" w:rsidR="00D21953" w:rsidRPr="00D21953" w:rsidRDefault="00D21953" w:rsidP="00D21953">
      <w:pPr>
        <w:spacing w:after="0" w:line="240" w:lineRule="auto"/>
        <w:jc w:val="center"/>
        <w:rPr>
          <w:rFonts w:eastAsia="Times New Roman" w:cs="Times New Roman"/>
          <w:b/>
          <w:szCs w:val="24"/>
          <w:lang w:val="sr-Cyrl-RS"/>
        </w:rPr>
      </w:pPr>
      <w:r w:rsidRPr="00D21953">
        <w:rPr>
          <w:rFonts w:eastAsia="Times New Roman" w:cs="Times New Roman"/>
          <w:b/>
          <w:szCs w:val="24"/>
          <w:lang w:val="sr-Cyrl-RS"/>
        </w:rPr>
        <w:t>Број предмета: 404-02-</w:t>
      </w:r>
      <w:r w:rsidR="00430BEC">
        <w:rPr>
          <w:rFonts w:eastAsia="Times New Roman" w:cs="Times New Roman"/>
          <w:b/>
          <w:szCs w:val="24"/>
          <w:lang w:val="sr-Cyrl-RS"/>
        </w:rPr>
        <w:t>40</w:t>
      </w:r>
      <w:r w:rsidRPr="00D21953">
        <w:rPr>
          <w:rFonts w:eastAsia="Times New Roman" w:cs="Times New Roman"/>
          <w:b/>
          <w:szCs w:val="24"/>
          <w:lang w:val="sr-Cyrl-RS"/>
        </w:rPr>
        <w:t>/201</w:t>
      </w:r>
      <w:r w:rsidR="00430BEC">
        <w:rPr>
          <w:rFonts w:eastAsia="Times New Roman" w:cs="Times New Roman"/>
          <w:b/>
          <w:szCs w:val="24"/>
          <w:lang w:val="sr-Cyrl-RS"/>
        </w:rPr>
        <w:t>9</w:t>
      </w:r>
      <w:r w:rsidRPr="00D21953">
        <w:rPr>
          <w:rFonts w:eastAsia="Times New Roman" w:cs="Times New Roman"/>
          <w:b/>
          <w:szCs w:val="24"/>
          <w:lang w:val="sr-Cyrl-RS"/>
        </w:rPr>
        <w:t>-02</w:t>
      </w:r>
      <w:r w:rsidR="0016462F">
        <w:rPr>
          <w:rFonts w:eastAsia="Times New Roman" w:cs="Times New Roman"/>
          <w:b/>
          <w:szCs w:val="24"/>
          <w:lang w:val="sr-Cyrl-RS"/>
        </w:rPr>
        <w:t>/3</w:t>
      </w:r>
    </w:p>
    <w:p w14:paraId="7527252A" w14:textId="77777777" w:rsidR="00D21953" w:rsidRPr="00D21953" w:rsidRDefault="00D21953" w:rsidP="00D21953">
      <w:pPr>
        <w:spacing w:after="0" w:line="240" w:lineRule="auto"/>
        <w:jc w:val="left"/>
        <w:rPr>
          <w:rFonts w:eastAsia="Times New Roman" w:cs="Times New Roman"/>
          <w:szCs w:val="24"/>
          <w:lang w:val="ru-RU"/>
        </w:rPr>
      </w:pPr>
    </w:p>
    <w:p w14:paraId="79C9A754" w14:textId="77777777" w:rsidR="00D21953" w:rsidRPr="00D21953" w:rsidRDefault="00D21953" w:rsidP="00D21953">
      <w:pPr>
        <w:spacing w:after="0" w:line="240" w:lineRule="auto"/>
        <w:jc w:val="center"/>
        <w:rPr>
          <w:rFonts w:eastAsia="Times New Roman" w:cs="Times New Roman"/>
          <w:szCs w:val="24"/>
          <w:lang w:val="sr-Cyrl-RS"/>
        </w:rPr>
      </w:pPr>
      <w:r w:rsidRPr="00D21953">
        <w:rPr>
          <w:rFonts w:eastAsia="Times New Roman" w:cs="Times New Roman"/>
          <w:szCs w:val="24"/>
          <w:lang w:val="ru-RU"/>
        </w:rPr>
        <w:t xml:space="preserve">                                                                              </w:t>
      </w:r>
    </w:p>
    <w:p w14:paraId="48253115" w14:textId="77777777" w:rsidR="00D21953" w:rsidRPr="00D21953" w:rsidRDefault="00D21953" w:rsidP="00D21953">
      <w:pPr>
        <w:spacing w:after="0" w:line="240" w:lineRule="auto"/>
        <w:jc w:val="left"/>
        <w:rPr>
          <w:rFonts w:eastAsia="Times New Roman" w:cs="Times New Roman"/>
          <w:szCs w:val="24"/>
        </w:rPr>
      </w:pPr>
    </w:p>
    <w:p w14:paraId="55D8DE4D" w14:textId="77777777"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ru-RU"/>
        </w:rPr>
      </w:pPr>
    </w:p>
    <w:p w14:paraId="7BD50A7C" w14:textId="562C087A" w:rsidR="00D21953" w:rsidRPr="00D21953" w:rsidRDefault="00D21953" w:rsidP="00D21953">
      <w:pPr>
        <w:keepNext/>
        <w:tabs>
          <w:tab w:val="left" w:pos="0"/>
        </w:tabs>
        <w:suppressAutoHyphens/>
        <w:spacing w:after="0" w:line="240" w:lineRule="auto"/>
        <w:jc w:val="center"/>
        <w:outlineLvl w:val="6"/>
        <w:rPr>
          <w:rFonts w:eastAsia="Times New Roman" w:cs="Times New Roman"/>
          <w:szCs w:val="24"/>
        </w:rPr>
      </w:pPr>
      <w:r w:rsidRPr="00D21953">
        <w:rPr>
          <w:rFonts w:eastAsia="Times New Roman" w:cs="Times New Roman"/>
          <w:szCs w:val="24"/>
          <w:lang w:val="ru-RU"/>
        </w:rPr>
        <w:t>Београд,</w:t>
      </w:r>
      <w:r w:rsidRPr="00D21953">
        <w:rPr>
          <w:rFonts w:eastAsia="Times New Roman" w:cs="Times New Roman"/>
          <w:szCs w:val="24"/>
          <w:lang w:val="sr-Cyrl-CS"/>
        </w:rPr>
        <w:t xml:space="preserve"> </w:t>
      </w:r>
      <w:r w:rsidRPr="00D21953">
        <w:rPr>
          <w:rFonts w:eastAsia="Times New Roman" w:cs="Times New Roman"/>
          <w:szCs w:val="24"/>
          <w:lang w:val="ru-RU"/>
        </w:rPr>
        <w:t>201</w:t>
      </w:r>
      <w:r w:rsidR="00430BEC">
        <w:rPr>
          <w:rFonts w:eastAsia="Times New Roman" w:cs="Times New Roman"/>
          <w:szCs w:val="24"/>
          <w:lang w:val="sr-Cyrl-RS"/>
        </w:rPr>
        <w:t>9</w:t>
      </w:r>
      <w:r w:rsidRPr="00D21953">
        <w:rPr>
          <w:rFonts w:eastAsia="Times New Roman" w:cs="Times New Roman"/>
          <w:szCs w:val="24"/>
          <w:lang w:val="ru-RU"/>
        </w:rPr>
        <w:t>.</w:t>
      </w:r>
      <w:r w:rsidRPr="00D21953">
        <w:rPr>
          <w:rFonts w:eastAsia="Times New Roman" w:cs="Times New Roman"/>
          <w:szCs w:val="24"/>
        </w:rPr>
        <w:t xml:space="preserve"> </w:t>
      </w:r>
      <w:r w:rsidRPr="00D21953">
        <w:rPr>
          <w:rFonts w:eastAsia="Times New Roman" w:cs="Times New Roman"/>
          <w:szCs w:val="24"/>
          <w:lang w:val="ru-RU"/>
        </w:rPr>
        <w:t>године</w:t>
      </w:r>
    </w:p>
    <w:p w14:paraId="1B018A48" w14:textId="77777777" w:rsidR="005B6B9F" w:rsidRDefault="005B6B9F"/>
    <w:p w14:paraId="25229E5C" w14:textId="77777777" w:rsidR="005B6B9F" w:rsidRPr="00026489" w:rsidRDefault="005B6B9F">
      <w:pPr>
        <w:rPr>
          <w:lang w:val="sr-Cyrl-RS"/>
        </w:rPr>
      </w:pPr>
    </w:p>
    <w:p w14:paraId="7FDA5367" w14:textId="6776BD75" w:rsidR="00026489" w:rsidRDefault="00026489"/>
    <w:p w14:paraId="514F1BC0" w14:textId="2FE097D6" w:rsidR="00F0081A" w:rsidRDefault="00F0081A"/>
    <w:p w14:paraId="562DBD37" w14:textId="77777777" w:rsidR="00F0081A" w:rsidRDefault="00F0081A"/>
    <w:p w14:paraId="75BEA514" w14:textId="77777777" w:rsidR="00026489" w:rsidRDefault="00026489"/>
    <w:p w14:paraId="3C21FDB9" w14:textId="31B89894" w:rsidR="0071129C" w:rsidRPr="0071129C" w:rsidRDefault="0071129C" w:rsidP="0071129C">
      <w:pPr>
        <w:suppressAutoHyphens/>
        <w:autoSpaceDE w:val="0"/>
        <w:autoSpaceDN w:val="0"/>
        <w:adjustRightInd w:val="0"/>
        <w:spacing w:after="0" w:line="240" w:lineRule="auto"/>
        <w:ind w:firstLine="720"/>
        <w:rPr>
          <w:rFonts w:eastAsia="TimesNewRomanPSMT" w:cs="Times New Roman"/>
          <w:color w:val="000000"/>
          <w:szCs w:val="24"/>
          <w:lang w:val="sr-Cyrl-RS" w:eastAsia="ar-SA"/>
        </w:rPr>
      </w:pPr>
      <w:r w:rsidRPr="0071129C">
        <w:rPr>
          <w:rFonts w:eastAsia="TimesNewRomanPSMT" w:cs="Times New Roman"/>
          <w:color w:val="000000"/>
          <w:szCs w:val="24"/>
          <w:lang w:val="sr-Cyrl-CS" w:eastAsia="ar-SA"/>
        </w:rPr>
        <w:lastRenderedPageBreak/>
        <w:t>На основу чл</w:t>
      </w:r>
      <w:r w:rsidRPr="0071129C">
        <w:rPr>
          <w:rFonts w:eastAsia="TimesNewRomanPSMT" w:cs="Times New Roman"/>
          <w:color w:val="000000"/>
          <w:szCs w:val="24"/>
          <w:lang w:val="sr-Cyrl-RS" w:eastAsia="ar-SA"/>
        </w:rPr>
        <w:t xml:space="preserve">. 3. став 1. тачка </w:t>
      </w:r>
      <w:r w:rsidRPr="0071129C">
        <w:rPr>
          <w:rFonts w:eastAsia="TimesNewRomanPSMT" w:cs="Times New Roman"/>
          <w:color w:val="000000"/>
          <w:szCs w:val="24"/>
          <w:lang w:eastAsia="ar-SA"/>
        </w:rPr>
        <w:t>23</w:t>
      </w:r>
      <w:r w:rsidRPr="0071129C">
        <w:rPr>
          <w:rFonts w:eastAsia="TimesNewRomanPSMT" w:cs="Times New Roman"/>
          <w:color w:val="000000"/>
          <w:szCs w:val="24"/>
          <w:lang w:val="sr-Cyrl-RS" w:eastAsia="ar-SA"/>
        </w:rPr>
        <w:t xml:space="preserve">) и </w:t>
      </w:r>
      <w:r w:rsidRPr="0071129C">
        <w:rPr>
          <w:rFonts w:eastAsia="TimesNewRomanPSMT" w:cs="Times New Roman"/>
          <w:color w:val="000000"/>
          <w:szCs w:val="24"/>
          <w:lang w:val="sr-Cyrl-CS" w:eastAsia="ar-SA"/>
        </w:rPr>
        <w:t>3</w:t>
      </w:r>
      <w:r w:rsidRPr="0071129C">
        <w:rPr>
          <w:rFonts w:eastAsia="TimesNewRomanPSMT" w:cs="Times New Roman"/>
          <w:color w:val="000000"/>
          <w:szCs w:val="24"/>
          <w:lang w:eastAsia="ar-SA"/>
        </w:rPr>
        <w:t>9</w:t>
      </w:r>
      <w:r w:rsidRPr="0071129C">
        <w:rPr>
          <w:rFonts w:eastAsia="TimesNewRomanPSMT" w:cs="Times New Roman"/>
          <w:color w:val="000000"/>
          <w:szCs w:val="24"/>
          <w:lang w:val="sr-Cyrl-CS" w:eastAsia="ar-SA"/>
        </w:rPr>
        <w:t>. Закона о јавним набавкама („Сл</w:t>
      </w:r>
      <w:r w:rsidRPr="0071129C">
        <w:rPr>
          <w:rFonts w:eastAsia="TimesNewRomanPSMT" w:cs="Times New Roman"/>
          <w:color w:val="000000"/>
          <w:szCs w:val="24"/>
          <w:lang w:val="sr-Cyrl-RS" w:eastAsia="ar-SA"/>
        </w:rPr>
        <w:t xml:space="preserve">ужбени </w:t>
      </w:r>
      <w:r w:rsidRPr="0071129C">
        <w:rPr>
          <w:rFonts w:eastAsia="TimesNewRomanPSMT" w:cs="Times New Roman"/>
          <w:color w:val="000000"/>
          <w:szCs w:val="24"/>
          <w:lang w:val="uz-Cyrl-UZ" w:eastAsia="ar-SA"/>
        </w:rPr>
        <w:t>г</w:t>
      </w:r>
      <w:r w:rsidRPr="0071129C">
        <w:rPr>
          <w:rFonts w:eastAsia="TimesNewRomanPSMT" w:cs="Times New Roman"/>
          <w:color w:val="000000"/>
          <w:szCs w:val="24"/>
          <w:lang w:val="sr-Cyrl-CS" w:eastAsia="ar-SA"/>
        </w:rPr>
        <w:t xml:space="preserve">ласник РС” бр. </w:t>
      </w:r>
      <w:r w:rsidRPr="0071129C">
        <w:rPr>
          <w:rFonts w:eastAsia="TimesNewRomanPSMT" w:cs="Times New Roman"/>
          <w:color w:val="000000"/>
          <w:szCs w:val="24"/>
          <w:lang w:val="sr-Cyrl-RS" w:eastAsia="ar-SA"/>
        </w:rPr>
        <w:t>124/12,</w:t>
      </w:r>
      <w:r w:rsidRPr="0071129C">
        <w:rPr>
          <w:rFonts w:eastAsia="TimesNewRomanPSMT" w:cs="Times New Roman"/>
          <w:color w:val="000000"/>
          <w:szCs w:val="24"/>
          <w:lang w:val="sr-Latn-RS" w:eastAsia="ar-SA"/>
        </w:rPr>
        <w:t xml:space="preserve"> 14/1</w:t>
      </w:r>
      <w:r w:rsidRPr="0071129C">
        <w:rPr>
          <w:rFonts w:eastAsia="TimesNewRomanPSMT" w:cs="Times New Roman"/>
          <w:color w:val="000000"/>
          <w:szCs w:val="24"/>
          <w:lang w:val="sr-Cyrl-RS" w:eastAsia="ar-SA"/>
        </w:rPr>
        <w:t>5</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RS" w:eastAsia="ar-SA"/>
        </w:rPr>
        <w:t>и 68/15</w:t>
      </w:r>
      <w:r w:rsidRPr="0071129C">
        <w:rPr>
          <w:rFonts w:eastAsia="TimesNewRomanPSMT" w:cs="Times New Roman"/>
          <w:color w:val="000000"/>
          <w:szCs w:val="24"/>
          <w:lang w:val="sr-Cyrl-CS" w:eastAsia="ar-SA"/>
        </w:rPr>
        <w:t xml:space="preserve"> </w:t>
      </w:r>
      <w:r w:rsidRPr="0071129C">
        <w:rPr>
          <w:rFonts w:eastAsia="TimesNewRomanPSMT" w:cs="Times New Roman"/>
          <w:color w:val="000000"/>
          <w:szCs w:val="24"/>
          <w:lang w:val="uz-Cyrl-UZ" w:eastAsia="ar-SA"/>
        </w:rPr>
        <w:t>- у даљем тексту: ЗЈН)</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CS" w:eastAsia="ar-SA"/>
        </w:rPr>
        <w:t xml:space="preserve">члана 6. Правилника </w:t>
      </w:r>
      <w:r w:rsidRPr="0071129C">
        <w:rPr>
          <w:rFonts w:eastAsia="TimesNewRomanPSMT" w:cs="Times New Roman"/>
          <w:color w:val="000000"/>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71129C">
        <w:rPr>
          <w:rFonts w:eastAsia="TimesNewRomanPSMT" w:cs="Times New Roman"/>
          <w:color w:val="000000"/>
          <w:szCs w:val="24"/>
          <w:lang w:val="sr-Cyrl-CS" w:eastAsia="ar-SA"/>
        </w:rPr>
        <w:t xml:space="preserve"> („Сл</w:t>
      </w:r>
      <w:r w:rsidRPr="0071129C">
        <w:rPr>
          <w:rFonts w:eastAsia="TimesNewRomanPSMT" w:cs="Times New Roman"/>
          <w:color w:val="000000"/>
          <w:szCs w:val="24"/>
          <w:lang w:val="sr-Cyrl-RS" w:eastAsia="ar-SA"/>
        </w:rPr>
        <w:t>ужбени</w:t>
      </w:r>
      <w:r w:rsidRPr="0071129C">
        <w:rPr>
          <w:rFonts w:eastAsia="TimesNewRomanPSMT" w:cs="Times New Roman"/>
          <w:color w:val="000000"/>
          <w:szCs w:val="24"/>
          <w:lang w:val="uz-Cyrl-UZ" w:eastAsia="ar-SA"/>
        </w:rPr>
        <w:t xml:space="preserve"> г</w:t>
      </w:r>
      <w:r w:rsidRPr="0071129C">
        <w:rPr>
          <w:rFonts w:eastAsia="TimesNewRomanPSMT" w:cs="Times New Roman"/>
          <w:color w:val="000000"/>
          <w:szCs w:val="24"/>
          <w:lang w:val="sr-Cyrl-CS" w:eastAsia="ar-SA"/>
        </w:rPr>
        <w:t>ласник РС”</w:t>
      </w:r>
      <w:r w:rsidRPr="0071129C">
        <w:rPr>
          <w:rFonts w:eastAsia="TimesNewRomanPSMT" w:cs="Times New Roman"/>
          <w:color w:val="000000"/>
          <w:szCs w:val="24"/>
          <w:lang w:val="sr-Cyrl-RS" w:eastAsia="ar-SA"/>
        </w:rPr>
        <w:t>,</w:t>
      </w:r>
      <w:r w:rsidRPr="0071129C">
        <w:rPr>
          <w:rFonts w:eastAsia="TimesNewRomanPSMT" w:cs="Times New Roman"/>
          <w:color w:val="000000"/>
          <w:szCs w:val="24"/>
          <w:lang w:val="sr-Cyrl-CS" w:eastAsia="ar-SA"/>
        </w:rPr>
        <w:t xml:space="preserve"> бр. </w:t>
      </w:r>
      <w:r w:rsidRPr="0071129C">
        <w:rPr>
          <w:rFonts w:eastAsia="TimesNewRomanPSMT" w:cs="Times New Roman"/>
          <w:color w:val="000000"/>
          <w:szCs w:val="24"/>
          <w:lang w:val="uz-Cyrl-UZ" w:eastAsia="ar-SA"/>
        </w:rPr>
        <w:t>29</w:t>
      </w:r>
      <w:r w:rsidRPr="0071129C">
        <w:rPr>
          <w:rFonts w:eastAsia="TimesNewRomanPSMT" w:cs="Times New Roman"/>
          <w:color w:val="000000"/>
          <w:szCs w:val="24"/>
          <w:lang w:val="sr-Cyrl-CS" w:eastAsia="ar-SA"/>
        </w:rPr>
        <w:t>/</w:t>
      </w:r>
      <w:r w:rsidRPr="0071129C">
        <w:rPr>
          <w:rFonts w:eastAsia="TimesNewRomanPSMT" w:cs="Times New Roman"/>
          <w:color w:val="000000"/>
          <w:szCs w:val="24"/>
          <w:lang w:val="uz-Cyrl-UZ" w:eastAsia="ar-SA"/>
        </w:rPr>
        <w:t>13 и 104/13 и 86/15</w:t>
      </w:r>
      <w:r w:rsidRPr="0071129C">
        <w:rPr>
          <w:rFonts w:eastAsia="TimesNewRomanPSMT" w:cs="Times New Roman"/>
          <w:color w:val="000000"/>
          <w:szCs w:val="24"/>
          <w:lang w:val="sr-Cyrl-CS" w:eastAsia="ar-SA"/>
        </w:rPr>
        <w:t xml:space="preserve">), </w:t>
      </w:r>
      <w:r w:rsidRPr="0071129C">
        <w:rPr>
          <w:rFonts w:eastAsia="TimesNewRomanPSMT" w:cs="Times New Roman"/>
          <w:color w:val="000000"/>
          <w:szCs w:val="24"/>
          <w:lang w:val="sr-Cyrl-RS" w:eastAsia="ar-SA"/>
        </w:rPr>
        <w:t>Одлуке о покретању поступка јавне набавке број</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Latn-RS" w:eastAsia="ar-SA"/>
        </w:rPr>
        <w:t>404-02</w:t>
      </w:r>
      <w:r w:rsidR="0054799E">
        <w:rPr>
          <w:rFonts w:eastAsia="TimesNewRomanPSMT" w:cs="Times New Roman"/>
          <w:color w:val="000000"/>
          <w:szCs w:val="24"/>
          <w:lang w:val="sr-Latn-RS" w:eastAsia="ar-SA"/>
        </w:rPr>
        <w:t>-</w:t>
      </w:r>
      <w:r w:rsidR="00430BEC">
        <w:rPr>
          <w:rFonts w:eastAsia="TimesNewRomanPSMT" w:cs="Times New Roman"/>
          <w:color w:val="000000"/>
          <w:szCs w:val="24"/>
          <w:lang w:val="sr-Cyrl-RS" w:eastAsia="ar-SA"/>
        </w:rPr>
        <w:t>40</w:t>
      </w:r>
      <w:r w:rsidR="003C77E1">
        <w:rPr>
          <w:rFonts w:eastAsia="TimesNewRomanPSMT" w:cs="Times New Roman"/>
          <w:color w:val="000000"/>
          <w:szCs w:val="24"/>
          <w:lang w:val="sr-Latn-RS" w:eastAsia="ar-SA"/>
        </w:rPr>
        <w:t>/201</w:t>
      </w:r>
      <w:r w:rsidR="00430BEC">
        <w:rPr>
          <w:rFonts w:eastAsia="TimesNewRomanPSMT" w:cs="Times New Roman"/>
          <w:color w:val="000000"/>
          <w:szCs w:val="24"/>
          <w:lang w:val="sr-Cyrl-RS" w:eastAsia="ar-SA"/>
        </w:rPr>
        <w:t>9</w:t>
      </w:r>
      <w:r w:rsidRPr="0071129C">
        <w:rPr>
          <w:rFonts w:eastAsia="TimesNewRomanPSMT" w:cs="Times New Roman"/>
          <w:color w:val="000000"/>
          <w:szCs w:val="24"/>
          <w:lang w:val="sr-Latn-RS" w:eastAsia="ar-SA"/>
        </w:rPr>
        <w:t xml:space="preserve">-02 </w:t>
      </w:r>
      <w:r w:rsidRPr="0071129C">
        <w:rPr>
          <w:rFonts w:eastAsia="TimesNewRomanPSMT" w:cs="Times New Roman"/>
          <w:color w:val="000000"/>
          <w:szCs w:val="24"/>
          <w:lang w:val="sr-Cyrl-RS" w:eastAsia="ar-SA"/>
        </w:rPr>
        <w:t xml:space="preserve">од </w:t>
      </w:r>
      <w:r w:rsidR="00430BEC">
        <w:rPr>
          <w:rFonts w:eastAsia="TimesNewRomanPSMT" w:cs="Times New Roman"/>
          <w:color w:val="000000"/>
          <w:szCs w:val="24"/>
          <w:lang w:val="sr-Cyrl-RS" w:eastAsia="ar-SA"/>
        </w:rPr>
        <w:t>11</w:t>
      </w:r>
      <w:r w:rsidR="00EA6B5E">
        <w:rPr>
          <w:rFonts w:eastAsia="TimesNewRomanPSMT" w:cs="Times New Roman"/>
          <w:color w:val="000000"/>
          <w:szCs w:val="24"/>
          <w:lang w:val="sr-Cyrl-RS" w:eastAsia="ar-SA"/>
        </w:rPr>
        <w:t>.</w:t>
      </w:r>
      <w:r w:rsidR="00430BEC">
        <w:rPr>
          <w:rFonts w:eastAsia="TimesNewRomanPSMT" w:cs="Times New Roman"/>
          <w:color w:val="000000"/>
          <w:szCs w:val="24"/>
          <w:lang w:val="sr-Cyrl-RS" w:eastAsia="ar-SA"/>
        </w:rPr>
        <w:t>02</w:t>
      </w:r>
      <w:r w:rsidR="0054799E">
        <w:rPr>
          <w:rFonts w:eastAsia="TimesNewRomanPSMT" w:cs="Times New Roman"/>
          <w:color w:val="000000"/>
          <w:szCs w:val="24"/>
          <w:lang w:val="sr-Cyrl-RS" w:eastAsia="ar-SA"/>
        </w:rPr>
        <w:t>.</w:t>
      </w:r>
      <w:r w:rsidR="00EA6B5E">
        <w:rPr>
          <w:rFonts w:eastAsia="TimesNewRomanPSMT" w:cs="Times New Roman"/>
          <w:color w:val="000000"/>
          <w:szCs w:val="24"/>
          <w:lang w:val="sr-Cyrl-RS" w:eastAsia="ar-SA"/>
        </w:rPr>
        <w:t>201</w:t>
      </w:r>
      <w:r w:rsidR="00430BEC">
        <w:rPr>
          <w:rFonts w:eastAsia="TimesNewRomanPSMT" w:cs="Times New Roman"/>
          <w:color w:val="000000"/>
          <w:szCs w:val="24"/>
          <w:lang w:val="sr-Cyrl-RS" w:eastAsia="ar-SA"/>
        </w:rPr>
        <w:t>9</w:t>
      </w:r>
      <w:r w:rsidR="00EA6B5E">
        <w:rPr>
          <w:rFonts w:eastAsia="TimesNewRomanPSMT" w:cs="Times New Roman"/>
          <w:color w:val="000000"/>
          <w:szCs w:val="24"/>
          <w:lang w:val="sr-Cyrl-RS" w:eastAsia="ar-SA"/>
        </w:rPr>
        <w:t>.</w:t>
      </w:r>
      <w:r w:rsidRPr="0071129C">
        <w:rPr>
          <w:rFonts w:eastAsia="TimesNewRomanPSMT" w:cs="Times New Roman"/>
          <w:color w:val="000000"/>
          <w:szCs w:val="24"/>
          <w:lang w:val="ru-RU" w:eastAsia="ar-SA"/>
        </w:rPr>
        <w:t xml:space="preserve"> године</w:t>
      </w:r>
      <w:r w:rsidRPr="0071129C">
        <w:rPr>
          <w:rFonts w:eastAsia="TimesNewRomanPSMT" w:cs="Times New Roman"/>
          <w:color w:val="000000"/>
          <w:szCs w:val="24"/>
          <w:lang w:val="sr-Cyrl-RS" w:eastAsia="ar-SA"/>
        </w:rPr>
        <w:t xml:space="preserve"> и Решења о образовању комисије број </w:t>
      </w:r>
      <w:r w:rsidR="0054799E">
        <w:rPr>
          <w:rFonts w:eastAsia="TimesNewRomanPSMT" w:cs="Times New Roman"/>
          <w:color w:val="000000"/>
          <w:szCs w:val="24"/>
          <w:lang w:val="sr-Latn-RS" w:eastAsia="ar-SA"/>
        </w:rPr>
        <w:t>404-02-</w:t>
      </w:r>
      <w:r w:rsidR="00430BEC">
        <w:rPr>
          <w:rFonts w:eastAsia="TimesNewRomanPSMT" w:cs="Times New Roman"/>
          <w:color w:val="000000"/>
          <w:szCs w:val="24"/>
          <w:lang w:val="sr-Cyrl-RS" w:eastAsia="ar-SA"/>
        </w:rPr>
        <w:t>40</w:t>
      </w:r>
      <w:r w:rsidR="003C77E1">
        <w:rPr>
          <w:rFonts w:eastAsia="TimesNewRomanPSMT" w:cs="Times New Roman"/>
          <w:color w:val="000000"/>
          <w:szCs w:val="24"/>
          <w:lang w:val="sr-Latn-RS" w:eastAsia="ar-SA"/>
        </w:rPr>
        <w:t>/201</w:t>
      </w:r>
      <w:r w:rsidR="00430BEC">
        <w:rPr>
          <w:rFonts w:eastAsia="TimesNewRomanPSMT" w:cs="Times New Roman"/>
          <w:color w:val="000000"/>
          <w:szCs w:val="24"/>
          <w:lang w:val="sr-Cyrl-RS" w:eastAsia="ar-SA"/>
        </w:rPr>
        <w:t>9</w:t>
      </w:r>
      <w:r w:rsidRPr="0071129C">
        <w:rPr>
          <w:rFonts w:eastAsia="TimesNewRomanPSMT" w:cs="Times New Roman"/>
          <w:color w:val="000000"/>
          <w:szCs w:val="24"/>
          <w:lang w:val="sr-Latn-RS" w:eastAsia="ar-SA"/>
        </w:rPr>
        <w:t>-02</w:t>
      </w:r>
      <w:r w:rsidRPr="0071129C">
        <w:rPr>
          <w:rFonts w:eastAsia="TimesNewRomanPSMT" w:cs="Times New Roman"/>
          <w:color w:val="000000"/>
          <w:szCs w:val="24"/>
          <w:lang w:val="sr-Cyrl-RS" w:eastAsia="ar-SA"/>
        </w:rPr>
        <w:t>/1</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RS" w:eastAsia="ar-SA"/>
        </w:rPr>
        <w:t xml:space="preserve">од </w:t>
      </w:r>
      <w:r w:rsidR="00430BEC">
        <w:rPr>
          <w:rFonts w:eastAsia="TimesNewRomanPSMT" w:cs="Times New Roman"/>
          <w:color w:val="000000"/>
          <w:szCs w:val="24"/>
          <w:lang w:val="sr-Cyrl-RS" w:eastAsia="ar-SA"/>
        </w:rPr>
        <w:t>11</w:t>
      </w:r>
      <w:r w:rsidR="009E115C">
        <w:rPr>
          <w:rFonts w:eastAsia="TimesNewRomanPSMT" w:cs="Times New Roman"/>
          <w:color w:val="000000"/>
          <w:szCs w:val="24"/>
          <w:lang w:val="sr-Cyrl-RS" w:eastAsia="ar-SA"/>
        </w:rPr>
        <w:t>.</w:t>
      </w:r>
      <w:r w:rsidR="00430BEC">
        <w:rPr>
          <w:rFonts w:eastAsia="TimesNewRomanPSMT" w:cs="Times New Roman"/>
          <w:color w:val="000000"/>
          <w:szCs w:val="24"/>
          <w:lang w:val="sr-Cyrl-RS" w:eastAsia="ar-SA"/>
        </w:rPr>
        <w:t>02</w:t>
      </w:r>
      <w:r w:rsidR="0054799E">
        <w:rPr>
          <w:rFonts w:eastAsia="TimesNewRomanPSMT" w:cs="Times New Roman"/>
          <w:color w:val="000000"/>
          <w:szCs w:val="24"/>
          <w:lang w:val="sr-Cyrl-RS" w:eastAsia="ar-SA"/>
        </w:rPr>
        <w:t>.</w:t>
      </w:r>
      <w:r w:rsidR="003C77E1">
        <w:rPr>
          <w:rFonts w:eastAsia="TimesNewRomanPSMT" w:cs="Times New Roman"/>
          <w:color w:val="000000"/>
          <w:szCs w:val="24"/>
          <w:lang w:val="sr-Latn-RS" w:eastAsia="ar-SA"/>
        </w:rPr>
        <w:t>201</w:t>
      </w:r>
      <w:r w:rsidR="00430BEC">
        <w:rPr>
          <w:rFonts w:eastAsia="TimesNewRomanPSMT" w:cs="Times New Roman"/>
          <w:color w:val="000000"/>
          <w:szCs w:val="24"/>
          <w:lang w:val="sr-Cyrl-RS" w:eastAsia="ar-SA"/>
        </w:rPr>
        <w:t>9</w:t>
      </w:r>
      <w:r w:rsidRPr="0071129C">
        <w:rPr>
          <w:rFonts w:eastAsia="TimesNewRomanPSMT" w:cs="Times New Roman"/>
          <w:color w:val="000000"/>
          <w:szCs w:val="24"/>
          <w:lang w:val="sr-Latn-RS" w:eastAsia="ar-SA"/>
        </w:rPr>
        <w:t>.</w:t>
      </w:r>
      <w:r w:rsidRPr="0071129C">
        <w:rPr>
          <w:rFonts w:eastAsia="TimesNewRomanPSMT" w:cs="Times New Roman"/>
          <w:color w:val="000000"/>
          <w:szCs w:val="24"/>
          <w:lang w:val="ru-RU" w:eastAsia="ar-SA"/>
        </w:rPr>
        <w:t xml:space="preserve"> године </w:t>
      </w:r>
      <w:r w:rsidRPr="0071129C">
        <w:rPr>
          <w:rFonts w:eastAsia="TimesNewRomanPSMT" w:cs="Times New Roman"/>
          <w:color w:val="000000"/>
          <w:szCs w:val="24"/>
          <w:lang w:val="sr-Cyrl-RS" w:eastAsia="ar-SA"/>
        </w:rPr>
        <w:t>припремљена</w:t>
      </w:r>
      <w:r w:rsidRPr="0071129C">
        <w:rPr>
          <w:rFonts w:eastAsia="TimesNewRomanPSMT" w:cs="Times New Roman"/>
          <w:color w:val="000000"/>
          <w:szCs w:val="24"/>
          <w:lang w:val="sr-Cyrl-CS" w:eastAsia="ar-SA"/>
        </w:rPr>
        <w:t xml:space="preserve"> је:</w:t>
      </w:r>
    </w:p>
    <w:p w14:paraId="7F0F74ED" w14:textId="77777777" w:rsidR="0071129C" w:rsidRPr="0071129C" w:rsidRDefault="0071129C" w:rsidP="0071129C">
      <w:pPr>
        <w:suppressAutoHyphens/>
        <w:autoSpaceDE w:val="0"/>
        <w:autoSpaceDN w:val="0"/>
        <w:adjustRightInd w:val="0"/>
        <w:spacing w:after="0" w:line="240" w:lineRule="auto"/>
        <w:ind w:firstLine="720"/>
        <w:rPr>
          <w:rFonts w:eastAsia="TimesNewRomanPSMT" w:cs="Times New Roman"/>
          <w:color w:val="000000"/>
          <w:szCs w:val="24"/>
          <w:lang w:val="sr-Cyrl-RS" w:eastAsia="ar-SA"/>
        </w:rPr>
      </w:pPr>
    </w:p>
    <w:p w14:paraId="0F059652" w14:textId="77777777" w:rsidR="000146BB" w:rsidRPr="000146BB" w:rsidRDefault="000146BB" w:rsidP="00853C32">
      <w:pPr>
        <w:suppressAutoHyphens/>
        <w:autoSpaceDE w:val="0"/>
        <w:autoSpaceDN w:val="0"/>
        <w:adjustRightInd w:val="0"/>
        <w:spacing w:after="0" w:line="240" w:lineRule="auto"/>
        <w:rPr>
          <w:rFonts w:eastAsia="TimesNewRomanPSMT" w:cs="Times New Roman"/>
          <w:color w:val="000000"/>
          <w:szCs w:val="24"/>
          <w:lang w:val="uz-Cyrl-UZ" w:eastAsia="ar-SA"/>
        </w:rPr>
      </w:pPr>
    </w:p>
    <w:p w14:paraId="646482C1" w14:textId="77777777" w:rsidR="000146BB" w:rsidRPr="000146BB" w:rsidRDefault="000146BB" w:rsidP="000146BB">
      <w:pPr>
        <w:suppressAutoHyphens/>
        <w:autoSpaceDE w:val="0"/>
        <w:autoSpaceDN w:val="0"/>
        <w:adjustRightInd w:val="0"/>
        <w:spacing w:after="0" w:line="240" w:lineRule="auto"/>
        <w:jc w:val="center"/>
        <w:rPr>
          <w:rFonts w:eastAsia="TimesNewRomanPS-BoldMT" w:cs="Times New Roman"/>
          <w:b/>
          <w:bCs/>
          <w:color w:val="000000"/>
          <w:szCs w:val="24"/>
          <w:lang w:val="sr-Cyrl-CS" w:eastAsia="ar-SA"/>
        </w:rPr>
      </w:pPr>
      <w:r w:rsidRPr="000146BB">
        <w:rPr>
          <w:rFonts w:eastAsia="TimesNewRomanPS-BoldMT" w:cs="Times New Roman"/>
          <w:b/>
          <w:bCs/>
          <w:color w:val="000000"/>
          <w:szCs w:val="24"/>
          <w:lang w:val="sr-Cyrl-CS" w:eastAsia="ar-SA"/>
        </w:rPr>
        <w:t>КОНКУРСНА ДОКУМЕНТАЦИЈА</w:t>
      </w:r>
    </w:p>
    <w:p w14:paraId="7EF92470" w14:textId="77777777" w:rsidR="000146BB" w:rsidRPr="000146BB" w:rsidRDefault="000146BB" w:rsidP="000146BB">
      <w:pPr>
        <w:suppressAutoHyphens/>
        <w:autoSpaceDE w:val="0"/>
        <w:autoSpaceDN w:val="0"/>
        <w:adjustRightInd w:val="0"/>
        <w:spacing w:after="0" w:line="240" w:lineRule="auto"/>
        <w:jc w:val="center"/>
        <w:rPr>
          <w:rFonts w:eastAsia="Calibri" w:cs="Times New Roman"/>
          <w:b/>
          <w:szCs w:val="24"/>
          <w:lang w:val="sr-Cyrl-RS"/>
        </w:rPr>
      </w:pPr>
      <w:r w:rsidRPr="000146BB">
        <w:rPr>
          <w:rFonts w:eastAsia="TimesNewRomanPS-BoldMT" w:cs="Times New Roman"/>
          <w:b/>
          <w:bCs/>
          <w:color w:val="000000"/>
          <w:szCs w:val="24"/>
          <w:lang w:val="sr-Cyrl-CS" w:eastAsia="ar-SA"/>
        </w:rPr>
        <w:t xml:space="preserve"> </w:t>
      </w:r>
    </w:p>
    <w:p w14:paraId="1B11D1B6" w14:textId="77777777" w:rsidR="0054799E" w:rsidRPr="00F325AD" w:rsidRDefault="0054799E" w:rsidP="0054799E">
      <w:pPr>
        <w:spacing w:after="0" w:line="240" w:lineRule="auto"/>
        <w:jc w:val="center"/>
        <w:rPr>
          <w:rFonts w:eastAsia="Times New Roman" w:cs="Times New Roman"/>
          <w:b/>
          <w:szCs w:val="24"/>
          <w:lang w:val="sr-Cyrl-RS"/>
        </w:rPr>
      </w:pPr>
      <w:r>
        <w:rPr>
          <w:rFonts w:eastAsia="Times New Roman" w:cs="Times New Roman"/>
          <w:b/>
          <w:szCs w:val="24"/>
          <w:lang w:val="sr-Cyrl-RS"/>
        </w:rPr>
        <w:t>Стручна помоћ у пословима оцењивања испуњености услова за пружање квалификованих услуга од поверења</w:t>
      </w:r>
    </w:p>
    <w:p w14:paraId="59BA7DBA" w14:textId="77777777" w:rsidR="00754AF9" w:rsidRDefault="000146BB" w:rsidP="000146BB">
      <w:pPr>
        <w:keepNext/>
        <w:tabs>
          <w:tab w:val="left" w:pos="0"/>
        </w:tabs>
        <w:spacing w:after="120" w:line="240" w:lineRule="auto"/>
        <w:jc w:val="left"/>
        <w:outlineLvl w:val="0"/>
        <w:rPr>
          <w:rFonts w:eastAsia="Times New Roman" w:cs="Times New Roman"/>
          <w:b/>
          <w:szCs w:val="24"/>
          <w:lang w:eastAsia="x-none"/>
        </w:rPr>
      </w:pP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eastAsia="x-none"/>
        </w:rPr>
        <w:t xml:space="preserve">           </w:t>
      </w:r>
    </w:p>
    <w:p w14:paraId="5F4C1847" w14:textId="6BE74739" w:rsidR="000146BB" w:rsidRPr="000146BB" w:rsidRDefault="000146BB" w:rsidP="00754AF9">
      <w:pPr>
        <w:keepNext/>
        <w:tabs>
          <w:tab w:val="left" w:pos="0"/>
        </w:tabs>
        <w:spacing w:after="120" w:line="240" w:lineRule="auto"/>
        <w:jc w:val="center"/>
        <w:outlineLvl w:val="0"/>
        <w:rPr>
          <w:rFonts w:eastAsia="Times New Roman" w:cs="Times New Roman"/>
          <w:b/>
          <w:szCs w:val="24"/>
          <w:lang w:val="sr-Cyrl-RS" w:eastAsia="x-none"/>
        </w:rPr>
      </w:pPr>
      <w:r w:rsidRPr="000146BB">
        <w:rPr>
          <w:rFonts w:eastAsia="Times New Roman" w:cs="Times New Roman"/>
          <w:b/>
          <w:szCs w:val="24"/>
          <w:lang w:val="sr-Cyrl-RS" w:eastAsia="x-none"/>
        </w:rPr>
        <w:t>Набавка услуге</w:t>
      </w:r>
    </w:p>
    <w:p w14:paraId="054C4DFD" w14:textId="6387D50F" w:rsidR="000146BB" w:rsidRPr="000146BB" w:rsidRDefault="000146BB" w:rsidP="000146BB">
      <w:pPr>
        <w:keepNext/>
        <w:tabs>
          <w:tab w:val="left" w:pos="0"/>
        </w:tabs>
        <w:spacing w:after="0" w:line="360" w:lineRule="auto"/>
        <w:jc w:val="center"/>
        <w:outlineLvl w:val="0"/>
        <w:rPr>
          <w:rFonts w:eastAsia="Times New Roman" w:cs="Times New Roman"/>
          <w:b/>
          <w:szCs w:val="24"/>
          <w:lang w:val="sr-Cyrl-RS" w:eastAsia="x-none"/>
        </w:rPr>
      </w:pPr>
      <w:r w:rsidRPr="000146BB">
        <w:rPr>
          <w:rFonts w:ascii="Arial Narrow" w:eastAsia="Times New Roman" w:hAnsi="Arial Narrow" w:cs="Times New Roman"/>
          <w:b/>
          <w:szCs w:val="24"/>
          <w:lang w:val="sr-Cyrl-RS" w:eastAsia="ar-SA" w:bidi="he-IL"/>
        </w:rPr>
        <w:t xml:space="preserve">     </w:t>
      </w:r>
      <w:r w:rsidRPr="000146BB">
        <w:rPr>
          <w:rFonts w:eastAsia="Times New Roman" w:cs="Times New Roman"/>
          <w:b/>
          <w:szCs w:val="24"/>
          <w:lang w:val="sr-Cyrl-RS" w:eastAsia="x-none"/>
        </w:rPr>
        <w:t>Б</w:t>
      </w:r>
      <w:r w:rsidRPr="000146BB">
        <w:rPr>
          <w:rFonts w:eastAsia="Times New Roman" w:cs="Times New Roman"/>
          <w:b/>
          <w:szCs w:val="24"/>
          <w:lang w:val="ru-RU" w:eastAsia="x-none"/>
        </w:rPr>
        <w:t>рој јавне набавке ЈН МВ</w:t>
      </w:r>
      <w:r w:rsidR="0054799E">
        <w:rPr>
          <w:rFonts w:eastAsia="Times New Roman" w:cs="Times New Roman"/>
          <w:b/>
          <w:szCs w:val="24"/>
          <w:lang w:val="sr-Cyrl-RS" w:eastAsia="x-none"/>
        </w:rPr>
        <w:t xml:space="preserve"> </w:t>
      </w:r>
      <w:r w:rsidR="00430BEC">
        <w:rPr>
          <w:rFonts w:eastAsia="Times New Roman" w:cs="Times New Roman"/>
          <w:b/>
          <w:szCs w:val="24"/>
          <w:lang w:val="sr-Cyrl-RS" w:eastAsia="x-none"/>
        </w:rPr>
        <w:t>9</w:t>
      </w:r>
      <w:r w:rsidRPr="000146BB">
        <w:rPr>
          <w:rFonts w:eastAsia="Times New Roman" w:cs="Times New Roman"/>
          <w:b/>
          <w:szCs w:val="24"/>
          <w:lang w:eastAsia="x-none"/>
        </w:rPr>
        <w:t>/</w:t>
      </w:r>
      <w:r w:rsidRPr="000146BB">
        <w:rPr>
          <w:rFonts w:eastAsia="Times New Roman" w:cs="Times New Roman"/>
          <w:b/>
          <w:szCs w:val="24"/>
          <w:lang w:val="sr-Cyrl-RS" w:eastAsia="x-none"/>
        </w:rPr>
        <w:t>20</w:t>
      </w:r>
      <w:r w:rsidRPr="000146BB">
        <w:rPr>
          <w:rFonts w:eastAsia="Times New Roman" w:cs="Times New Roman"/>
          <w:b/>
          <w:szCs w:val="24"/>
          <w:lang w:eastAsia="x-none"/>
        </w:rPr>
        <w:t>1</w:t>
      </w:r>
      <w:r w:rsidR="00430BEC">
        <w:rPr>
          <w:rFonts w:eastAsia="Times New Roman" w:cs="Times New Roman"/>
          <w:b/>
          <w:szCs w:val="24"/>
          <w:lang w:val="sr-Cyrl-RS" w:eastAsia="x-none"/>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821"/>
      </w:tblGrid>
      <w:tr w:rsidR="000146BB" w:rsidRPr="000146BB" w14:paraId="76F8A9A9" w14:textId="77777777" w:rsidTr="003D2E94">
        <w:tc>
          <w:tcPr>
            <w:tcW w:w="1859" w:type="dxa"/>
            <w:shd w:val="clear" w:color="auto" w:fill="auto"/>
          </w:tcPr>
          <w:p w14:paraId="5B588F7E" w14:textId="77777777"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ПОГЛАВЉЕ</w:t>
            </w:r>
          </w:p>
        </w:tc>
        <w:tc>
          <w:tcPr>
            <w:tcW w:w="6821" w:type="dxa"/>
            <w:shd w:val="clear" w:color="auto" w:fill="auto"/>
          </w:tcPr>
          <w:p w14:paraId="6F85B188" w14:textId="77777777"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НАЗИВ ПОГЛАВЉА</w:t>
            </w:r>
          </w:p>
        </w:tc>
      </w:tr>
      <w:tr w:rsidR="000146BB" w:rsidRPr="000146BB" w14:paraId="40A32107" w14:textId="77777777" w:rsidTr="003D2E94">
        <w:tc>
          <w:tcPr>
            <w:tcW w:w="1859" w:type="dxa"/>
            <w:shd w:val="clear" w:color="auto" w:fill="auto"/>
            <w:vAlign w:val="center"/>
          </w:tcPr>
          <w:p w14:paraId="3C91B0F4"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I</w:t>
            </w:r>
          </w:p>
        </w:tc>
        <w:tc>
          <w:tcPr>
            <w:tcW w:w="6821" w:type="dxa"/>
            <w:shd w:val="clear" w:color="auto" w:fill="auto"/>
          </w:tcPr>
          <w:p w14:paraId="3C3E6485"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Општи подаци о јавној набавци</w:t>
            </w:r>
          </w:p>
        </w:tc>
      </w:tr>
      <w:tr w:rsidR="000146BB" w:rsidRPr="000146BB" w14:paraId="72B4658F" w14:textId="77777777" w:rsidTr="003D2E94">
        <w:tc>
          <w:tcPr>
            <w:tcW w:w="1859" w:type="dxa"/>
            <w:shd w:val="clear" w:color="auto" w:fill="auto"/>
            <w:vAlign w:val="center"/>
          </w:tcPr>
          <w:p w14:paraId="4D36D3CC"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II</w:t>
            </w:r>
          </w:p>
        </w:tc>
        <w:tc>
          <w:tcPr>
            <w:tcW w:w="6821" w:type="dxa"/>
            <w:shd w:val="clear" w:color="auto" w:fill="auto"/>
          </w:tcPr>
          <w:p w14:paraId="4B68132C"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Подаци о предмету јавне набавке</w:t>
            </w:r>
          </w:p>
        </w:tc>
      </w:tr>
      <w:tr w:rsidR="000146BB" w:rsidRPr="000146BB" w14:paraId="43AE1231" w14:textId="77777777" w:rsidTr="003D2E94">
        <w:tc>
          <w:tcPr>
            <w:tcW w:w="1859" w:type="dxa"/>
            <w:shd w:val="clear" w:color="auto" w:fill="auto"/>
            <w:vAlign w:val="center"/>
          </w:tcPr>
          <w:p w14:paraId="0DA91258"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eastAsia="x-none"/>
              </w:rPr>
            </w:pPr>
            <w:r w:rsidRPr="000146BB">
              <w:rPr>
                <w:rFonts w:eastAsia="Times New Roman" w:cs="Times New Roman"/>
                <w:szCs w:val="24"/>
                <w:lang w:val="sl-SI" w:eastAsia="x-none"/>
              </w:rPr>
              <w:t>III</w:t>
            </w:r>
          </w:p>
        </w:tc>
        <w:tc>
          <w:tcPr>
            <w:tcW w:w="6821" w:type="dxa"/>
            <w:shd w:val="clear" w:color="auto" w:fill="auto"/>
          </w:tcPr>
          <w:p w14:paraId="2A3162F5"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eastAsia="x-none"/>
              </w:rPr>
            </w:pPr>
            <w:r w:rsidRPr="000146BB">
              <w:rPr>
                <w:rFonts w:eastAsia="Times New Roman" w:cs="Times New Roman"/>
                <w:szCs w:val="24"/>
                <w:lang w:val="sr-Cyrl-RS" w:eastAsia="x-none"/>
              </w:rPr>
              <w:t>Техничка спецификација- врста и опис предмета јавне набавке</w:t>
            </w:r>
          </w:p>
        </w:tc>
      </w:tr>
      <w:tr w:rsidR="000146BB" w:rsidRPr="000146BB" w14:paraId="6D01BF1B" w14:textId="77777777" w:rsidTr="003D2E94">
        <w:tc>
          <w:tcPr>
            <w:tcW w:w="1859" w:type="dxa"/>
            <w:shd w:val="clear" w:color="auto" w:fill="auto"/>
            <w:vAlign w:val="center"/>
          </w:tcPr>
          <w:p w14:paraId="07FCBCB1"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IV</w:t>
            </w:r>
          </w:p>
        </w:tc>
        <w:tc>
          <w:tcPr>
            <w:tcW w:w="6821" w:type="dxa"/>
            <w:shd w:val="clear" w:color="auto" w:fill="auto"/>
          </w:tcPr>
          <w:p w14:paraId="05DF9271"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Услови за учешће у поступку јавне набавке из чл. 75. и 76.  и упутство како се доказује испуњеност услова</w:t>
            </w:r>
          </w:p>
        </w:tc>
      </w:tr>
      <w:tr w:rsidR="000146BB" w:rsidRPr="000146BB" w14:paraId="7F378456" w14:textId="77777777" w:rsidTr="003D2E94">
        <w:tc>
          <w:tcPr>
            <w:tcW w:w="1859" w:type="dxa"/>
            <w:shd w:val="clear" w:color="auto" w:fill="auto"/>
            <w:vAlign w:val="center"/>
          </w:tcPr>
          <w:p w14:paraId="770D68A4" w14:textId="7CDAE63E" w:rsidR="000146BB" w:rsidRPr="000146BB" w:rsidRDefault="00C123D1" w:rsidP="000146BB">
            <w:pPr>
              <w:keepNext/>
              <w:tabs>
                <w:tab w:val="left" w:pos="0"/>
              </w:tabs>
              <w:spacing w:after="0" w:line="240" w:lineRule="auto"/>
              <w:jc w:val="center"/>
              <w:outlineLvl w:val="0"/>
              <w:rPr>
                <w:rFonts w:eastAsia="Times New Roman" w:cs="Times New Roman"/>
                <w:szCs w:val="24"/>
                <w:lang w:val="sl-SI" w:eastAsia="x-none"/>
              </w:rPr>
            </w:pPr>
            <w:r>
              <w:rPr>
                <w:rFonts w:eastAsia="Times New Roman" w:cs="Times New Roman"/>
                <w:szCs w:val="24"/>
                <w:lang w:val="sl-SI" w:eastAsia="x-none"/>
              </w:rPr>
              <w:t>V</w:t>
            </w:r>
          </w:p>
        </w:tc>
        <w:tc>
          <w:tcPr>
            <w:tcW w:w="6821" w:type="dxa"/>
            <w:shd w:val="clear" w:color="auto" w:fill="auto"/>
          </w:tcPr>
          <w:p w14:paraId="587442E7"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Изјава о испуњавању услова за учешће у поступку ЈН за понуђача/члана групе понуђача</w:t>
            </w:r>
          </w:p>
        </w:tc>
      </w:tr>
      <w:tr w:rsidR="000146BB" w:rsidRPr="000146BB" w14:paraId="2FFB766B" w14:textId="77777777" w:rsidTr="003D2E94">
        <w:tc>
          <w:tcPr>
            <w:tcW w:w="1859" w:type="dxa"/>
            <w:shd w:val="clear" w:color="auto" w:fill="auto"/>
            <w:vAlign w:val="center"/>
          </w:tcPr>
          <w:p w14:paraId="0FDCD114" w14:textId="7DD075FD"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V/</w:t>
            </w:r>
            <w:r w:rsidR="00C123D1">
              <w:rPr>
                <w:rFonts w:eastAsia="Times New Roman" w:cs="Times New Roman"/>
                <w:szCs w:val="24"/>
                <w:lang w:val="sl-SI" w:eastAsia="x-none"/>
              </w:rPr>
              <w:t>1</w:t>
            </w:r>
          </w:p>
        </w:tc>
        <w:tc>
          <w:tcPr>
            <w:tcW w:w="6821" w:type="dxa"/>
            <w:shd w:val="clear" w:color="auto" w:fill="auto"/>
          </w:tcPr>
          <w:p w14:paraId="254DAD3B"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Изјава о испуњавању услова за учешће у поступку ЈН за подизвођача</w:t>
            </w:r>
          </w:p>
        </w:tc>
      </w:tr>
      <w:tr w:rsidR="00C123D1" w:rsidRPr="000146BB" w14:paraId="56ACE280" w14:textId="77777777" w:rsidTr="003D2E94">
        <w:tc>
          <w:tcPr>
            <w:tcW w:w="1859" w:type="dxa"/>
            <w:shd w:val="clear" w:color="auto" w:fill="auto"/>
            <w:vAlign w:val="center"/>
          </w:tcPr>
          <w:p w14:paraId="1F9A25D5" w14:textId="417A233D" w:rsidR="00C123D1" w:rsidRPr="000146BB" w:rsidRDefault="00C123D1" w:rsidP="000146BB">
            <w:pPr>
              <w:keepNext/>
              <w:tabs>
                <w:tab w:val="left" w:pos="0"/>
              </w:tabs>
              <w:spacing w:after="0" w:line="240" w:lineRule="auto"/>
              <w:jc w:val="center"/>
              <w:outlineLvl w:val="0"/>
              <w:rPr>
                <w:rFonts w:eastAsia="Times New Roman" w:cs="Times New Roman"/>
                <w:szCs w:val="24"/>
                <w:lang w:val="sl-SI" w:eastAsia="x-none"/>
              </w:rPr>
            </w:pPr>
            <w:r>
              <w:rPr>
                <w:rFonts w:eastAsia="Times New Roman" w:cs="Times New Roman"/>
                <w:szCs w:val="24"/>
                <w:lang w:val="sl-SI" w:eastAsia="x-none"/>
              </w:rPr>
              <w:t>VI</w:t>
            </w:r>
          </w:p>
        </w:tc>
        <w:tc>
          <w:tcPr>
            <w:tcW w:w="6821" w:type="dxa"/>
            <w:shd w:val="clear" w:color="auto" w:fill="auto"/>
          </w:tcPr>
          <w:p w14:paraId="77AA2DD3" w14:textId="08C9F2B3" w:rsidR="00C123D1" w:rsidRPr="00C123D1" w:rsidRDefault="00C123D1" w:rsidP="000146BB">
            <w:pPr>
              <w:keepNext/>
              <w:tabs>
                <w:tab w:val="left" w:pos="0"/>
              </w:tabs>
              <w:spacing w:after="0" w:line="240" w:lineRule="auto"/>
              <w:jc w:val="left"/>
              <w:outlineLvl w:val="0"/>
              <w:rPr>
                <w:rFonts w:eastAsia="Times New Roman" w:cs="Times New Roman"/>
                <w:szCs w:val="24"/>
                <w:lang w:val="sr-Cyrl-RS" w:eastAsia="x-none"/>
              </w:rPr>
            </w:pPr>
            <w:r>
              <w:rPr>
                <w:rFonts w:eastAsia="Lucida Sans Unicode" w:cs="Times New Roman"/>
                <w:iCs/>
                <w:szCs w:val="24"/>
                <w:lang w:val="sr-Cyrl-CS" w:eastAsia="ar-SA"/>
              </w:rPr>
              <w:t>O</w:t>
            </w:r>
            <w:r w:rsidRPr="00120DFB">
              <w:rPr>
                <w:rFonts w:eastAsia="Lucida Sans Unicode" w:cs="Times New Roman"/>
                <w:iCs/>
                <w:szCs w:val="24"/>
                <w:lang w:val="sr-Cyrl-CS" w:eastAsia="ar-SA"/>
              </w:rPr>
              <w:t>бразац –  референтна листа</w:t>
            </w:r>
          </w:p>
        </w:tc>
      </w:tr>
      <w:tr w:rsidR="003C0FF8" w:rsidRPr="000146BB" w14:paraId="0A1A9902" w14:textId="77777777" w:rsidTr="003D2E94">
        <w:tc>
          <w:tcPr>
            <w:tcW w:w="1859" w:type="dxa"/>
            <w:shd w:val="clear" w:color="auto" w:fill="auto"/>
            <w:vAlign w:val="center"/>
          </w:tcPr>
          <w:p w14:paraId="24EB204E" w14:textId="5A39CD5D" w:rsidR="003C0FF8" w:rsidRPr="003C0FF8" w:rsidRDefault="003C0FF8" w:rsidP="000146B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VII</w:t>
            </w:r>
          </w:p>
        </w:tc>
        <w:tc>
          <w:tcPr>
            <w:tcW w:w="6821" w:type="dxa"/>
            <w:shd w:val="clear" w:color="auto" w:fill="auto"/>
          </w:tcPr>
          <w:p w14:paraId="6B432620" w14:textId="0CDD8C1B" w:rsidR="003C0FF8" w:rsidRPr="003C0FF8" w:rsidRDefault="003C0FF8" w:rsidP="000146BB">
            <w:pPr>
              <w:keepNext/>
              <w:tabs>
                <w:tab w:val="left" w:pos="0"/>
              </w:tabs>
              <w:spacing w:after="0" w:line="240" w:lineRule="auto"/>
              <w:jc w:val="left"/>
              <w:outlineLvl w:val="0"/>
              <w:rPr>
                <w:rFonts w:eastAsia="Lucida Sans Unicode" w:cs="Times New Roman"/>
                <w:iCs/>
                <w:szCs w:val="24"/>
                <w:lang w:val="sr-Cyrl-RS" w:eastAsia="ar-SA"/>
              </w:rPr>
            </w:pPr>
            <w:r>
              <w:rPr>
                <w:rFonts w:eastAsia="Lucida Sans Unicode" w:cs="Times New Roman"/>
                <w:iCs/>
                <w:szCs w:val="24"/>
                <w:lang w:val="sr-Cyrl-RS" w:eastAsia="ar-SA"/>
              </w:rPr>
              <w:t>Образац –потврда референтне листе</w:t>
            </w:r>
          </w:p>
        </w:tc>
      </w:tr>
      <w:tr w:rsidR="000146BB" w:rsidRPr="000146BB" w14:paraId="1FD0993D" w14:textId="77777777" w:rsidTr="003D2E94">
        <w:tc>
          <w:tcPr>
            <w:tcW w:w="1859" w:type="dxa"/>
            <w:shd w:val="clear" w:color="auto" w:fill="auto"/>
            <w:vAlign w:val="center"/>
          </w:tcPr>
          <w:p w14:paraId="5CFAB35F" w14:textId="6CAE4169" w:rsidR="000146BB" w:rsidRPr="00D147EF" w:rsidRDefault="00C17CA1" w:rsidP="000146B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VIII</w:t>
            </w:r>
          </w:p>
        </w:tc>
        <w:tc>
          <w:tcPr>
            <w:tcW w:w="6821" w:type="dxa"/>
            <w:shd w:val="clear" w:color="auto" w:fill="auto"/>
          </w:tcPr>
          <w:p w14:paraId="18C02ED0"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eastAsia="x-none"/>
              </w:rPr>
            </w:pPr>
            <w:r w:rsidRPr="000146BB">
              <w:rPr>
                <w:rFonts w:eastAsia="Times New Roman" w:cs="Times New Roman"/>
                <w:szCs w:val="24"/>
                <w:lang w:val="sr-Cyrl-RS" w:eastAsia="x-none"/>
              </w:rPr>
              <w:t>Упутство понуђачима како да сачине понуду</w:t>
            </w:r>
          </w:p>
        </w:tc>
      </w:tr>
      <w:tr w:rsidR="000146BB" w:rsidRPr="000146BB" w14:paraId="719F8026" w14:textId="77777777" w:rsidTr="003D2E94">
        <w:tc>
          <w:tcPr>
            <w:tcW w:w="1859" w:type="dxa"/>
            <w:shd w:val="clear" w:color="auto" w:fill="auto"/>
            <w:vAlign w:val="center"/>
          </w:tcPr>
          <w:p w14:paraId="20936B11" w14:textId="0BD395B5" w:rsidR="000146BB" w:rsidRPr="00D147EF" w:rsidRDefault="00D147EF" w:rsidP="00D147EF">
            <w:pPr>
              <w:keepNext/>
              <w:tabs>
                <w:tab w:val="left" w:pos="0"/>
              </w:tabs>
              <w:spacing w:after="0" w:line="240" w:lineRule="auto"/>
              <w:outlineLvl w:val="0"/>
              <w:rPr>
                <w:rFonts w:eastAsia="Times New Roman" w:cs="Times New Roman"/>
                <w:szCs w:val="24"/>
                <w:lang w:val="sr-Latn-RS" w:eastAsia="x-none"/>
              </w:rPr>
            </w:pPr>
            <w:r>
              <w:rPr>
                <w:rFonts w:eastAsia="Times New Roman" w:cs="Times New Roman"/>
                <w:szCs w:val="24"/>
                <w:lang w:val="sr-Latn-RS" w:eastAsia="x-none"/>
              </w:rPr>
              <w:t xml:space="preserve">           </w:t>
            </w:r>
            <w:r w:rsidR="00C17CA1">
              <w:rPr>
                <w:rFonts w:eastAsia="Times New Roman" w:cs="Times New Roman"/>
                <w:szCs w:val="24"/>
                <w:lang w:val="sr-Latn-RS" w:eastAsia="x-none"/>
              </w:rPr>
              <w:t>I</w:t>
            </w:r>
            <w:r>
              <w:rPr>
                <w:rFonts w:eastAsia="Times New Roman" w:cs="Times New Roman"/>
                <w:szCs w:val="24"/>
                <w:lang w:val="sr-Latn-RS" w:eastAsia="x-none"/>
              </w:rPr>
              <w:t>X</w:t>
            </w:r>
          </w:p>
        </w:tc>
        <w:tc>
          <w:tcPr>
            <w:tcW w:w="6821" w:type="dxa"/>
            <w:shd w:val="clear" w:color="auto" w:fill="auto"/>
          </w:tcPr>
          <w:p w14:paraId="527F1D9A" w14:textId="77777777" w:rsidR="000146BB" w:rsidRPr="000146BB" w:rsidRDefault="000146BB" w:rsidP="000146BB">
            <w:pPr>
              <w:keepNext/>
              <w:tabs>
                <w:tab w:val="left" w:pos="0"/>
              </w:tabs>
              <w:spacing w:after="0" w:line="240" w:lineRule="auto"/>
              <w:jc w:val="left"/>
              <w:outlineLvl w:val="0"/>
              <w:rPr>
                <w:rFonts w:eastAsia="Times New Roman" w:cs="Times New Roman"/>
                <w:szCs w:val="24"/>
                <w:highlight w:val="yellow"/>
                <w:lang w:val="sr-Cyrl-RS" w:eastAsia="x-none"/>
              </w:rPr>
            </w:pPr>
            <w:r w:rsidRPr="000146BB">
              <w:rPr>
                <w:rFonts w:eastAsia="Times New Roman" w:cs="Times New Roman"/>
                <w:szCs w:val="24"/>
                <w:lang w:val="sr-Cyrl-RS" w:eastAsia="x-none"/>
              </w:rPr>
              <w:t>Образац понуде са Образацем структуре понуђене цене са упутством како да се попуни</w:t>
            </w:r>
          </w:p>
        </w:tc>
      </w:tr>
      <w:tr w:rsidR="000146BB" w:rsidRPr="000146BB" w14:paraId="13089EBF" w14:textId="77777777" w:rsidTr="003D2E94">
        <w:tc>
          <w:tcPr>
            <w:tcW w:w="1859" w:type="dxa"/>
            <w:shd w:val="clear" w:color="auto" w:fill="auto"/>
            <w:vAlign w:val="center"/>
          </w:tcPr>
          <w:p w14:paraId="0F041E87" w14:textId="74105A51" w:rsidR="000146BB" w:rsidRPr="000146BB" w:rsidRDefault="00D147EF" w:rsidP="000146BB">
            <w:pPr>
              <w:keepNext/>
              <w:tabs>
                <w:tab w:val="left" w:pos="0"/>
              </w:tabs>
              <w:spacing w:after="0" w:line="240" w:lineRule="auto"/>
              <w:jc w:val="center"/>
              <w:outlineLvl w:val="0"/>
              <w:rPr>
                <w:rFonts w:eastAsia="Times New Roman" w:cs="Times New Roman"/>
                <w:szCs w:val="24"/>
                <w:lang w:val="sr-Cyrl-RS" w:eastAsia="x-none"/>
              </w:rPr>
            </w:pPr>
            <w:r>
              <w:rPr>
                <w:rFonts w:eastAsia="Times New Roman" w:cs="Times New Roman"/>
                <w:szCs w:val="24"/>
                <w:lang w:val="sr-Latn-RS" w:eastAsia="x-none"/>
              </w:rPr>
              <w:t>X</w:t>
            </w:r>
          </w:p>
        </w:tc>
        <w:tc>
          <w:tcPr>
            <w:tcW w:w="6821" w:type="dxa"/>
            <w:shd w:val="clear" w:color="auto" w:fill="auto"/>
          </w:tcPr>
          <w:p w14:paraId="2C13EA19"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Образац  изјаве о независној понуди</w:t>
            </w:r>
          </w:p>
        </w:tc>
      </w:tr>
      <w:tr w:rsidR="000146BB" w:rsidRPr="000146BB" w14:paraId="57189C8D" w14:textId="77777777" w:rsidTr="003D2E94">
        <w:tc>
          <w:tcPr>
            <w:tcW w:w="1859" w:type="dxa"/>
            <w:shd w:val="clear" w:color="auto" w:fill="auto"/>
            <w:vAlign w:val="center"/>
          </w:tcPr>
          <w:p w14:paraId="4CBEBACF" w14:textId="3265DB53" w:rsidR="000146BB" w:rsidRPr="000146BB" w:rsidRDefault="00D147EF" w:rsidP="000146B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XI</w:t>
            </w:r>
          </w:p>
        </w:tc>
        <w:tc>
          <w:tcPr>
            <w:tcW w:w="6821" w:type="dxa"/>
            <w:shd w:val="clear" w:color="auto" w:fill="auto"/>
          </w:tcPr>
          <w:p w14:paraId="4C118498"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изјаве о обавезама понуђача на основу чл. 75. став 2. ЗЈН</w:t>
            </w:r>
          </w:p>
        </w:tc>
      </w:tr>
      <w:tr w:rsidR="000146BB" w:rsidRPr="000146BB" w14:paraId="1F3BD629" w14:textId="77777777" w:rsidTr="003D2E94">
        <w:tc>
          <w:tcPr>
            <w:tcW w:w="1859" w:type="dxa"/>
            <w:shd w:val="clear" w:color="auto" w:fill="auto"/>
            <w:vAlign w:val="center"/>
          </w:tcPr>
          <w:p w14:paraId="479329D8" w14:textId="089BC969"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w:t>
            </w:r>
            <w:r w:rsidR="00D147EF">
              <w:rPr>
                <w:rFonts w:eastAsia="Times New Roman" w:cs="Times New Roman"/>
                <w:szCs w:val="24"/>
                <w:lang w:val="sr-Latn-RS" w:eastAsia="x-none"/>
              </w:rPr>
              <w:t>I</w:t>
            </w:r>
            <w:r w:rsidR="00C123D1">
              <w:rPr>
                <w:rFonts w:eastAsia="Times New Roman" w:cs="Times New Roman"/>
                <w:szCs w:val="24"/>
                <w:lang w:val="sr-Latn-RS" w:eastAsia="x-none"/>
              </w:rPr>
              <w:t>I</w:t>
            </w:r>
          </w:p>
        </w:tc>
        <w:tc>
          <w:tcPr>
            <w:tcW w:w="6821" w:type="dxa"/>
            <w:shd w:val="clear" w:color="auto" w:fill="auto"/>
          </w:tcPr>
          <w:p w14:paraId="73B91A88"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Образац трошкова припреме понуде</w:t>
            </w:r>
          </w:p>
        </w:tc>
      </w:tr>
      <w:tr w:rsidR="000146BB" w:rsidRPr="000146BB" w14:paraId="47A74E6E" w14:textId="77777777" w:rsidTr="003D2E94">
        <w:tc>
          <w:tcPr>
            <w:tcW w:w="1859" w:type="dxa"/>
            <w:shd w:val="clear" w:color="auto" w:fill="auto"/>
            <w:vAlign w:val="center"/>
          </w:tcPr>
          <w:p w14:paraId="55939505" w14:textId="5B8A74D8" w:rsidR="000146BB" w:rsidRPr="000146BB" w:rsidRDefault="003C0FF8" w:rsidP="000146B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XI</w:t>
            </w:r>
            <w:r w:rsidR="00C17CA1">
              <w:rPr>
                <w:rFonts w:eastAsia="Times New Roman" w:cs="Times New Roman"/>
                <w:szCs w:val="24"/>
                <w:lang w:val="sr-Latn-RS" w:eastAsia="x-none"/>
              </w:rPr>
              <w:t>II</w:t>
            </w:r>
          </w:p>
        </w:tc>
        <w:tc>
          <w:tcPr>
            <w:tcW w:w="6821" w:type="dxa"/>
            <w:shd w:val="clear" w:color="auto" w:fill="auto"/>
          </w:tcPr>
          <w:p w14:paraId="19C8CE84" w14:textId="77777777" w:rsidR="000146BB" w:rsidRPr="000146BB" w:rsidRDefault="000146BB" w:rsidP="000146BB">
            <w:pPr>
              <w:keepNext/>
              <w:tabs>
                <w:tab w:val="left" w:pos="-2438"/>
              </w:tabs>
              <w:spacing w:after="0" w:line="240" w:lineRule="auto"/>
              <w:ind w:left="-2438" w:firstLine="2438"/>
              <w:jc w:val="left"/>
              <w:outlineLvl w:val="0"/>
              <w:rPr>
                <w:rFonts w:eastAsia="Times New Roman" w:cs="Times New Roman"/>
                <w:b/>
                <w:szCs w:val="24"/>
                <w:lang w:val="sl-SI" w:eastAsia="x-none"/>
              </w:rPr>
            </w:pPr>
            <w:r w:rsidRPr="000146BB">
              <w:rPr>
                <w:rFonts w:eastAsia="Times New Roman" w:cs="Times New Roman"/>
                <w:szCs w:val="24"/>
                <w:lang w:val="sr-Cyrl-RS" w:eastAsia="x-none"/>
              </w:rPr>
              <w:t xml:space="preserve">Модел уговора </w:t>
            </w:r>
          </w:p>
        </w:tc>
      </w:tr>
      <w:tr w:rsidR="000146BB" w:rsidRPr="000146BB" w14:paraId="35CD3AB7" w14:textId="77777777" w:rsidTr="003D2E94">
        <w:tc>
          <w:tcPr>
            <w:tcW w:w="1859" w:type="dxa"/>
            <w:shd w:val="clear" w:color="auto" w:fill="auto"/>
            <w:vAlign w:val="center"/>
          </w:tcPr>
          <w:p w14:paraId="7878BFCD"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p>
        </w:tc>
        <w:tc>
          <w:tcPr>
            <w:tcW w:w="6821" w:type="dxa"/>
            <w:shd w:val="clear" w:color="auto" w:fill="auto"/>
          </w:tcPr>
          <w:p w14:paraId="4B63269D"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Образац меничног овлашћења (за изабраног понуђача)</w:t>
            </w:r>
          </w:p>
        </w:tc>
      </w:tr>
    </w:tbl>
    <w:p w14:paraId="1D52449E"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p>
    <w:p w14:paraId="5B87A603" w14:textId="77777777" w:rsidR="00E023CF" w:rsidRDefault="00E023CF"/>
    <w:p w14:paraId="7DF8A005" w14:textId="77777777" w:rsidR="00EB4C56" w:rsidRPr="00EB4C56" w:rsidRDefault="00EB4C56" w:rsidP="001D394B">
      <w:pPr>
        <w:keepNext/>
        <w:pageBreakBefore/>
        <w:tabs>
          <w:tab w:val="left" w:pos="0"/>
        </w:tabs>
        <w:suppressAutoHyphens/>
        <w:spacing w:after="0" w:line="240" w:lineRule="auto"/>
        <w:outlineLvl w:val="6"/>
        <w:rPr>
          <w:rFonts w:eastAsia="Times New Roman" w:cs="Times New Roman"/>
          <w:b/>
          <w:szCs w:val="24"/>
          <w:lang w:val="sr-Cyrl-CS"/>
        </w:rPr>
      </w:pPr>
      <w:r w:rsidRPr="00EB4C56">
        <w:rPr>
          <w:rFonts w:eastAsia="Times New Roman" w:cs="Times New Roman"/>
          <w:b/>
          <w:szCs w:val="24"/>
          <w:lang w:val="sr-Latn-RS"/>
        </w:rPr>
        <w:lastRenderedPageBreak/>
        <w:t>I</w:t>
      </w:r>
      <w:r w:rsidRPr="00EB4C56">
        <w:rPr>
          <w:rFonts w:eastAsia="Times New Roman" w:cs="Times New Roman"/>
          <w:b/>
          <w:szCs w:val="24"/>
          <w:lang w:val="sr-Cyrl-CS"/>
        </w:rPr>
        <w:t xml:space="preserve">        ОПШТИ ПОДАЦИ О ЈАВНОЈ НАБАВ</w:t>
      </w:r>
      <w:r w:rsidRPr="00EB4C56">
        <w:rPr>
          <w:rFonts w:eastAsia="Times New Roman" w:cs="Times New Roman"/>
          <w:b/>
          <w:szCs w:val="24"/>
          <w:lang w:val="sr-Cyrl-RS"/>
        </w:rPr>
        <w:t>Ц</w:t>
      </w:r>
      <w:r w:rsidRPr="00EB4C56">
        <w:rPr>
          <w:rFonts w:eastAsia="Times New Roman" w:cs="Times New Roman"/>
          <w:b/>
          <w:szCs w:val="24"/>
          <w:lang w:val="sr-Cyrl-CS"/>
        </w:rPr>
        <w:t>И</w:t>
      </w:r>
    </w:p>
    <w:p w14:paraId="461FE557" w14:textId="77777777" w:rsidR="00EB4C56" w:rsidRPr="00EB4C56" w:rsidRDefault="00EB4C56" w:rsidP="00EB4C56">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50AE0875" w14:textId="5FDDA023" w:rsidR="00EB4C56" w:rsidRPr="00EB4C56" w:rsidRDefault="00EB4C56" w:rsidP="00E019CB">
      <w:pPr>
        <w:numPr>
          <w:ilvl w:val="0"/>
          <w:numId w:val="1"/>
        </w:numPr>
        <w:spacing w:after="0" w:line="240" w:lineRule="auto"/>
        <w:ind w:left="-567"/>
        <w:rPr>
          <w:rFonts w:eastAsia="Calibri" w:cs="Times New Roman"/>
          <w:szCs w:val="24"/>
        </w:rPr>
      </w:pPr>
      <w:r w:rsidRPr="00EB4C56">
        <w:rPr>
          <w:rFonts w:eastAsia="Calibri" w:cs="Times New Roman"/>
          <w:b/>
          <w:szCs w:val="24"/>
          <w:lang w:val="sr-Cyrl-CS"/>
        </w:rPr>
        <w:t xml:space="preserve"> Назив, адреса и интернет страница наручиоца</w:t>
      </w:r>
      <w:r w:rsidRPr="00EB4C56">
        <w:rPr>
          <w:rFonts w:eastAsia="Calibri" w:cs="Times New Roman"/>
          <w:szCs w:val="24"/>
          <w:lang w:val="sr-Cyrl-CS"/>
        </w:rPr>
        <w:t>:</w:t>
      </w:r>
      <w:r w:rsidRPr="00EB4C56">
        <w:rPr>
          <w:rFonts w:eastAsia="TimesNewRomanPSMT" w:cs="Times New Roman"/>
          <w:bCs/>
          <w:szCs w:val="24"/>
          <w:lang w:val="uz-Cyrl-UZ"/>
        </w:rPr>
        <w:t xml:space="preserve"> Министарство трговине, туризма и телекомуникација,</w:t>
      </w:r>
      <w:r w:rsidRPr="00EB4C56">
        <w:rPr>
          <w:rFonts w:eastAsia="Calibri" w:cs="Times New Roman"/>
          <w:szCs w:val="24"/>
          <w:lang w:val="sr-Cyrl-CS"/>
        </w:rPr>
        <w:t xml:space="preserve"> Немањина 22-26, Београд, </w:t>
      </w:r>
      <w:hyperlink r:id="rId9" w:history="1">
        <w:r w:rsidRPr="00EB4C56">
          <w:rPr>
            <w:rFonts w:eastAsia="Calibri" w:cs="Times New Roman"/>
            <w:szCs w:val="24"/>
            <w:u w:val="single"/>
          </w:rPr>
          <w:t>www</w:t>
        </w:r>
        <w:r w:rsidRPr="00EB4C56">
          <w:rPr>
            <w:rFonts w:eastAsia="Calibri" w:cs="Times New Roman"/>
            <w:szCs w:val="24"/>
            <w:u w:val="single"/>
            <w:lang w:val="sr-Cyrl-CS"/>
          </w:rPr>
          <w:t>.</w:t>
        </w:r>
        <w:r w:rsidRPr="00EB4C56">
          <w:rPr>
            <w:rFonts w:eastAsia="Calibri" w:cs="Times New Roman"/>
            <w:szCs w:val="24"/>
            <w:u w:val="single"/>
          </w:rPr>
          <w:t>mtt</w:t>
        </w:r>
        <w:r w:rsidRPr="00EB4C56">
          <w:rPr>
            <w:rFonts w:eastAsia="Calibri" w:cs="Times New Roman"/>
            <w:szCs w:val="24"/>
            <w:u w:val="single"/>
            <w:lang w:val="sr-Cyrl-CS"/>
          </w:rPr>
          <w:t>.</w:t>
        </w:r>
        <w:r w:rsidRPr="00EB4C56">
          <w:rPr>
            <w:rFonts w:eastAsia="Calibri" w:cs="Times New Roman"/>
            <w:szCs w:val="24"/>
            <w:u w:val="single"/>
          </w:rPr>
          <w:t>gov</w:t>
        </w:r>
        <w:r w:rsidRPr="00EB4C56">
          <w:rPr>
            <w:rFonts w:eastAsia="Calibri" w:cs="Times New Roman"/>
            <w:szCs w:val="24"/>
            <w:u w:val="single"/>
            <w:lang w:val="sr-Cyrl-CS"/>
          </w:rPr>
          <w:t>.</w:t>
        </w:r>
        <w:r w:rsidRPr="00EB4C56">
          <w:rPr>
            <w:rFonts w:eastAsia="Calibri" w:cs="Times New Roman"/>
            <w:szCs w:val="24"/>
            <w:u w:val="single"/>
          </w:rPr>
          <w:t>rs</w:t>
        </w:r>
      </w:hyperlink>
      <w:r w:rsidRPr="00EB4C56">
        <w:rPr>
          <w:rFonts w:eastAsia="Calibri" w:cs="Times New Roman"/>
          <w:szCs w:val="24"/>
        </w:rPr>
        <w:t xml:space="preserve"> </w:t>
      </w:r>
    </w:p>
    <w:p w14:paraId="3F873FC7" w14:textId="77777777" w:rsidR="00EB4C56" w:rsidRPr="00EB4C56" w:rsidRDefault="00EB4C56" w:rsidP="00E019CB">
      <w:pPr>
        <w:spacing w:after="0" w:line="240" w:lineRule="auto"/>
        <w:rPr>
          <w:rFonts w:eastAsia="Calibri" w:cs="Times New Roman"/>
          <w:szCs w:val="24"/>
          <w:lang w:val="sr-Cyrl-RS"/>
        </w:rPr>
      </w:pPr>
    </w:p>
    <w:p w14:paraId="42A695E0" w14:textId="77777777" w:rsidR="00EB4C56" w:rsidRPr="00EB4C56"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EB4C56">
        <w:rPr>
          <w:rFonts w:eastAsia="Calibri" w:cs="Times New Roman"/>
          <w:b/>
          <w:szCs w:val="24"/>
          <w:lang w:val="sr-Cyrl-CS"/>
        </w:rPr>
        <w:t xml:space="preserve"> Врста поступка</w:t>
      </w:r>
      <w:r w:rsidRPr="00EB4C56">
        <w:rPr>
          <w:rFonts w:eastAsia="Calibri" w:cs="Times New Roman"/>
          <w:szCs w:val="24"/>
          <w:lang w:val="sr-Cyrl-CS"/>
        </w:rPr>
        <w:t>: јавна набавка мале вредности</w:t>
      </w:r>
    </w:p>
    <w:p w14:paraId="0BD09163" w14:textId="77777777" w:rsidR="00EB4C56" w:rsidRPr="00EB4C56" w:rsidRDefault="00EB4C56" w:rsidP="00E019CB">
      <w:pPr>
        <w:spacing w:after="0" w:line="240" w:lineRule="auto"/>
        <w:ind w:left="720"/>
        <w:contextualSpacing/>
        <w:rPr>
          <w:rFonts w:eastAsia="Calibri" w:cs="Times New Roman"/>
          <w:b/>
          <w:szCs w:val="24"/>
          <w:lang w:val="sr-Cyrl-CS" w:eastAsia="x-none" w:bidi="en-US"/>
        </w:rPr>
      </w:pPr>
    </w:p>
    <w:p w14:paraId="4EA31937" w14:textId="3A23055C" w:rsidR="00754AF9" w:rsidRPr="00754AF9" w:rsidRDefault="00EB4C56" w:rsidP="00754AF9">
      <w:pPr>
        <w:numPr>
          <w:ilvl w:val="0"/>
          <w:numId w:val="1"/>
        </w:numPr>
        <w:suppressAutoHyphens/>
        <w:spacing w:after="0" w:line="240" w:lineRule="auto"/>
        <w:ind w:left="-567"/>
        <w:contextualSpacing/>
        <w:rPr>
          <w:rFonts w:eastAsia="Calibri" w:cs="Times New Roman"/>
          <w:b/>
          <w:szCs w:val="24"/>
          <w:lang w:val="sr-Cyrl-RS"/>
        </w:rPr>
      </w:pPr>
      <w:r w:rsidRPr="00EB4C56">
        <w:rPr>
          <w:rFonts w:eastAsia="Calibri" w:cs="Times New Roman"/>
          <w:b/>
          <w:szCs w:val="24"/>
          <w:lang w:val="sr-Cyrl-CS"/>
        </w:rPr>
        <w:t>Предмет јавне набавке</w:t>
      </w:r>
      <w:r w:rsidRPr="00EB4C56">
        <w:rPr>
          <w:rFonts w:eastAsia="Calibri" w:cs="Times New Roman"/>
          <w:szCs w:val="24"/>
          <w:lang w:val="sr-Cyrl-CS"/>
        </w:rPr>
        <w:t xml:space="preserve">:  </w:t>
      </w:r>
      <w:r w:rsidRPr="00EB4C56">
        <w:rPr>
          <w:rFonts w:eastAsia="Calibri" w:cs="Times New Roman"/>
          <w:szCs w:val="24"/>
          <w:lang w:val="sr-Cyrl-RS"/>
        </w:rPr>
        <w:t>услуге</w:t>
      </w:r>
      <w:r w:rsidRPr="00EB4C56">
        <w:rPr>
          <w:rFonts w:eastAsia="Calibri" w:cs="Times New Roman"/>
          <w:szCs w:val="24"/>
          <w:lang w:val="sr-Cyrl-CS"/>
        </w:rPr>
        <w:t xml:space="preserve"> – </w:t>
      </w:r>
      <w:r w:rsidR="0054799E">
        <w:rPr>
          <w:rFonts w:eastAsia="Calibri" w:cs="Times New Roman"/>
          <w:szCs w:val="24"/>
          <w:lang w:val="sr-Cyrl-CS"/>
        </w:rPr>
        <w:t xml:space="preserve">Стручна помоћ у пословима оцењивања испуњености услова за пружање квалификованих услуга од поверења </w:t>
      </w:r>
    </w:p>
    <w:p w14:paraId="1F1F787F" w14:textId="77777777" w:rsidR="00754AF9" w:rsidRPr="00754AF9" w:rsidRDefault="00754AF9" w:rsidP="00754AF9">
      <w:pPr>
        <w:suppressAutoHyphens/>
        <w:spacing w:after="0" w:line="240" w:lineRule="auto"/>
        <w:contextualSpacing/>
        <w:rPr>
          <w:rFonts w:eastAsia="Calibri" w:cs="Times New Roman"/>
          <w:b/>
          <w:szCs w:val="24"/>
          <w:lang w:val="sr-Cyrl-RS"/>
        </w:rPr>
      </w:pPr>
    </w:p>
    <w:p w14:paraId="07B18EAB" w14:textId="53592CFB" w:rsidR="004E7C45" w:rsidRPr="00754AF9" w:rsidRDefault="00EB4C56" w:rsidP="00754AF9">
      <w:pPr>
        <w:numPr>
          <w:ilvl w:val="0"/>
          <w:numId w:val="1"/>
        </w:numPr>
        <w:suppressAutoHyphens/>
        <w:spacing w:after="0" w:line="240" w:lineRule="auto"/>
        <w:ind w:left="-567"/>
        <w:contextualSpacing/>
        <w:rPr>
          <w:rFonts w:eastAsia="Calibri" w:cs="Times New Roman"/>
          <w:szCs w:val="24"/>
          <w:lang w:val="sr-Cyrl-RS"/>
        </w:rPr>
      </w:pPr>
      <w:r w:rsidRPr="00754AF9">
        <w:rPr>
          <w:rFonts w:eastAsia="Calibri" w:cs="Times New Roman"/>
          <w:b/>
          <w:szCs w:val="24"/>
          <w:lang w:val="sr-Cyrl-CS"/>
        </w:rPr>
        <w:t>Поступак се спроводи ради закључења уговора о предметној јавној набав</w:t>
      </w:r>
      <w:r w:rsidRPr="00754AF9">
        <w:rPr>
          <w:rFonts w:eastAsia="Calibri" w:cs="Times New Roman"/>
          <w:b/>
          <w:szCs w:val="24"/>
          <w:lang w:val="sr-Cyrl-RS"/>
        </w:rPr>
        <w:t>ц</w:t>
      </w:r>
      <w:r w:rsidRPr="00754AF9">
        <w:rPr>
          <w:rFonts w:eastAsia="Calibri" w:cs="Times New Roman"/>
          <w:b/>
          <w:szCs w:val="24"/>
          <w:lang w:val="sr-Cyrl-CS"/>
        </w:rPr>
        <w:t>и</w:t>
      </w:r>
    </w:p>
    <w:p w14:paraId="41BAF523" w14:textId="77777777" w:rsidR="004E7C45" w:rsidRDefault="004E7C45" w:rsidP="00E019CB">
      <w:pPr>
        <w:pStyle w:val="ListParagraph"/>
        <w:rPr>
          <w:rFonts w:eastAsia="Times New Roman" w:cs="Times New Roman"/>
          <w:b/>
          <w:szCs w:val="24"/>
          <w:lang w:val="sr-Cyrl-CS" w:eastAsia="ar-SA"/>
        </w:rPr>
      </w:pPr>
    </w:p>
    <w:p w14:paraId="3C5B1057" w14:textId="1BBBDB73" w:rsidR="00EB4C56" w:rsidRPr="004E7C45"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4E7C45">
        <w:rPr>
          <w:rFonts w:eastAsia="Times New Roman" w:cs="Times New Roman"/>
          <w:b/>
          <w:szCs w:val="24"/>
          <w:lang w:val="sr-Cyrl-CS" w:eastAsia="ar-SA"/>
        </w:rPr>
        <w:t>Контакт</w:t>
      </w:r>
      <w:r w:rsidRPr="004E7C45">
        <w:rPr>
          <w:rFonts w:eastAsia="Times New Roman" w:cs="Times New Roman"/>
          <w:szCs w:val="24"/>
          <w:lang w:val="sr-Cyrl-CS" w:eastAsia="ar-SA"/>
        </w:rPr>
        <w:t>: Министарство трговине, туризма и телекомуникација - Одсек за јавне наб</w:t>
      </w:r>
      <w:r w:rsidR="003C77E1">
        <w:rPr>
          <w:rFonts w:eastAsia="Times New Roman" w:cs="Times New Roman"/>
          <w:szCs w:val="24"/>
          <w:lang w:val="sr-Cyrl-CS" w:eastAsia="ar-SA"/>
        </w:rPr>
        <w:t xml:space="preserve">авке, Немањина 22-26, Београд, 10.спрат, </w:t>
      </w:r>
      <w:r w:rsidRPr="004E7C45">
        <w:rPr>
          <w:rFonts w:eastAsia="Times New Roman" w:cs="Times New Roman"/>
          <w:szCs w:val="24"/>
          <w:lang w:val="sr-Cyrl-CS" w:eastAsia="ar-SA"/>
        </w:rPr>
        <w:t>канцеларија број 3</w:t>
      </w:r>
      <w:r w:rsidR="003C77E1">
        <w:rPr>
          <w:rFonts w:eastAsia="Times New Roman" w:cs="Times New Roman"/>
          <w:szCs w:val="24"/>
          <w:lang w:val="sr-Latn-RS" w:eastAsia="ar-SA"/>
        </w:rPr>
        <w:t xml:space="preserve">0 </w:t>
      </w:r>
      <w:r w:rsidR="003C77E1">
        <w:rPr>
          <w:rFonts w:eastAsia="Times New Roman" w:cs="Times New Roman"/>
          <w:szCs w:val="24"/>
          <w:lang w:val="sr-Cyrl-RS" w:eastAsia="ar-SA"/>
        </w:rPr>
        <w:t>и 31</w:t>
      </w:r>
      <w:r w:rsidRPr="004E7C45">
        <w:rPr>
          <w:rFonts w:eastAsia="Times New Roman" w:cs="Times New Roman"/>
          <w:szCs w:val="24"/>
          <w:lang w:val="sr-Cyrl-CS" w:eastAsia="ar-SA"/>
        </w:rPr>
        <w:t xml:space="preserve">, електронска пошта: </w:t>
      </w:r>
      <w:hyperlink r:id="rId10" w:history="1">
        <w:r w:rsidRPr="004E7C45">
          <w:rPr>
            <w:rFonts w:eastAsia="Times New Roman" w:cs="Times New Roman"/>
            <w:color w:val="0000FF"/>
            <w:szCs w:val="24"/>
            <w:u w:val="single"/>
            <w:lang w:eastAsia="ar-SA"/>
          </w:rPr>
          <w:t>javnenabavke@mtt.gov.rs</w:t>
        </w:r>
      </w:hyperlink>
    </w:p>
    <w:p w14:paraId="0C8E9E2B" w14:textId="77777777" w:rsidR="00EB4C56" w:rsidRPr="00EB4C56" w:rsidRDefault="00EB4C56" w:rsidP="00E019CB">
      <w:pPr>
        <w:suppressAutoHyphens/>
        <w:spacing w:after="0" w:line="240" w:lineRule="auto"/>
        <w:ind w:left="-567"/>
        <w:rPr>
          <w:rFonts w:eastAsia="Times New Roman" w:cs="Times New Roman"/>
          <w:szCs w:val="24"/>
          <w:lang w:eastAsia="ar-SA"/>
        </w:rPr>
      </w:pPr>
    </w:p>
    <w:p w14:paraId="565692D0" w14:textId="77777777" w:rsidR="00EB4C56" w:rsidRPr="00EB4C56" w:rsidRDefault="00EB4C56" w:rsidP="00E019CB">
      <w:pPr>
        <w:suppressAutoHyphens/>
        <w:spacing w:after="0" w:line="240" w:lineRule="auto"/>
        <w:ind w:left="284"/>
        <w:rPr>
          <w:rFonts w:eastAsia="Times New Roman" w:cs="Times New Roman"/>
          <w:szCs w:val="24"/>
          <w:lang w:eastAsia="ar-SA"/>
        </w:rPr>
      </w:pPr>
    </w:p>
    <w:p w14:paraId="2774D33E" w14:textId="05C6AB8E" w:rsidR="00EB4C56" w:rsidRPr="00EB4C56" w:rsidRDefault="00EB4C56" w:rsidP="00EE4E3B">
      <w:pPr>
        <w:suppressAutoHyphens/>
        <w:autoSpaceDE w:val="0"/>
        <w:autoSpaceDN w:val="0"/>
        <w:adjustRightInd w:val="0"/>
        <w:spacing w:after="0" w:line="240" w:lineRule="auto"/>
        <w:jc w:val="left"/>
        <w:rPr>
          <w:rFonts w:eastAsia="Times New Roman" w:cs="Times New Roman"/>
          <w:b/>
          <w:bCs/>
          <w:iCs/>
          <w:szCs w:val="24"/>
          <w:lang w:val="sr-Latn-RS" w:eastAsia="ar-SA"/>
        </w:rPr>
      </w:pPr>
    </w:p>
    <w:p w14:paraId="47D8BFF9" w14:textId="77777777"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r w:rsidRPr="00EB4C56">
        <w:rPr>
          <w:rFonts w:eastAsia="Times New Roman" w:cs="Times New Roman"/>
          <w:b/>
          <w:bCs/>
          <w:iCs/>
          <w:szCs w:val="24"/>
          <w:lang w:val="sr-Latn-RS" w:eastAsia="ar-SA"/>
        </w:rPr>
        <w:t>II</w:t>
      </w:r>
      <w:r w:rsidRPr="00EB4C56">
        <w:rPr>
          <w:rFonts w:eastAsia="Times New Roman" w:cs="Times New Roman"/>
          <w:b/>
          <w:bCs/>
          <w:iCs/>
          <w:szCs w:val="24"/>
          <w:lang w:val="sr-Cyrl-CS" w:eastAsia="ar-SA"/>
        </w:rPr>
        <w:t xml:space="preserve">     ПОДАЦИ О ПРЕДМЕТУ ЈАВНЕ НАБАВКЕ</w:t>
      </w:r>
    </w:p>
    <w:p w14:paraId="6149941D" w14:textId="77777777"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p>
    <w:p w14:paraId="5EC40283" w14:textId="77777777" w:rsidR="00EB4C56" w:rsidRPr="00EB4C56" w:rsidRDefault="00EB4C56" w:rsidP="00EB4C56">
      <w:pPr>
        <w:suppressAutoHyphens/>
        <w:autoSpaceDE w:val="0"/>
        <w:autoSpaceDN w:val="0"/>
        <w:adjustRightInd w:val="0"/>
        <w:spacing w:after="0" w:line="240" w:lineRule="auto"/>
        <w:ind w:left="-567"/>
        <w:jc w:val="left"/>
        <w:rPr>
          <w:rFonts w:eastAsia="Times New Roman" w:cs="Times New Roman"/>
          <w:b/>
          <w:bCs/>
          <w:iCs/>
          <w:szCs w:val="24"/>
          <w:lang w:val="sr-Cyrl-CS" w:eastAsia="ar-SA"/>
        </w:rPr>
      </w:pPr>
    </w:p>
    <w:p w14:paraId="20A13D99" w14:textId="77777777" w:rsidR="00D61016" w:rsidRDefault="00EB4C56" w:rsidP="00D61016">
      <w:pPr>
        <w:suppressAutoHyphens/>
        <w:autoSpaceDE w:val="0"/>
        <w:autoSpaceDN w:val="0"/>
        <w:adjustRightInd w:val="0"/>
        <w:spacing w:after="0" w:line="240" w:lineRule="auto"/>
        <w:ind w:left="-567"/>
        <w:jc w:val="left"/>
        <w:rPr>
          <w:rFonts w:eastAsia="Calibri" w:cs="Times New Roman"/>
          <w:szCs w:val="24"/>
          <w:lang w:val="sr-Cyrl-CS"/>
        </w:rPr>
      </w:pPr>
      <w:r w:rsidRPr="00EB4C56">
        <w:rPr>
          <w:rFonts w:eastAsia="Calibri" w:cs="Times New Roman"/>
          <w:b/>
          <w:szCs w:val="24"/>
          <w:lang w:val="sr-Cyrl-CS"/>
        </w:rPr>
        <w:t>Опис предмета набавке</w:t>
      </w:r>
      <w:r w:rsidRPr="00EB4C56">
        <w:rPr>
          <w:rFonts w:eastAsia="Calibri" w:cs="Times New Roman"/>
          <w:szCs w:val="24"/>
          <w:lang w:val="sr-Cyrl-CS"/>
        </w:rPr>
        <w:t>:</w:t>
      </w:r>
    </w:p>
    <w:p w14:paraId="64C4E089" w14:textId="77777777" w:rsidR="00D61016" w:rsidRDefault="00D61016" w:rsidP="00D61016">
      <w:pPr>
        <w:suppressAutoHyphens/>
        <w:autoSpaceDE w:val="0"/>
        <w:autoSpaceDN w:val="0"/>
        <w:adjustRightInd w:val="0"/>
        <w:spacing w:after="0" w:line="240" w:lineRule="auto"/>
        <w:ind w:left="-567"/>
        <w:jc w:val="left"/>
        <w:rPr>
          <w:rFonts w:eastAsia="Calibri" w:cs="Times New Roman"/>
          <w:szCs w:val="24"/>
          <w:lang w:val="sr-Cyrl-CS"/>
        </w:rPr>
      </w:pPr>
    </w:p>
    <w:p w14:paraId="093E8561" w14:textId="17794DDD" w:rsidR="00754AF9" w:rsidRDefault="0054799E" w:rsidP="00EB4C56">
      <w:pPr>
        <w:suppressAutoHyphens/>
        <w:autoSpaceDE w:val="0"/>
        <w:autoSpaceDN w:val="0"/>
        <w:adjustRightInd w:val="0"/>
        <w:spacing w:after="0" w:line="240" w:lineRule="auto"/>
        <w:ind w:left="-567"/>
        <w:jc w:val="left"/>
        <w:rPr>
          <w:rFonts w:eastAsia="Calibri" w:cs="Times New Roman"/>
          <w:szCs w:val="24"/>
          <w:lang w:val="sr-Cyrl-CS"/>
        </w:rPr>
      </w:pPr>
      <w:r>
        <w:rPr>
          <w:rFonts w:eastAsia="Calibri" w:cs="Times New Roman"/>
          <w:szCs w:val="24"/>
          <w:lang w:val="sr-Cyrl-CS"/>
        </w:rPr>
        <w:t>Стручна помоћ у пословима оцењивања испуњености услова за пружање квалификованих услуга од поверења.</w:t>
      </w:r>
    </w:p>
    <w:p w14:paraId="2D830C3D" w14:textId="77777777" w:rsidR="0054799E" w:rsidRPr="00754AF9" w:rsidRDefault="0054799E" w:rsidP="00EB4C56">
      <w:pPr>
        <w:suppressAutoHyphens/>
        <w:autoSpaceDE w:val="0"/>
        <w:autoSpaceDN w:val="0"/>
        <w:adjustRightInd w:val="0"/>
        <w:spacing w:after="0" w:line="240" w:lineRule="auto"/>
        <w:ind w:left="-567"/>
        <w:jc w:val="left"/>
        <w:rPr>
          <w:rFonts w:eastAsia="Calibri" w:cs="Times New Roman"/>
          <w:szCs w:val="24"/>
          <w:lang w:val="sr-Latn-RS"/>
        </w:rPr>
      </w:pPr>
    </w:p>
    <w:p w14:paraId="08289084" w14:textId="77777777" w:rsidR="00D61016" w:rsidRDefault="00EB4C56" w:rsidP="00D61016">
      <w:pPr>
        <w:spacing w:after="200" w:line="360" w:lineRule="auto"/>
        <w:ind w:left="-567"/>
        <w:contextualSpacing/>
        <w:rPr>
          <w:rFonts w:eastAsia="Calibri" w:cs="Times New Roman"/>
          <w:szCs w:val="24"/>
          <w:lang w:val="sr-Cyrl-RS"/>
        </w:rPr>
      </w:pPr>
      <w:r w:rsidRPr="00EB4C56">
        <w:rPr>
          <w:rFonts w:eastAsia="Calibri" w:cs="Times New Roman"/>
          <w:b/>
          <w:szCs w:val="24"/>
          <w:lang w:val="sr-Cyrl-CS"/>
        </w:rPr>
        <w:t>Назив и ознака из општег речника набавки</w:t>
      </w:r>
      <w:r w:rsidRPr="00EB4C56">
        <w:rPr>
          <w:rFonts w:eastAsia="Calibri" w:cs="Times New Roman"/>
          <w:szCs w:val="24"/>
          <w:lang w:val="sr-Cyrl-CS"/>
        </w:rPr>
        <w:t>:</w:t>
      </w:r>
    </w:p>
    <w:p w14:paraId="149F7241" w14:textId="131147A1" w:rsidR="00694CF4" w:rsidRDefault="00F0081A" w:rsidP="00694CF4">
      <w:pPr>
        <w:spacing w:after="200" w:line="360" w:lineRule="auto"/>
        <w:ind w:left="-567"/>
        <w:contextualSpacing/>
        <w:rPr>
          <w:rFonts w:eastAsia="Calibri" w:cs="Times New Roman"/>
          <w:szCs w:val="24"/>
          <w:lang w:val="sr-Cyrl-RS"/>
        </w:rPr>
      </w:pPr>
      <w:r>
        <w:rPr>
          <w:rFonts w:eastAsia="Calibri"/>
        </w:rPr>
        <w:t>72222100</w:t>
      </w:r>
    </w:p>
    <w:p w14:paraId="43EEDDF0" w14:textId="58DA0EF9" w:rsidR="00EB4C56" w:rsidRPr="003C77E1" w:rsidRDefault="00694CF4" w:rsidP="00694CF4">
      <w:pPr>
        <w:spacing w:after="200" w:line="360" w:lineRule="auto"/>
        <w:ind w:left="-567"/>
        <w:contextualSpacing/>
        <w:rPr>
          <w:rFonts w:eastAsia="Calibri" w:cs="Times New Roman"/>
          <w:szCs w:val="24"/>
          <w:lang w:val="sr-Cyrl-RS"/>
        </w:rPr>
      </w:pPr>
      <w:r w:rsidRPr="003C77E1">
        <w:rPr>
          <w:rFonts w:eastAsia="Calibri" w:cs="Times New Roman"/>
          <w:b/>
          <w:szCs w:val="24"/>
          <w:lang w:val="sr-Cyrl-RS"/>
        </w:rPr>
        <w:t>Процењена вредност</w:t>
      </w:r>
      <w:r w:rsidR="003C77E1">
        <w:rPr>
          <w:rFonts w:eastAsia="Calibri" w:cs="Times New Roman"/>
          <w:szCs w:val="24"/>
          <w:lang w:val="sr-Cyrl-RS"/>
        </w:rPr>
        <w:t xml:space="preserve"> ј</w:t>
      </w:r>
      <w:r w:rsidR="0054799E">
        <w:rPr>
          <w:rFonts w:eastAsia="Calibri" w:cs="Times New Roman"/>
          <w:szCs w:val="24"/>
          <w:lang w:val="sr-Cyrl-RS"/>
        </w:rPr>
        <w:t xml:space="preserve">авне набавке износи </w:t>
      </w:r>
      <w:r w:rsidR="00430BEC">
        <w:rPr>
          <w:rFonts w:eastAsia="Calibri" w:cs="Times New Roman"/>
          <w:szCs w:val="24"/>
          <w:lang w:val="sr-Cyrl-RS"/>
        </w:rPr>
        <w:t>4</w:t>
      </w:r>
      <w:r w:rsidR="0054799E">
        <w:rPr>
          <w:rFonts w:eastAsia="Calibri" w:cs="Times New Roman"/>
          <w:szCs w:val="24"/>
          <w:lang w:val="sr-Cyrl-RS"/>
        </w:rPr>
        <w:t>.000.000,00</w:t>
      </w:r>
      <w:r w:rsidRPr="003C77E1">
        <w:rPr>
          <w:rFonts w:eastAsia="Calibri" w:cs="Times New Roman"/>
          <w:szCs w:val="24"/>
          <w:lang w:val="sr-Cyrl-RS"/>
        </w:rPr>
        <w:t xml:space="preserve"> динара без ПДВ-а.</w:t>
      </w:r>
    </w:p>
    <w:p w14:paraId="3DC50E1D" w14:textId="77777777" w:rsidR="00EB4C56" w:rsidRPr="00694CF4" w:rsidRDefault="00EB4C56" w:rsidP="00EB4C56">
      <w:pPr>
        <w:spacing w:after="200" w:line="360" w:lineRule="auto"/>
        <w:ind w:left="357"/>
        <w:contextualSpacing/>
        <w:rPr>
          <w:rFonts w:eastAsia="Calibri" w:cs="Times New Roman"/>
          <w:color w:val="FF0000"/>
          <w:szCs w:val="24"/>
          <w:lang w:val="sr-Cyrl-RS"/>
        </w:rPr>
      </w:pPr>
    </w:p>
    <w:p w14:paraId="4BBB44C7" w14:textId="77777777" w:rsidR="00EB4C56" w:rsidRDefault="00EB4C56"/>
    <w:p w14:paraId="6A4A62C1" w14:textId="77777777" w:rsidR="000A290B" w:rsidRDefault="000A290B"/>
    <w:p w14:paraId="42BB657F" w14:textId="77777777" w:rsidR="000A290B" w:rsidRDefault="000A290B"/>
    <w:p w14:paraId="2A319BBE" w14:textId="77777777" w:rsidR="000A290B" w:rsidRDefault="000A290B"/>
    <w:p w14:paraId="4C30A35C" w14:textId="77777777" w:rsidR="000A290B" w:rsidRDefault="000A290B"/>
    <w:p w14:paraId="68B0189B" w14:textId="77777777" w:rsidR="006B653E" w:rsidRDefault="006B653E"/>
    <w:p w14:paraId="200F1C1B" w14:textId="77777777" w:rsidR="00754AF9" w:rsidRDefault="00754AF9" w:rsidP="00754AF9">
      <w:pPr>
        <w:spacing w:after="0" w:line="240" w:lineRule="auto"/>
      </w:pPr>
    </w:p>
    <w:p w14:paraId="23488F86" w14:textId="77777777" w:rsidR="00604E11" w:rsidRDefault="00604E11" w:rsidP="00754AF9">
      <w:pPr>
        <w:spacing w:after="0" w:line="240" w:lineRule="auto"/>
        <w:rPr>
          <w:rFonts w:eastAsia="Calibri" w:cs="Times New Roman"/>
          <w:szCs w:val="24"/>
          <w:lang w:val="sr-Cyrl-CS"/>
        </w:rPr>
      </w:pPr>
    </w:p>
    <w:p w14:paraId="6A51BDDD" w14:textId="77777777" w:rsidR="00604E11" w:rsidRDefault="00604E11" w:rsidP="00754AF9">
      <w:pPr>
        <w:tabs>
          <w:tab w:val="left" w:pos="-3686"/>
          <w:tab w:val="left" w:pos="-3544"/>
        </w:tabs>
        <w:suppressAutoHyphens/>
        <w:spacing w:before="120" w:after="120" w:line="240" w:lineRule="auto"/>
        <w:jc w:val="center"/>
        <w:rPr>
          <w:rFonts w:eastAsia="Times New Roman" w:cs="Times New Roman"/>
          <w:b/>
          <w:szCs w:val="24"/>
          <w:lang w:val="sr-Latn-RS"/>
        </w:rPr>
      </w:pPr>
    </w:p>
    <w:p w14:paraId="0CEA5F4C" w14:textId="77777777" w:rsidR="00754AF9" w:rsidRPr="00754AF9" w:rsidRDefault="00754AF9" w:rsidP="00754AF9">
      <w:pPr>
        <w:tabs>
          <w:tab w:val="left" w:pos="-3686"/>
          <w:tab w:val="left" w:pos="-3544"/>
        </w:tabs>
        <w:suppressAutoHyphens/>
        <w:spacing w:before="120" w:after="120" w:line="240" w:lineRule="auto"/>
        <w:jc w:val="center"/>
        <w:rPr>
          <w:rFonts w:eastAsia="Times New Roman" w:cs="Times New Roman"/>
          <w:b/>
          <w:szCs w:val="24"/>
          <w:lang w:val="sr-Cyrl-CS"/>
        </w:rPr>
      </w:pPr>
      <w:r w:rsidRPr="00754AF9">
        <w:rPr>
          <w:rFonts w:eastAsia="Times New Roman" w:cs="Times New Roman"/>
          <w:b/>
          <w:szCs w:val="24"/>
          <w:lang w:val="sr-Latn-RS"/>
        </w:rPr>
        <w:t xml:space="preserve">III  </w:t>
      </w:r>
      <w:r w:rsidRPr="00754AF9">
        <w:rPr>
          <w:rFonts w:eastAsia="Times New Roman" w:cs="Times New Roman"/>
          <w:b/>
          <w:szCs w:val="24"/>
          <w:lang w:val="sr-Cyrl-CS"/>
        </w:rPr>
        <w:t xml:space="preserve">ТЕХНИЧКА СПЕЦИФИКАЦИЈА </w:t>
      </w:r>
    </w:p>
    <w:p w14:paraId="79C25F8D" w14:textId="77777777" w:rsidR="006B653E" w:rsidRDefault="006B653E" w:rsidP="006B653E">
      <w:pPr>
        <w:shd w:val="clear" w:color="auto" w:fill="FFFFFF"/>
        <w:spacing w:after="0" w:line="240" w:lineRule="auto"/>
        <w:jc w:val="center"/>
        <w:rPr>
          <w:rFonts w:eastAsia="Calibri" w:cs="Times New Roman"/>
          <w:szCs w:val="24"/>
          <w:lang w:val="sr-Cyrl-CS"/>
        </w:rPr>
      </w:pPr>
    </w:p>
    <w:p w14:paraId="7698BBEA" w14:textId="77777777" w:rsidR="00604E11" w:rsidRPr="00604E11" w:rsidRDefault="00604E11" w:rsidP="00604E11">
      <w:pPr>
        <w:rPr>
          <w:rFonts w:eastAsia="Calibri" w:cs="Times New Roman"/>
          <w:lang w:val="sr-Cyrl-RS"/>
        </w:rPr>
      </w:pPr>
      <w:r w:rsidRPr="00604E11">
        <w:rPr>
          <w:rFonts w:eastAsia="Calibri" w:cs="Times New Roman"/>
          <w:lang w:val="sr-Cyrl-RS"/>
        </w:rPr>
        <w:t xml:space="preserve">Законом о електронском документу, електронској идентификацији и услугама од поверења у електронском пословању („Службени гласник РС”, број 94/17, у даљем тексту: Закон) као и подзаконским актима донетим на основу овог закона, предвиђени су услови за пружање квалификованих услуга од поверења. Закон је прописао да се пружаоци квалификованих услуга од поверења, након оцене усаглашености услова, уписују у Регистар пружалаца квалификованих услуга од поверења. Закон је такође прописао и да постојећа сертификациона тела за издавање квалификованих електронских сертификата (шест сертификационих тела) и издаваоци временског жига (два издаваоца временског жига) који су уписани у регистре вођене на основу претходно важећих закона из ове области (Закон о електронском потпису, Закон о електронском документа) настављају рад као пружаоци квалификованих услуга од поверења, али да су дужна да у року од 12 месеци од дана ступања на снагу овог закона (27. октобар 2018. године) ускладе своје пословање са одредбама Закона. </w:t>
      </w:r>
    </w:p>
    <w:p w14:paraId="5C6DFC03" w14:textId="77777777" w:rsidR="00604E11" w:rsidRPr="00604E11" w:rsidRDefault="00604E11" w:rsidP="00604E11">
      <w:pPr>
        <w:rPr>
          <w:rFonts w:eastAsia="Calibri" w:cs="Times New Roman"/>
          <w:lang w:val="sr-Cyrl-RS"/>
        </w:rPr>
      </w:pPr>
      <w:r w:rsidRPr="00604E11">
        <w:rPr>
          <w:rFonts w:eastAsia="Calibri" w:cs="Times New Roman"/>
          <w:lang w:val="sr-Cyrl-RS"/>
        </w:rPr>
        <w:t xml:space="preserve">Чланом 34. Закона је предвиђено да извештај о оцени усаглашености сачињава тело за оцену усаглашености које је, у складу са законом којим се уређује акредитација, акредитовано за оцењивање усаглашености пружаоца квалификованих услуга од поверења и квалификованих услуга од поверења које они пружају. Како тренутно у Републици Србији није акредитовано ниједно тело за оцену усаглашености, примењује се члан 73. став 6. Закона којим је предвиђено да Министарство врши оцењивање усаглашености до акредитације првог тела за оцењивање усаглашености. </w:t>
      </w:r>
    </w:p>
    <w:p w14:paraId="0269F09C" w14:textId="77777777" w:rsidR="00604E11" w:rsidRPr="00604E11" w:rsidRDefault="00604E11" w:rsidP="00604E11">
      <w:pPr>
        <w:rPr>
          <w:rFonts w:eastAsia="Calibri" w:cs="Times New Roman"/>
          <w:lang w:val="sr-Cyrl-RS"/>
        </w:rPr>
      </w:pPr>
      <w:r w:rsidRPr="00604E11">
        <w:rPr>
          <w:rFonts w:eastAsia="Calibri" w:cs="Times New Roman"/>
          <w:lang w:val="sr-Cyrl-RS"/>
        </w:rPr>
        <w:t xml:space="preserve">Пружалац услуге стручне помоћи у оцењивању испуњености услова за пружаоце квалификованих услуга од поверења (у даљем тексту: пружалац услуге стручне помоћи) дужан је да: </w:t>
      </w:r>
    </w:p>
    <w:p w14:paraId="35404B44" w14:textId="77777777" w:rsidR="00604E11" w:rsidRPr="00604E11" w:rsidRDefault="00604E11" w:rsidP="00604E11">
      <w:pPr>
        <w:numPr>
          <w:ilvl w:val="0"/>
          <w:numId w:val="37"/>
        </w:numPr>
        <w:contextualSpacing/>
        <w:rPr>
          <w:rFonts w:eastAsia="Calibri" w:cs="Times New Roman"/>
          <w:lang w:val="sr-Cyrl-RS"/>
        </w:rPr>
      </w:pPr>
      <w:r w:rsidRPr="00604E11">
        <w:rPr>
          <w:rFonts w:eastAsia="Calibri" w:cs="Times New Roman"/>
          <w:lang w:val="sr-Cyrl-RS"/>
        </w:rPr>
        <w:t xml:space="preserve">по пријему уредне документације од стране подносиоца захтева, које Министарство доставља пружаоцу услуге стручне помоћи, приступи разматрању и оцењивању усаглашености услова у складу са Законом, подзаконским актима и националним и међународним стандардима на које ова акта упућују; </w:t>
      </w:r>
    </w:p>
    <w:p w14:paraId="7E944B30" w14:textId="77777777" w:rsidR="00604E11" w:rsidRPr="00604E11" w:rsidRDefault="00604E11" w:rsidP="00604E11">
      <w:pPr>
        <w:numPr>
          <w:ilvl w:val="0"/>
          <w:numId w:val="37"/>
        </w:numPr>
        <w:contextualSpacing/>
        <w:rPr>
          <w:rFonts w:eastAsia="Calibri" w:cs="Times New Roman"/>
          <w:lang w:val="sr-Cyrl-RS"/>
        </w:rPr>
      </w:pPr>
      <w:r w:rsidRPr="00604E11">
        <w:rPr>
          <w:rFonts w:eastAsia="Calibri" w:cs="Times New Roman"/>
          <w:lang w:val="sr-Cyrl-RS"/>
        </w:rPr>
        <w:t xml:space="preserve">прегледа сву поднету документацију; </w:t>
      </w:r>
    </w:p>
    <w:p w14:paraId="1A157F54" w14:textId="0C0FFDFA" w:rsidR="00604E11" w:rsidRDefault="00604E11" w:rsidP="00604E11">
      <w:pPr>
        <w:numPr>
          <w:ilvl w:val="0"/>
          <w:numId w:val="37"/>
        </w:numPr>
        <w:contextualSpacing/>
        <w:rPr>
          <w:rFonts w:eastAsia="Calibri" w:cs="Times New Roman"/>
          <w:lang w:val="sr-Cyrl-RS"/>
        </w:rPr>
      </w:pPr>
      <w:r w:rsidRPr="00604E11">
        <w:rPr>
          <w:rFonts w:eastAsia="Calibri" w:cs="Times New Roman"/>
          <w:lang w:val="sr-Cyrl-RS"/>
        </w:rPr>
        <w:t>у договору са представником Наручиоца изврши непосредну контролу просторија, опреме, уређаја и пословних поступака подносиоца захтева, у време које ће бити накнадно усаглашено, а у циљу провере испуњености услова;</w:t>
      </w:r>
    </w:p>
    <w:p w14:paraId="14803547" w14:textId="5D184839" w:rsidR="005539CF" w:rsidRPr="00604E11" w:rsidRDefault="005539CF" w:rsidP="005539CF">
      <w:pPr>
        <w:numPr>
          <w:ilvl w:val="0"/>
          <w:numId w:val="37"/>
        </w:numPr>
        <w:contextualSpacing/>
        <w:rPr>
          <w:rFonts w:eastAsia="Calibri" w:cs="Times New Roman"/>
          <w:lang w:val="sr-Cyrl-RS"/>
        </w:rPr>
      </w:pPr>
      <w:r w:rsidRPr="00604E11">
        <w:rPr>
          <w:rFonts w:eastAsia="Calibri" w:cs="Times New Roman"/>
          <w:lang w:val="sr-Cyrl-RS"/>
        </w:rPr>
        <w:t>достави Министарству Извештај о оцени усаглашености</w:t>
      </w:r>
      <w:r w:rsidR="00B029F4">
        <w:rPr>
          <w:rFonts w:eastAsia="Calibri" w:cs="Times New Roman"/>
          <w:lang w:val="sr-Cyrl-RS"/>
        </w:rPr>
        <w:t xml:space="preserve"> (на српском језику)</w:t>
      </w:r>
      <w:r w:rsidRPr="00604E11">
        <w:rPr>
          <w:rFonts w:eastAsia="Calibri" w:cs="Times New Roman"/>
          <w:lang w:val="sr-Cyrl-RS"/>
        </w:rPr>
        <w:t xml:space="preserve"> у року од 45 дана од дана пријема</w:t>
      </w:r>
      <w:r>
        <w:rPr>
          <w:rFonts w:eastAsia="Calibri" w:cs="Times New Roman"/>
          <w:lang w:val="sr-Latn-RS"/>
        </w:rPr>
        <w:t xml:space="preserve"> </w:t>
      </w:r>
      <w:r w:rsidRPr="00604E11">
        <w:rPr>
          <w:rFonts w:eastAsia="Calibri" w:cs="Times New Roman"/>
          <w:lang w:val="sr-Cyrl-RS"/>
        </w:rPr>
        <w:t xml:space="preserve"> </w:t>
      </w:r>
      <w:r>
        <w:rPr>
          <w:rFonts w:eastAsia="Calibri" w:cs="Times New Roman"/>
          <w:lang w:val="sr-Cyrl-RS"/>
        </w:rPr>
        <w:t>Захтева за оцењивање испуњености услова за пружање квалуфикованих услуга од поверења;</w:t>
      </w:r>
      <w:r w:rsidRPr="00604E11">
        <w:rPr>
          <w:rFonts w:eastAsia="Calibri" w:cs="Times New Roman"/>
          <w:lang w:val="sr-Cyrl-RS"/>
        </w:rPr>
        <w:t xml:space="preserve">; </w:t>
      </w:r>
    </w:p>
    <w:p w14:paraId="5C8F1BFC" w14:textId="77777777" w:rsidR="005539CF" w:rsidRPr="00604E11" w:rsidRDefault="005539CF" w:rsidP="005539CF">
      <w:pPr>
        <w:ind w:left="720"/>
        <w:contextualSpacing/>
        <w:rPr>
          <w:rFonts w:eastAsia="Calibri" w:cs="Times New Roman"/>
          <w:lang w:val="sr-Cyrl-RS"/>
        </w:rPr>
      </w:pPr>
    </w:p>
    <w:p w14:paraId="45C27BFA" w14:textId="77777777" w:rsidR="00604E11" w:rsidRPr="00604E11" w:rsidRDefault="00604E11" w:rsidP="00604E11">
      <w:pPr>
        <w:numPr>
          <w:ilvl w:val="0"/>
          <w:numId w:val="37"/>
        </w:numPr>
        <w:contextualSpacing/>
        <w:rPr>
          <w:rFonts w:eastAsia="Calibri" w:cs="Times New Roman"/>
          <w:lang w:val="sr-Cyrl-RS"/>
        </w:rPr>
      </w:pPr>
      <w:r w:rsidRPr="00604E11">
        <w:rPr>
          <w:rFonts w:eastAsia="Calibri" w:cs="Times New Roman"/>
          <w:lang w:val="sr-Cyrl-RS"/>
        </w:rPr>
        <w:t xml:space="preserve">без одлагања обавештава Министарство о евентуалним додатним доказима које подносилац захтева  треба да достави, уколико из приложене документације није могуће утврдити да ли је одређени услов испуњен; </w:t>
      </w:r>
    </w:p>
    <w:p w14:paraId="75802C33" w14:textId="7EE99095" w:rsidR="004159BB" w:rsidRPr="00604E11" w:rsidRDefault="00604E11" w:rsidP="004159BB">
      <w:pPr>
        <w:numPr>
          <w:ilvl w:val="0"/>
          <w:numId w:val="37"/>
        </w:numPr>
        <w:contextualSpacing/>
        <w:rPr>
          <w:rFonts w:eastAsia="Calibri" w:cs="Times New Roman"/>
          <w:lang w:val="sr-Cyrl-RS"/>
        </w:rPr>
      </w:pPr>
      <w:r w:rsidRPr="00604E11">
        <w:rPr>
          <w:rFonts w:eastAsia="Calibri" w:cs="Times New Roman"/>
          <w:lang w:val="sr-Cyrl-RS"/>
        </w:rPr>
        <w:t xml:space="preserve">у случају да оцени да подносилац захтева не испуњава све потребне услове, </w:t>
      </w:r>
      <w:r w:rsidR="005539CF">
        <w:rPr>
          <w:rFonts w:eastAsia="Calibri" w:cs="Times New Roman"/>
          <w:lang w:val="sr-Latn-RS"/>
        </w:rPr>
        <w:t xml:space="preserve">o </w:t>
      </w:r>
      <w:r w:rsidR="00C17CA1">
        <w:rPr>
          <w:rFonts w:eastAsia="Calibri" w:cs="Times New Roman"/>
          <w:lang w:val="sr-Cyrl-RS"/>
        </w:rPr>
        <w:t>потребно је да у року од 8 дана од да</w:t>
      </w:r>
      <w:r w:rsidR="004159BB">
        <w:rPr>
          <w:rFonts w:eastAsia="Calibri" w:cs="Times New Roman"/>
          <w:lang w:val="sr-Cyrl-RS"/>
        </w:rPr>
        <w:t>на пријема Захтева упути обавештење подносиоцу захтева</w:t>
      </w:r>
      <w:r w:rsidR="00C17CA1">
        <w:rPr>
          <w:rFonts w:eastAsia="Calibri" w:cs="Times New Roman"/>
          <w:lang w:val="sr-Cyrl-RS"/>
        </w:rPr>
        <w:t xml:space="preserve"> за достављање допуне предметне документације. Подносилац Захтева је дужан да у року од 8 дана достави допуну документације</w:t>
      </w:r>
      <w:r w:rsidR="004159BB">
        <w:rPr>
          <w:rFonts w:eastAsia="Calibri" w:cs="Times New Roman"/>
          <w:lang w:val="sr-Cyrl-RS"/>
        </w:rPr>
        <w:t xml:space="preserve"> од дана пријема обавештења</w:t>
      </w:r>
      <w:r w:rsidR="00C17CA1">
        <w:rPr>
          <w:rFonts w:eastAsia="Calibri" w:cs="Times New Roman"/>
          <w:lang w:val="sr-Cyrl-RS"/>
        </w:rPr>
        <w:t>. Након достављене допуне документације Добављач</w:t>
      </w:r>
      <w:r w:rsidR="004159BB">
        <w:rPr>
          <w:rFonts w:eastAsia="Calibri" w:cs="Times New Roman"/>
          <w:lang w:val="sr-Cyrl-RS"/>
        </w:rPr>
        <w:t xml:space="preserve"> је у обавези да  </w:t>
      </w:r>
      <w:r w:rsidR="00C17CA1">
        <w:rPr>
          <w:rFonts w:eastAsia="Calibri" w:cs="Times New Roman"/>
          <w:lang w:val="sr-Cyrl-RS"/>
        </w:rPr>
        <w:t xml:space="preserve"> </w:t>
      </w:r>
      <w:r w:rsidRPr="00604E11">
        <w:rPr>
          <w:rFonts w:eastAsia="Calibri" w:cs="Times New Roman"/>
          <w:lang w:val="sr-Cyrl-RS"/>
        </w:rPr>
        <w:t>изврши  оцену усаглашености, у року од 30 дана од дана пријема допуњене документације.</w:t>
      </w:r>
      <w:r w:rsidR="004159BB" w:rsidRPr="004159BB">
        <w:rPr>
          <w:rFonts w:eastAsia="Calibri" w:cs="Times New Roman"/>
          <w:lang w:val="sr-Cyrl-RS"/>
        </w:rPr>
        <w:t xml:space="preserve"> </w:t>
      </w:r>
      <w:r w:rsidR="004159BB" w:rsidRPr="00604E11">
        <w:rPr>
          <w:rFonts w:eastAsia="Calibri" w:cs="Times New Roman"/>
          <w:lang w:val="sr-Cyrl-RS"/>
        </w:rPr>
        <w:t>Извештај мора бити п</w:t>
      </w:r>
      <w:r w:rsidR="004159BB">
        <w:rPr>
          <w:rFonts w:eastAsia="Calibri" w:cs="Times New Roman"/>
          <w:lang w:val="sr-Cyrl-RS"/>
        </w:rPr>
        <w:t>рихваћен од стране Министарства;</w:t>
      </w:r>
    </w:p>
    <w:p w14:paraId="14786070" w14:textId="5E886E23" w:rsidR="00604E11" w:rsidRPr="00604E11" w:rsidRDefault="00604E11" w:rsidP="00604E11">
      <w:pPr>
        <w:numPr>
          <w:ilvl w:val="0"/>
          <w:numId w:val="37"/>
        </w:numPr>
        <w:contextualSpacing/>
        <w:rPr>
          <w:rFonts w:eastAsia="Calibri" w:cs="Times New Roman"/>
          <w:lang w:val="sr-Cyrl-RS"/>
        </w:rPr>
      </w:pPr>
      <w:r w:rsidRPr="00604E11">
        <w:rPr>
          <w:rFonts w:eastAsia="Calibri" w:cs="Times New Roman"/>
          <w:lang w:val="sr-Cyrl-RS"/>
        </w:rPr>
        <w:t xml:space="preserve"> </w:t>
      </w:r>
      <w:r w:rsidR="005539CF">
        <w:rPr>
          <w:rFonts w:eastAsia="Calibri" w:cs="Times New Roman"/>
          <w:lang w:val="sr-Cyrl-RS"/>
        </w:rPr>
        <w:t>o</w:t>
      </w:r>
      <w:r w:rsidRPr="00604E11">
        <w:rPr>
          <w:rFonts w:eastAsia="Calibri" w:cs="Times New Roman"/>
          <w:lang w:val="sr-Cyrl-RS"/>
        </w:rPr>
        <w:t>цена изворно достављене документације као и оцена допуњене документације представљају једну оцену услаглашености у смислу овог уговора.</w:t>
      </w:r>
    </w:p>
    <w:p w14:paraId="6918751D" w14:textId="1C6BCAF1" w:rsidR="00604E11" w:rsidRPr="00604E11" w:rsidRDefault="00604E11" w:rsidP="00604E11">
      <w:pPr>
        <w:rPr>
          <w:rFonts w:eastAsia="Calibri" w:cs="Times New Roman"/>
          <w:lang w:val="sr-Cyrl-RS"/>
        </w:rPr>
      </w:pPr>
      <w:r w:rsidRPr="00604E11">
        <w:rPr>
          <w:rFonts w:eastAsia="Calibri" w:cs="Times New Roman"/>
          <w:lang w:val="sr-Cyrl-RS"/>
        </w:rPr>
        <w:t xml:space="preserve">Уговором је предвиђена максимално </w:t>
      </w:r>
      <w:r w:rsidR="00B029F4">
        <w:rPr>
          <w:rFonts w:eastAsia="Calibri" w:cs="Times New Roman"/>
          <w:lang w:val="sr-Cyrl-RS"/>
        </w:rPr>
        <w:t>10</w:t>
      </w:r>
      <w:r w:rsidR="00B029F4" w:rsidRPr="00604E11">
        <w:rPr>
          <w:rFonts w:eastAsia="Calibri" w:cs="Times New Roman"/>
          <w:lang w:val="sr-Latn-RS"/>
        </w:rPr>
        <w:t xml:space="preserve"> </w:t>
      </w:r>
      <w:r w:rsidRPr="00604E11">
        <w:rPr>
          <w:rFonts w:eastAsia="Calibri" w:cs="Times New Roman"/>
          <w:lang w:val="sr-Cyrl-RS"/>
        </w:rPr>
        <w:t xml:space="preserve">оцена усаглашености, али Наручилац задржава право да реализује мању количину у случају да не буде потребе односно да Министарство не прими </w:t>
      </w:r>
      <w:r w:rsidR="00B029F4">
        <w:rPr>
          <w:rFonts w:eastAsia="Calibri" w:cs="Times New Roman"/>
          <w:lang w:val="sr-Cyrl-RS"/>
        </w:rPr>
        <w:t>10</w:t>
      </w:r>
      <w:r w:rsidR="00B029F4" w:rsidRPr="00604E11">
        <w:rPr>
          <w:rFonts w:eastAsia="Calibri" w:cs="Times New Roman"/>
          <w:lang w:val="sr-Cyrl-RS"/>
        </w:rPr>
        <w:t xml:space="preserve"> </w:t>
      </w:r>
      <w:r w:rsidRPr="00604E11">
        <w:rPr>
          <w:rFonts w:eastAsia="Calibri" w:cs="Times New Roman"/>
          <w:lang w:val="sr-Cyrl-RS"/>
        </w:rPr>
        <w:t>захтева за оцену усаглашености током уговорног периода.</w:t>
      </w:r>
    </w:p>
    <w:p w14:paraId="7363F629" w14:textId="77777777" w:rsidR="00754AF9" w:rsidRDefault="00754AF9" w:rsidP="005E7745">
      <w:pPr>
        <w:spacing w:after="0" w:line="240" w:lineRule="auto"/>
        <w:ind w:firstLine="426"/>
        <w:rPr>
          <w:rFonts w:eastAsia="Calibri" w:cs="Times New Roman"/>
          <w:szCs w:val="24"/>
          <w:lang w:val="sr-Cyrl-CS"/>
        </w:rPr>
      </w:pPr>
    </w:p>
    <w:p w14:paraId="211ACB11" w14:textId="77777777" w:rsidR="006B653E" w:rsidRDefault="006B653E" w:rsidP="00EE4E3B">
      <w:pPr>
        <w:spacing w:after="0" w:line="240" w:lineRule="auto"/>
        <w:rPr>
          <w:rFonts w:eastAsia="Times New Roman" w:cs="Times New Roman"/>
          <w:b/>
          <w:noProof/>
          <w:szCs w:val="20"/>
          <w:lang w:val="sr-Cyrl-RS"/>
        </w:rPr>
      </w:pPr>
    </w:p>
    <w:p w14:paraId="1D9F2C91" w14:textId="186E5A96" w:rsidR="00CC3161" w:rsidRPr="00EE4E3B" w:rsidRDefault="00CC3161" w:rsidP="00EE4E3B">
      <w:pPr>
        <w:spacing w:after="0" w:line="240" w:lineRule="auto"/>
        <w:rPr>
          <w:rFonts w:eastAsia="Times New Roman" w:cs="Times New Roman"/>
          <w:b/>
          <w:noProof/>
          <w:szCs w:val="20"/>
          <w:lang w:val="sr-Cyrl-RS"/>
        </w:rPr>
      </w:pPr>
      <w:r w:rsidRPr="00CC3161">
        <w:rPr>
          <w:rFonts w:eastAsia="Times New Roman" w:cs="Times New Roman"/>
          <w:b/>
          <w:noProof/>
          <w:szCs w:val="20"/>
          <w:lang w:val="sr-Cyrl-RS"/>
        </w:rPr>
        <w:t xml:space="preserve">Напомена: </w:t>
      </w:r>
      <w:r w:rsidR="00594667">
        <w:rPr>
          <w:rFonts w:eastAsia="Times New Roman" w:cs="Times New Roman"/>
          <w:b/>
          <w:noProof/>
          <w:szCs w:val="20"/>
          <w:lang w:val="sr-Cyrl-RS"/>
        </w:rPr>
        <w:t xml:space="preserve">Понуђач је у обавези да у понуди достави потписану и печатирану Техничку спецификацију. </w:t>
      </w:r>
      <w:r w:rsidRPr="00CC3161">
        <w:rPr>
          <w:rFonts w:eastAsia="Times New Roman" w:cs="Times New Roman"/>
          <w:b/>
          <w:noProof/>
          <w:szCs w:val="20"/>
          <w:lang w:val="sr-Cyrl-RS"/>
        </w:rPr>
        <w:t>Понуђач под материјалном и моралном одговорношћу прихвата обавезу да реализује предметну јавну набавку у складу са наве</w:t>
      </w:r>
      <w:r w:rsidR="00EE4E3B">
        <w:rPr>
          <w:rFonts w:eastAsia="Times New Roman" w:cs="Times New Roman"/>
          <w:b/>
          <w:noProof/>
          <w:szCs w:val="20"/>
          <w:lang w:val="sr-Cyrl-RS"/>
        </w:rPr>
        <w:t>деном Техничком спецификацијом.</w:t>
      </w:r>
    </w:p>
    <w:p w14:paraId="55315D0C" w14:textId="7BC8CD96" w:rsidR="00EE4E3B" w:rsidRDefault="005E7745" w:rsidP="00CC3161">
      <w:pPr>
        <w:tabs>
          <w:tab w:val="left" w:pos="3960"/>
          <w:tab w:val="left" w:pos="6120"/>
        </w:tabs>
        <w:spacing w:after="0" w:line="360" w:lineRule="auto"/>
        <w:rPr>
          <w:rFonts w:eastAsia="Times New Roman" w:cs="Times New Roman"/>
          <w:b/>
          <w:szCs w:val="24"/>
          <w:lang w:val="sr-Cyrl-RS"/>
        </w:rPr>
      </w:pPr>
      <w:r>
        <w:rPr>
          <w:rFonts w:eastAsia="Times New Roman" w:cs="Times New Roman"/>
          <w:b/>
          <w:szCs w:val="24"/>
          <w:lang w:val="sr-Cyrl-RS"/>
        </w:rPr>
        <w:t xml:space="preserve">    </w:t>
      </w:r>
    </w:p>
    <w:p w14:paraId="7E7D6FB1" w14:textId="5627D5AC" w:rsidR="00CC3161" w:rsidRPr="00CC3161" w:rsidRDefault="00EE4E3B" w:rsidP="00CC3161">
      <w:pPr>
        <w:tabs>
          <w:tab w:val="left" w:pos="3960"/>
          <w:tab w:val="left" w:pos="6120"/>
        </w:tabs>
        <w:spacing w:after="0" w:line="360" w:lineRule="auto"/>
        <w:rPr>
          <w:rFonts w:eastAsia="Times New Roman" w:cs="Times New Roman"/>
          <w:b/>
          <w:szCs w:val="24"/>
          <w:lang w:val="sr-Cyrl-RS"/>
        </w:rPr>
      </w:pPr>
      <w:r>
        <w:rPr>
          <w:rFonts w:eastAsia="Times New Roman" w:cs="Times New Roman"/>
          <w:b/>
          <w:szCs w:val="24"/>
          <w:lang w:val="sr-Cyrl-RS"/>
        </w:rPr>
        <w:t xml:space="preserve">       </w:t>
      </w:r>
      <w:r w:rsidR="00CC3161" w:rsidRPr="00CC3161">
        <w:rPr>
          <w:rFonts w:eastAsia="Times New Roman" w:cs="Times New Roman"/>
          <w:b/>
          <w:szCs w:val="24"/>
          <w:lang w:val="sr-Cyrl-RS"/>
        </w:rPr>
        <w:t xml:space="preserve"> Датум                        </w:t>
      </w:r>
      <w:r w:rsidR="00CC3161" w:rsidRPr="00CC3161">
        <w:rPr>
          <w:rFonts w:eastAsia="Times New Roman" w:cs="Times New Roman"/>
          <w:b/>
          <w:szCs w:val="24"/>
          <w:lang w:val="sl-SI"/>
        </w:rPr>
        <w:t xml:space="preserve">            </w:t>
      </w:r>
      <w:r w:rsidR="00CC3161" w:rsidRPr="00CC3161">
        <w:rPr>
          <w:rFonts w:eastAsia="Times New Roman" w:cs="Times New Roman"/>
          <w:b/>
          <w:szCs w:val="24"/>
          <w:lang w:val="sr-Cyrl-RS"/>
        </w:rPr>
        <w:t xml:space="preserve"> </w:t>
      </w:r>
      <w:r w:rsidR="00CC3161" w:rsidRPr="00CC3161">
        <w:rPr>
          <w:rFonts w:eastAsia="Times New Roman" w:cs="Times New Roman"/>
          <w:b/>
          <w:szCs w:val="24"/>
          <w:lang w:val="sr-Cyrl-CS"/>
        </w:rPr>
        <w:t xml:space="preserve">                         </w:t>
      </w:r>
      <w:r w:rsidR="00CC3161" w:rsidRPr="00CC3161">
        <w:rPr>
          <w:rFonts w:eastAsia="Times New Roman" w:cs="Times New Roman"/>
          <w:b/>
          <w:szCs w:val="24"/>
          <w:lang w:val="sr-Cyrl-RS"/>
        </w:rPr>
        <w:t>Печат и потпис овлашћеног лица</w:t>
      </w:r>
    </w:p>
    <w:p w14:paraId="705488A2" w14:textId="6183F531" w:rsidR="00EE4E3B" w:rsidRPr="005E7745" w:rsidRDefault="00CC3161" w:rsidP="005E7745">
      <w:pPr>
        <w:tabs>
          <w:tab w:val="left" w:pos="3960"/>
          <w:tab w:val="left" w:pos="6120"/>
        </w:tabs>
        <w:spacing w:after="0" w:line="360" w:lineRule="auto"/>
        <w:rPr>
          <w:rFonts w:eastAsia="Times New Roman" w:cs="Times New Roman"/>
          <w:b/>
          <w:szCs w:val="24"/>
          <w:lang w:val="sr-Cyrl-RS"/>
        </w:rPr>
      </w:pPr>
      <w:r w:rsidRPr="00CC3161">
        <w:rPr>
          <w:rFonts w:eastAsia="Times New Roman" w:cs="Times New Roman"/>
          <w:b/>
          <w:szCs w:val="24"/>
          <w:lang w:val="sr-Cyrl-RS"/>
        </w:rPr>
        <w:t xml:space="preserve">_______________                 </w:t>
      </w:r>
      <w:r w:rsidRPr="00CC3161">
        <w:rPr>
          <w:rFonts w:eastAsia="Times New Roman" w:cs="Times New Roman"/>
          <w:b/>
          <w:szCs w:val="24"/>
          <w:lang w:val="sr-Cyrl-CS"/>
        </w:rPr>
        <w:t xml:space="preserve">                                 </w:t>
      </w:r>
      <w:r w:rsidRPr="00CC3161">
        <w:rPr>
          <w:rFonts w:eastAsia="Times New Roman" w:cs="Times New Roman"/>
          <w:b/>
          <w:szCs w:val="24"/>
          <w:lang w:val="sr-Cyrl-RS"/>
        </w:rPr>
        <w:t xml:space="preserve"> ______________________________</w:t>
      </w:r>
    </w:p>
    <w:p w14:paraId="6ABC7AB2" w14:textId="77777777" w:rsidR="006B653E" w:rsidRDefault="006B653E"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5BBBF13A" w14:textId="77777777" w:rsidR="006B653E" w:rsidRDefault="006B653E"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31B6D35C" w14:textId="77777777" w:rsidR="00604E11" w:rsidRDefault="00604E11"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4DD7356E" w14:textId="77777777" w:rsidR="00604E11" w:rsidRDefault="00604E11"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5429A1F7" w14:textId="77777777" w:rsidR="00604E11" w:rsidRDefault="00604E11"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5C3754E0" w14:textId="77777777" w:rsidR="00604E11" w:rsidRDefault="00604E11"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51BFEE8A" w14:textId="77777777" w:rsidR="00604E11" w:rsidRDefault="00604E11"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4B2F03D1" w14:textId="77777777" w:rsidR="00604E11" w:rsidRDefault="00604E11"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65B2410A" w14:textId="77777777" w:rsidR="00604E11" w:rsidRDefault="00604E11"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02760DDB" w14:textId="77777777" w:rsidR="00604E11" w:rsidRDefault="00604E11"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05FE2948" w14:textId="77777777" w:rsidR="00604E11" w:rsidRDefault="00604E11"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028274C5" w14:textId="77777777" w:rsidR="00604E11" w:rsidRDefault="00604E11"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61C66A38" w14:textId="77777777" w:rsidR="00604E11" w:rsidRDefault="00604E11"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13E5CDEE" w14:textId="77777777" w:rsidR="00604E11" w:rsidRDefault="00604E11"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5EE6F738" w14:textId="77777777" w:rsidR="00604E11" w:rsidRDefault="00604E11"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24E8EA36"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Latn-RS" w:eastAsia="ar-SA"/>
        </w:rPr>
      </w:pPr>
      <w:r w:rsidRPr="00505243">
        <w:rPr>
          <w:rFonts w:eastAsia="Times New Roman" w:cs="Times New Roman"/>
          <w:b/>
          <w:bCs/>
          <w:iCs/>
          <w:szCs w:val="24"/>
          <w:lang w:val="sr-Latn-RS" w:eastAsia="ar-SA"/>
        </w:rPr>
        <w:t xml:space="preserve">IV  </w:t>
      </w:r>
      <w:r w:rsidRPr="00505243">
        <w:rPr>
          <w:rFonts w:eastAsia="Times New Roman" w:cs="Times New Roman"/>
          <w:b/>
          <w:bCs/>
          <w:iCs/>
          <w:szCs w:val="24"/>
          <w:lang w:val="sr-Cyrl-RS" w:eastAsia="ar-SA"/>
        </w:rPr>
        <w:t xml:space="preserve">УСЛОВИ ЗА УЧЕШЋЕ У ПОСТУПКУ ЈАВНЕ НАБАВКЕ ИЗ ЧЛ. 75. И 76. </w:t>
      </w:r>
    </w:p>
    <w:p w14:paraId="166DE0CD"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И УПУТСТВО КАКО СЕ ДОКАЗУЈЕ ИСПУЊЕНОСТ УСЛОВА</w:t>
      </w:r>
    </w:p>
    <w:p w14:paraId="49B415F6"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p>
    <w:p w14:paraId="1CBB6266" w14:textId="77777777"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firstLine="450"/>
        <w:rPr>
          <w:rFonts w:eastAsia="Times New Roman" w:cs="Times New Roman"/>
          <w:b/>
          <w:bCs/>
          <w:iCs/>
          <w:szCs w:val="24"/>
          <w:lang w:val="sr-Cyrl-RS" w:eastAsia="ar-SA"/>
        </w:rPr>
      </w:pPr>
      <w:r w:rsidRPr="00505243">
        <w:rPr>
          <w:rFonts w:eastAsia="Times New Roman" w:cs="Times New Roman"/>
          <w:b/>
          <w:bCs/>
          <w:iCs/>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505243">
        <w:rPr>
          <w:rFonts w:eastAsia="Times New Roman" w:cs="Times New Roman"/>
          <w:b/>
          <w:bCs/>
          <w:iCs/>
          <w:szCs w:val="24"/>
          <w:u w:val="single"/>
          <w:lang w:val="sr-Cyrl-RS" w:eastAsia="ar-SA"/>
        </w:rPr>
        <w:t>ИЗЈАВЕ</w:t>
      </w:r>
      <w:r w:rsidRPr="00505243">
        <w:rPr>
          <w:rFonts w:eastAsia="Times New Roman" w:cs="Times New Roman"/>
          <w:b/>
          <w:bCs/>
          <w:iCs/>
          <w:szCs w:val="24"/>
          <w:lang w:val="sr-Cyrl-RS" w:eastAsia="ar-SA"/>
        </w:rPr>
        <w:t xml:space="preserve"> којом под пуном материјалном и кривичном одговорношћу потврђује да испуњава ове услове.</w:t>
      </w:r>
    </w:p>
    <w:p w14:paraId="5BBAA956" w14:textId="77777777"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rPr>
          <w:rFonts w:eastAsia="Times New Roman" w:cs="Times New Roman"/>
          <w:b/>
          <w:bCs/>
          <w:iCs/>
          <w:szCs w:val="24"/>
          <w:lang w:val="sr-Cyrl-RS" w:eastAsia="ar-SA"/>
        </w:rPr>
      </w:pPr>
    </w:p>
    <w:p w14:paraId="22FF309F" w14:textId="77777777" w:rsidR="00505243" w:rsidRPr="00505243" w:rsidRDefault="00505243" w:rsidP="00505243">
      <w:pPr>
        <w:autoSpaceDE w:val="0"/>
        <w:autoSpaceDN w:val="0"/>
        <w:adjustRightInd w:val="0"/>
        <w:spacing w:after="0" w:line="240" w:lineRule="auto"/>
        <w:ind w:firstLine="450"/>
        <w:rPr>
          <w:rFonts w:eastAsia="Times New Roman" w:cs="Times New Roman"/>
          <w:bCs/>
          <w:iCs/>
          <w:szCs w:val="24"/>
          <w:lang w:val="sr-Cyrl-RS" w:eastAsia="ar-SA"/>
        </w:rPr>
      </w:pPr>
    </w:p>
    <w:p w14:paraId="32F8F836"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Cs/>
          <w:iCs/>
          <w:szCs w:val="24"/>
          <w:lang w:val="sr-Cyrl-RS" w:eastAsia="ar-SA"/>
        </w:rPr>
        <w:t>Чланом 79. став 2 ЗЈН („Сл. гласник РС” бр. 124/12, 14/15 и 68/15) предвиђено је да</w:t>
      </w:r>
      <w:r w:rsidRPr="00505243">
        <w:rPr>
          <w:rFonts w:eastAsia="Times New Roman" w:cs="Times New Roman"/>
          <w:bCs/>
          <w:iCs/>
          <w:szCs w:val="24"/>
          <w:lang w:val="sr-Latn-RS" w:eastAsia="ar-SA"/>
        </w:rPr>
        <w:t xml:space="preserve"> je,</w:t>
      </w:r>
      <w:r w:rsidRPr="00505243">
        <w:rPr>
          <w:rFonts w:eastAsia="Times New Roman" w:cs="Times New Roman"/>
          <w:bCs/>
          <w:iCs/>
          <w:szCs w:val="24"/>
          <w:lang w:val="sr-Cyrl-RS" w:eastAsia="ar-SA"/>
        </w:rPr>
        <w:t xml:space="preserve"> ако је понуђач доставио изјаву из члана 77. став 4. овог закона, </w:t>
      </w:r>
      <w:r w:rsidRPr="00505243">
        <w:rPr>
          <w:rFonts w:eastAsia="Times New Roman" w:cs="Times New Roman"/>
          <w:b/>
          <w:szCs w:val="24"/>
        </w:rPr>
        <w:t>наручилац пре доношења одлуке о додели уговора</w:t>
      </w:r>
      <w:r w:rsidRPr="00505243">
        <w:rPr>
          <w:rFonts w:eastAsia="Times New Roman" w:cs="Times New Roman"/>
          <w:b/>
          <w:szCs w:val="24"/>
          <w:lang w:val="sr-Cyrl-RS"/>
        </w:rPr>
        <w:t xml:space="preserve"> </w:t>
      </w:r>
      <w:r w:rsidRPr="00505243">
        <w:rPr>
          <w:rFonts w:eastAsia="Times New Roman" w:cs="Times New Roman"/>
          <w:b/>
          <w:szCs w:val="24"/>
        </w:rPr>
        <w:t>дужан да од понуђача чија је понуда оцењена као најповољнија затражи да достави копију захтеваних доказа о испуњености</w:t>
      </w:r>
      <w:r w:rsidRPr="00505243">
        <w:rPr>
          <w:rFonts w:eastAsia="Times New Roman" w:cs="Times New Roman"/>
          <w:b/>
          <w:szCs w:val="24"/>
          <w:lang w:val="sr-Cyrl-RS"/>
        </w:rPr>
        <w:t xml:space="preserve"> </w:t>
      </w:r>
      <w:r w:rsidRPr="00505243">
        <w:rPr>
          <w:rFonts w:eastAsia="Times New Roman" w:cs="Times New Roman"/>
          <w:b/>
          <w:szCs w:val="24"/>
        </w:rPr>
        <w:t>услова, а може и да затражи на увид оригинал или оверену копију свих или појединих доказа. Наручилац доказе може да затражи</w:t>
      </w:r>
      <w:r w:rsidRPr="00505243">
        <w:rPr>
          <w:rFonts w:eastAsia="Times New Roman" w:cs="Times New Roman"/>
          <w:b/>
          <w:szCs w:val="24"/>
          <w:lang w:val="sr-Cyrl-RS"/>
        </w:rPr>
        <w:t xml:space="preserve"> </w:t>
      </w:r>
      <w:r w:rsidRPr="00505243">
        <w:rPr>
          <w:rFonts w:eastAsia="Times New Roman" w:cs="Times New Roman"/>
          <w:b/>
          <w:szCs w:val="24"/>
        </w:rPr>
        <w:t>и од осталих понуђача.</w:t>
      </w:r>
      <w:r w:rsidRPr="00505243">
        <w:rPr>
          <w:rFonts w:eastAsia="Times New Roman" w:cs="Times New Roman"/>
          <w:szCs w:val="24"/>
        </w:rPr>
        <w:t xml:space="preserve"> Наручилац није дужан да од понуђача затражи достављање свих или појединих доказа уколико за истог</w:t>
      </w:r>
      <w:r w:rsidRPr="00505243">
        <w:rPr>
          <w:rFonts w:eastAsia="Times New Roman" w:cs="Times New Roman"/>
          <w:szCs w:val="24"/>
          <w:lang w:val="sr-Cyrl-RS"/>
        </w:rPr>
        <w:t xml:space="preserve"> </w:t>
      </w:r>
      <w:r w:rsidRPr="00505243">
        <w:rPr>
          <w:rFonts w:eastAsia="Times New Roman" w:cs="Times New Roman"/>
          <w:szCs w:val="24"/>
        </w:rPr>
        <w:t>понуђача поседује одговарајуће доказе из других поступака јавних набавки код тог наручиоца.</w:t>
      </w:r>
    </w:p>
    <w:p w14:paraId="14570F27"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p>
    <w:p w14:paraId="6AED1558"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
          <w:szCs w:val="24"/>
          <w:u w:val="single"/>
          <w:lang w:val="sr-Cyrl-RS"/>
        </w:rPr>
        <w:t>Наручилац није дужан да поступи на начин из члана 79. став 2. ЗЈН у случају поступка јавне набавке мале вредности</w:t>
      </w:r>
      <w:r w:rsidRPr="00505243">
        <w:rPr>
          <w:rFonts w:eastAsia="Times New Roman" w:cs="Times New Roman"/>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14:paraId="2458CA6E"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ab/>
      </w:r>
    </w:p>
    <w:p w14:paraId="7D5AA25E"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1. ОБАВЕЗНИ УСЛОВИ:</w:t>
      </w:r>
    </w:p>
    <w:p w14:paraId="1913EA22"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2C09E91A"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eastAsia="ar-SA"/>
        </w:rPr>
      </w:pPr>
      <w:r w:rsidRPr="00505243">
        <w:rPr>
          <w:rFonts w:eastAsia="Times New Roman" w:cs="Times New Roman"/>
          <w:b/>
          <w:bCs/>
          <w:iCs/>
          <w:szCs w:val="24"/>
          <w:lang w:val="sr-Cyrl-RS" w:eastAsia="ar-SA"/>
        </w:rPr>
        <w:t>1.1. Да је регистрован код надлежног органа, односно уписан у одговарајући регистар:</w:t>
      </w:r>
    </w:p>
    <w:p w14:paraId="27C73C88" w14:textId="5BFFC173" w:rsidR="00505243" w:rsidRPr="00816BED" w:rsidRDefault="00505243" w:rsidP="00816BED">
      <w:pPr>
        <w:suppressAutoHyphens/>
        <w:spacing w:before="100" w:beforeAutospacing="1" w:after="0" w:line="210" w:lineRule="atLeast"/>
        <w:ind w:firstLine="480"/>
        <w:rPr>
          <w:rFonts w:eastAsia="Times New Roman" w:cs="Times New Roman"/>
          <w:szCs w:val="24"/>
          <w:lang w:val="uz-Cyrl-UZ" w:eastAsia="ar-SA"/>
        </w:rPr>
      </w:pPr>
      <w:r w:rsidRPr="00505243">
        <w:rPr>
          <w:rFonts w:eastAsia="Times New Roman" w:cs="Times New Roman"/>
          <w:szCs w:val="24"/>
          <w:lang w:val="uz-Cyrl-UZ" w:eastAsia="ar-SA"/>
        </w:rPr>
        <w:t xml:space="preserve">Доказ који доставља понуђач чија је понуда у фази стручне оцене понуда оцењена као најповољнија (довољна је копија) пре доношења Одлуке о додели уговора, </w:t>
      </w:r>
      <w:r w:rsidR="00816BED">
        <w:rPr>
          <w:rFonts w:eastAsia="Times New Roman" w:cs="Times New Roman"/>
          <w:szCs w:val="24"/>
          <w:lang w:val="uz-Cyrl-UZ" w:eastAsia="ar-SA"/>
        </w:rPr>
        <w:t>а уколико Наручилац то захтева:</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287"/>
        <w:gridCol w:w="4850"/>
      </w:tblGrid>
      <w:tr w:rsidR="00505243" w:rsidRPr="00505243" w14:paraId="2137B469" w14:textId="77777777" w:rsidTr="00505243">
        <w:tc>
          <w:tcPr>
            <w:tcW w:w="709" w:type="dxa"/>
            <w:shd w:val="clear" w:color="auto" w:fill="auto"/>
          </w:tcPr>
          <w:p w14:paraId="2169EA8D"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14:paraId="7757DF16"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01165438"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правно лице:</w:t>
            </w:r>
          </w:p>
          <w:p w14:paraId="50A99A52"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14:paraId="15921B8D"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t>Извод из регистра Агенције за привредне регистре, односно извод из регистра надлежног Привредног суда</w:t>
            </w:r>
          </w:p>
        </w:tc>
      </w:tr>
      <w:tr w:rsidR="00505243" w:rsidRPr="00505243" w14:paraId="0655D740" w14:textId="77777777" w:rsidTr="00505243">
        <w:tc>
          <w:tcPr>
            <w:tcW w:w="709" w:type="dxa"/>
            <w:shd w:val="clear" w:color="auto" w:fill="auto"/>
          </w:tcPr>
          <w:p w14:paraId="7110DEDB"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14:paraId="2F427909"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242A2351"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предузетника:</w:t>
            </w:r>
          </w:p>
          <w:p w14:paraId="7F99941E"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14:paraId="41D43DDB"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t>Извод из регистра Агенције за привредне регистре</w:t>
            </w:r>
          </w:p>
        </w:tc>
      </w:tr>
    </w:tbl>
    <w:p w14:paraId="4217C06B" w14:textId="77777777" w:rsidR="00C26364" w:rsidRDefault="00C26364" w:rsidP="00C26364">
      <w:pPr>
        <w:suppressAutoHyphens/>
        <w:autoSpaceDE w:val="0"/>
        <w:autoSpaceDN w:val="0"/>
        <w:adjustRightInd w:val="0"/>
        <w:spacing w:after="0" w:line="240" w:lineRule="auto"/>
        <w:rPr>
          <w:rFonts w:eastAsia="Times New Roman" w:cs="Times New Roman"/>
          <w:b/>
          <w:bCs/>
          <w:iCs/>
          <w:szCs w:val="24"/>
          <w:lang w:val="sr-Cyrl-RS" w:eastAsia="ar-SA"/>
        </w:rPr>
      </w:pPr>
    </w:p>
    <w:p w14:paraId="454E7958" w14:textId="77777777" w:rsidR="00936129" w:rsidRPr="00936129" w:rsidRDefault="00936129" w:rsidP="00C26364">
      <w:pPr>
        <w:suppressAutoHyphens/>
        <w:autoSpaceDE w:val="0"/>
        <w:autoSpaceDN w:val="0"/>
        <w:adjustRightInd w:val="0"/>
        <w:spacing w:after="0" w:line="240" w:lineRule="auto"/>
        <w:rPr>
          <w:rFonts w:eastAsia="Times New Roman" w:cs="Times New Roman"/>
          <w:b/>
          <w:bCs/>
          <w:iCs/>
          <w:szCs w:val="24"/>
          <w:lang w:val="sr-Cyrl-RS" w:eastAsia="ar-SA"/>
        </w:rPr>
      </w:pPr>
      <w:r w:rsidRPr="00936129">
        <w:rPr>
          <w:rFonts w:eastAsia="Times New Roman" w:cs="Times New Roman"/>
          <w:b/>
          <w:bCs/>
          <w:iCs/>
          <w:szCs w:val="24"/>
          <w:lang w:val="sr-Cyrl-RS" w:eastAsia="ar-SA"/>
        </w:rPr>
        <w:t xml:space="preserve">Напомена: </w:t>
      </w:r>
    </w:p>
    <w:p w14:paraId="6E91F849" w14:textId="77777777" w:rsidR="00936129" w:rsidRPr="00936129" w:rsidRDefault="00936129" w:rsidP="00936129">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t>у случају да понуду подноси група понуђача, овај доказ треба доставити за сваког учесника из групе понуђача</w:t>
      </w:r>
    </w:p>
    <w:p w14:paraId="1D1773FE" w14:textId="760194CB" w:rsidR="00936129" w:rsidRPr="00C26364" w:rsidRDefault="00936129" w:rsidP="00C26364">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r w:rsidR="00C26364">
        <w:rPr>
          <w:rFonts w:eastAsia="Times New Roman" w:cs="Times New Roman"/>
          <w:bCs/>
          <w:iCs/>
          <w:sz w:val="22"/>
          <w:lang w:val="sr-Cyrl-RS" w:eastAsia="ar-SA"/>
        </w:rPr>
        <w:t>.</w:t>
      </w:r>
    </w:p>
    <w:p w14:paraId="27C98BF3" w14:textId="77777777" w:rsidR="00936129" w:rsidRPr="00936129" w:rsidRDefault="00936129" w:rsidP="00936129">
      <w:pPr>
        <w:suppressAutoHyphens/>
        <w:autoSpaceDE w:val="0"/>
        <w:autoSpaceDN w:val="0"/>
        <w:adjustRightInd w:val="0"/>
        <w:spacing w:after="0" w:line="240" w:lineRule="auto"/>
        <w:ind w:left="810"/>
        <w:rPr>
          <w:rFonts w:eastAsia="Times New Roman" w:cs="Times New Roman"/>
          <w:bCs/>
          <w:iCs/>
          <w:sz w:val="22"/>
          <w:lang w:val="sr-Cyrl-RS" w:eastAsia="ar-SA"/>
        </w:rPr>
      </w:pPr>
    </w:p>
    <w:p w14:paraId="7A0AB759"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0828DBE1" w14:textId="77777777" w:rsidR="00466D4D" w:rsidRPr="00466D4D" w:rsidRDefault="00D21389" w:rsidP="00D21389">
      <w:pPr>
        <w:suppressAutoHyphens/>
        <w:spacing w:before="100" w:beforeAutospacing="1" w:after="0" w:line="210" w:lineRule="atLeast"/>
        <w:rPr>
          <w:rFonts w:eastAsia="Times New Roman" w:cs="Times New Roman"/>
          <w:szCs w:val="24"/>
          <w:lang w:eastAsia="ar-SA"/>
        </w:rPr>
      </w:pPr>
      <w:r>
        <w:rPr>
          <w:rFonts w:eastAsia="Times New Roman" w:cs="Times New Roman"/>
          <w:b/>
          <w:bCs/>
          <w:iCs/>
          <w:szCs w:val="24"/>
          <w:lang w:val="sr-Latn-RS" w:eastAsia="ar-SA"/>
        </w:rPr>
        <w:t xml:space="preserve">       </w:t>
      </w:r>
      <w:r w:rsidR="00466D4D" w:rsidRPr="00466D4D">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2287F4AC"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818"/>
        <w:gridCol w:w="4897"/>
      </w:tblGrid>
      <w:tr w:rsidR="00466D4D" w:rsidRPr="00466D4D" w14:paraId="30EAEA6A" w14:textId="77777777" w:rsidTr="003D2E94">
        <w:tc>
          <w:tcPr>
            <w:tcW w:w="887" w:type="dxa"/>
            <w:shd w:val="clear" w:color="auto" w:fill="auto"/>
          </w:tcPr>
          <w:p w14:paraId="54C22B39"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14:paraId="38010126"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1995E7AC"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w:t>
            </w:r>
          </w:p>
          <w:p w14:paraId="26E5754C"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Доказ за правно лице:</w:t>
            </w:r>
          </w:p>
          <w:p w14:paraId="4BD1A6D8"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14:paraId="44FA9C30"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14:paraId="5D46B09B"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r w:rsidRPr="00466D4D">
              <w:rPr>
                <w:rFonts w:eastAsia="Times New Roman" w:cs="Times New Roman"/>
                <w:bCs/>
                <w:iCs/>
                <w:szCs w:val="24"/>
                <w:lang w:val="sr-Cyrl-RS" w:eastAsia="ar-SA"/>
              </w:rPr>
              <w:t xml:space="preserve">1) Извод из казнене евиденције, односно уверење </w:t>
            </w:r>
            <w:r w:rsidRPr="00466D4D">
              <w:rPr>
                <w:rFonts w:eastAsia="Times New Roman" w:cs="Times New Roman"/>
                <w:b/>
                <w:bCs/>
                <w:iCs/>
                <w:szCs w:val="24"/>
                <w:lang w:val="sr-Cyrl-RS" w:eastAsia="ar-SA"/>
              </w:rPr>
              <w:t>Основног суда</w:t>
            </w:r>
            <w:r w:rsidRPr="00466D4D">
              <w:rPr>
                <w:rFonts w:eastAsia="Times New Roman" w:cs="Times New Roman"/>
                <w:bCs/>
                <w:iCs/>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466D4D">
              <w:rPr>
                <w:rFonts w:eastAsia="Times New Roman" w:cs="Times New Roman"/>
                <w:b/>
                <w:bCs/>
                <w:iCs/>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7BF21BF9"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p>
          <w:p w14:paraId="12280E5B"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w:t>
            </w:r>
            <w:r w:rsidRPr="00466D4D">
              <w:rPr>
                <w:rFonts w:eastAsia="Times New Roman" w:cs="Times New Roman"/>
                <w:b/>
                <w:bCs/>
                <w:iCs/>
                <w:szCs w:val="24"/>
                <w:u w:val="single"/>
                <w:lang w:val="sr-Cyrl-RS" w:eastAsia="ar-SA"/>
              </w:rPr>
              <w:t>Посебна напомена:</w:t>
            </w:r>
            <w:r w:rsidRPr="00466D4D">
              <w:rPr>
                <w:rFonts w:eastAsia="Times New Roman" w:cs="Times New Roman"/>
                <w:bCs/>
                <w:iCs/>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466D4D">
              <w:rPr>
                <w:rFonts w:eastAsia="Times New Roman" w:cs="Times New Roman"/>
                <w:b/>
                <w:bCs/>
                <w:iCs/>
                <w:szCs w:val="24"/>
                <w:u w:val="single"/>
                <w:lang w:val="sr-Cyrl-RS" w:eastAsia="ar-SA"/>
              </w:rPr>
              <w:t>и</w:t>
            </w:r>
            <w:r w:rsidRPr="00466D4D">
              <w:rPr>
                <w:rFonts w:eastAsia="Times New Roman" w:cs="Times New Roman"/>
                <w:bCs/>
                <w:iCs/>
                <w:szCs w:val="24"/>
                <w:lang w:val="sr-Cyrl-RS" w:eastAsia="ar-SA"/>
              </w:rPr>
              <w:t xml:space="preserve"> </w:t>
            </w:r>
          </w:p>
          <w:p w14:paraId="25BB65F1"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
                <w:bCs/>
                <w:iCs/>
                <w:szCs w:val="24"/>
                <w:lang w:val="sr-Cyrl-RS" w:eastAsia="ar-SA"/>
              </w:rPr>
              <w:t>уверење Вишег суда</w:t>
            </w:r>
            <w:r w:rsidRPr="00466D4D">
              <w:rPr>
                <w:rFonts w:eastAsia="Times New Roman" w:cs="Times New Roman"/>
                <w:bCs/>
                <w:iCs/>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466D4D">
              <w:rPr>
                <w:rFonts w:eastAsia="Times New Roman" w:cs="Times New Roman"/>
                <w:b/>
                <w:bCs/>
                <w:iCs/>
                <w:szCs w:val="24"/>
                <w:lang w:val="sr-Cyrl-RS" w:eastAsia="ar-SA"/>
              </w:rPr>
              <w:t>за кривична дела против привреде и кривично дело примања мита</w:t>
            </w:r>
          </w:p>
          <w:p w14:paraId="2142A0D3"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14:paraId="14208311"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Cs/>
                <w:iCs/>
                <w:szCs w:val="24"/>
                <w:lang w:val="sr-Cyrl-RS" w:eastAsia="ar-SA"/>
              </w:rPr>
              <w:t xml:space="preserve">2) Извод из казнене евиденције Посебног одељења за организовани криминал </w:t>
            </w:r>
            <w:r w:rsidRPr="00466D4D">
              <w:rPr>
                <w:rFonts w:eastAsia="Times New Roman" w:cs="Times New Roman"/>
                <w:b/>
                <w:bCs/>
                <w:iCs/>
                <w:szCs w:val="24"/>
                <w:lang w:val="sr-Cyrl-RS" w:eastAsia="ar-SA"/>
              </w:rPr>
              <w:t>Вишег суда у Београду</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правно лице није осуђивано за неко од кривичних дела организованог криминала</w:t>
            </w:r>
          </w:p>
          <w:p w14:paraId="3E50D06F"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3D590113"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lastRenderedPageBreak/>
              <w:t xml:space="preserve">3) 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законски заступник понуђача није осуђиван</w:t>
            </w:r>
            <w:r w:rsidRPr="00466D4D">
              <w:rPr>
                <w:rFonts w:eastAsia="Times New Roman" w:cs="Times New Roman"/>
                <w:bCs/>
                <w:iCs/>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1A8B0C13"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14:paraId="635AE408"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466D4D" w:rsidRPr="00466D4D" w14:paraId="34FB736E" w14:textId="77777777" w:rsidTr="003D2E94">
        <w:tc>
          <w:tcPr>
            <w:tcW w:w="887" w:type="dxa"/>
            <w:shd w:val="clear" w:color="auto" w:fill="auto"/>
          </w:tcPr>
          <w:p w14:paraId="3F2FA060"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14:paraId="212861BD"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253A417D"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46EF2A3B"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603400C2"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460DFED3"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Доказ за законског заступника,</w:t>
            </w:r>
          </w:p>
          <w:p w14:paraId="21F5B128"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предузетника</w:t>
            </w:r>
          </w:p>
          <w:p w14:paraId="699A1077"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и</w:t>
            </w:r>
          </w:p>
          <w:p w14:paraId="56768344"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за физичко лице:</w:t>
            </w:r>
          </w:p>
          <w:p w14:paraId="1B969FF9"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14:paraId="7C83C5E1"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није осуђиван</w:t>
            </w:r>
            <w:r w:rsidRPr="00466D4D">
              <w:rPr>
                <w:rFonts w:eastAsia="Times New Roman" w:cs="Times New Roman"/>
                <w:bCs/>
                <w:iCs/>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664B524E"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14:paraId="72A1670E"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466D4D" w:rsidRPr="00466D4D" w14:paraId="5952BB51" w14:textId="77777777" w:rsidTr="003D2E94">
        <w:tc>
          <w:tcPr>
            <w:tcW w:w="8798" w:type="dxa"/>
            <w:gridSpan w:val="3"/>
            <w:shd w:val="clear" w:color="auto" w:fill="auto"/>
          </w:tcPr>
          <w:p w14:paraId="2D8819CE" w14:textId="77777777" w:rsidR="00466D4D" w:rsidRPr="00466D4D" w:rsidRDefault="00466D4D" w:rsidP="00466D4D">
            <w:pPr>
              <w:suppressAutoHyphens/>
              <w:autoSpaceDE w:val="0"/>
              <w:autoSpaceDN w:val="0"/>
              <w:adjustRightInd w:val="0"/>
              <w:spacing w:after="0" w:line="240" w:lineRule="auto"/>
              <w:rPr>
                <w:rFonts w:ascii="Arial Narrow" w:eastAsia="Times New Roman" w:hAnsi="Arial Narrow" w:cs="Times New Roman"/>
                <w:b/>
                <w:bCs/>
                <w:i/>
                <w:iCs/>
                <w:szCs w:val="24"/>
                <w:lang w:val="sr-Cyrl-RS" w:eastAsia="ar-SA"/>
              </w:rPr>
            </w:pPr>
            <w:r w:rsidRPr="00466D4D">
              <w:rPr>
                <w:rFonts w:ascii="Arial Narrow" w:eastAsia="Times New Roman" w:hAnsi="Arial Narrow" w:cs="Times New Roman"/>
                <w:b/>
                <w:bCs/>
                <w:i/>
                <w:iCs/>
                <w:szCs w:val="24"/>
                <w:lang w:val="sr-Cyrl-RS" w:eastAsia="ar-SA"/>
              </w:rPr>
              <w:t xml:space="preserve">    ДОКАЗ НЕ МОЖЕ БИТИ СТАРИЈИ ОД 2 МЕСЕЦА ПРЕ ДАТУМА ОТВАРАЊА ПОНУДА</w:t>
            </w:r>
          </w:p>
        </w:tc>
      </w:tr>
    </w:tbl>
    <w:p w14:paraId="65606B7E"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D466404" w14:textId="37224F2B" w:rsidR="00A35C65" w:rsidRPr="00A35C65" w:rsidRDefault="0057462C" w:rsidP="00A35C65">
      <w:pPr>
        <w:suppressAutoHyphens/>
        <w:spacing w:before="100" w:beforeAutospacing="1" w:after="0" w:line="210" w:lineRule="atLeast"/>
        <w:ind w:firstLine="720"/>
        <w:rPr>
          <w:rFonts w:eastAsia="Times New Roman" w:cs="Times New Roman"/>
          <w:szCs w:val="24"/>
          <w:lang w:val="uz-Cyrl-UZ" w:eastAsia="ar-SA"/>
        </w:rPr>
      </w:pPr>
      <w:r w:rsidRPr="0057462C">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r w:rsidR="00A35C65">
        <w:rPr>
          <w:rFonts w:eastAsia="Times New Roman" w:cs="Times New Roman"/>
          <w:szCs w:val="24"/>
          <w:lang w:val="uz-Cyrl-UZ" w:eastAsia="ar-SA"/>
        </w:rPr>
        <w:t>, уколико Наручилац то захтева: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841"/>
        <w:gridCol w:w="4874"/>
      </w:tblGrid>
      <w:tr w:rsidR="0057462C" w:rsidRPr="0057462C" w14:paraId="2F1CA268" w14:textId="77777777" w:rsidTr="009608D1">
        <w:tc>
          <w:tcPr>
            <w:tcW w:w="885" w:type="dxa"/>
            <w:shd w:val="clear" w:color="auto" w:fill="auto"/>
          </w:tcPr>
          <w:p w14:paraId="4CC76216"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tc>
        <w:tc>
          <w:tcPr>
            <w:tcW w:w="2888" w:type="dxa"/>
            <w:shd w:val="clear" w:color="auto" w:fill="auto"/>
          </w:tcPr>
          <w:p w14:paraId="180AC84D"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70B2F16F"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1BE529C2"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правно лице:</w:t>
            </w:r>
          </w:p>
          <w:p w14:paraId="417FC9D3"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5E6E6F07"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4DA65568"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предузетника:</w:t>
            </w:r>
          </w:p>
          <w:p w14:paraId="012745E9"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5AB1A7ED"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6C841659"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физичко лице:</w:t>
            </w:r>
          </w:p>
        </w:tc>
        <w:tc>
          <w:tcPr>
            <w:tcW w:w="5010" w:type="dxa"/>
            <w:shd w:val="clear" w:color="auto" w:fill="auto"/>
            <w:vAlign w:val="center"/>
          </w:tcPr>
          <w:p w14:paraId="225A452D" w14:textId="77777777" w:rsidR="0057462C" w:rsidRPr="0057462C" w:rsidRDefault="0057462C" w:rsidP="0057462C">
            <w:pPr>
              <w:suppressAutoHyphens/>
              <w:snapToGrid w:val="0"/>
              <w:spacing w:after="0" w:line="240" w:lineRule="auto"/>
              <w:rPr>
                <w:rFonts w:eastAsia="Times New Roman" w:cs="Times New Roman"/>
                <w:szCs w:val="24"/>
                <w:lang w:val="sr-Cyrl-RS" w:eastAsia="uz-Cyrl-UZ"/>
              </w:rPr>
            </w:pPr>
            <w:r w:rsidRPr="0057462C">
              <w:rPr>
                <w:rFonts w:eastAsia="Times New Roman" w:cs="Times New Roman"/>
                <w:b/>
                <w:szCs w:val="24"/>
                <w:u w:val="single"/>
                <w:lang w:val="ru-RU" w:eastAsia="ar-SA"/>
              </w:rPr>
              <w:lastRenderedPageBreak/>
              <w:t>Уверење Пореске управе Министарства финансија</w:t>
            </w:r>
            <w:r w:rsidRPr="0057462C">
              <w:rPr>
                <w:rFonts w:eastAsia="Times New Roman" w:cs="Times New Roman"/>
                <w:szCs w:val="24"/>
                <w:lang w:val="ru-RU" w:eastAsia="ar-SA"/>
              </w:rPr>
              <w:t xml:space="preserve"> да је измирио доспеле </w:t>
            </w:r>
            <w:r w:rsidRPr="0057462C">
              <w:rPr>
                <w:rFonts w:eastAsia="Times New Roman" w:cs="Times New Roman"/>
                <w:szCs w:val="24"/>
                <w:lang w:val="sr-Cyrl-CS" w:eastAsia="uz-Cyrl-UZ"/>
              </w:rPr>
              <w:t xml:space="preserve">порезе и доприносе </w:t>
            </w:r>
          </w:p>
          <w:p w14:paraId="7C1C981A" w14:textId="77777777" w:rsidR="0057462C" w:rsidRPr="0057462C" w:rsidRDefault="0057462C" w:rsidP="0057462C">
            <w:pPr>
              <w:suppressAutoHyphens/>
              <w:snapToGrid w:val="0"/>
              <w:spacing w:after="0" w:line="240" w:lineRule="auto"/>
              <w:rPr>
                <w:rFonts w:eastAsia="Times New Roman" w:cs="Times New Roman"/>
                <w:b/>
                <w:szCs w:val="24"/>
                <w:u w:val="single"/>
                <w:lang w:val="ru-RU" w:eastAsia="ar-SA"/>
              </w:rPr>
            </w:pPr>
            <w:r w:rsidRPr="0057462C">
              <w:rPr>
                <w:rFonts w:eastAsia="Times New Roman" w:cs="Times New Roman"/>
                <w:b/>
                <w:szCs w:val="24"/>
                <w:lang w:val="ru-RU" w:eastAsia="ar-SA"/>
              </w:rPr>
              <w:t xml:space="preserve">              </w:t>
            </w:r>
            <w:r w:rsidR="00B005B2">
              <w:rPr>
                <w:rFonts w:eastAsia="Times New Roman" w:cs="Times New Roman"/>
                <w:b/>
                <w:szCs w:val="24"/>
                <w:lang w:val="ru-RU" w:eastAsia="ar-SA"/>
              </w:rPr>
              <w:t xml:space="preserve">                       </w:t>
            </w:r>
            <w:r w:rsidRPr="0057462C">
              <w:rPr>
                <w:rFonts w:eastAsia="Times New Roman" w:cs="Times New Roman"/>
                <w:b/>
                <w:szCs w:val="24"/>
                <w:lang w:val="ru-RU" w:eastAsia="ar-SA"/>
              </w:rPr>
              <w:t xml:space="preserve">  </w:t>
            </w:r>
            <w:r w:rsidRPr="0057462C">
              <w:rPr>
                <w:rFonts w:eastAsia="Times New Roman" w:cs="Times New Roman"/>
                <w:b/>
                <w:szCs w:val="24"/>
                <w:u w:val="single"/>
                <w:lang w:val="ru-RU" w:eastAsia="ar-SA"/>
              </w:rPr>
              <w:t>и</w:t>
            </w:r>
          </w:p>
          <w:p w14:paraId="70040598" w14:textId="77777777"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r w:rsidRPr="0057462C">
              <w:rPr>
                <w:rFonts w:eastAsia="Times New Roman" w:cs="Times New Roman"/>
                <w:b/>
                <w:szCs w:val="24"/>
                <w:u w:val="single"/>
                <w:lang w:val="ru-RU" w:eastAsia="ar-SA"/>
              </w:rPr>
              <w:lastRenderedPageBreak/>
              <w:t>Уверење Управе јавних прихода града, односно општине</w:t>
            </w:r>
            <w:r w:rsidRPr="0057462C">
              <w:rPr>
                <w:rFonts w:eastAsia="Times New Roman" w:cs="Times New Roman"/>
                <w:szCs w:val="24"/>
                <w:lang w:val="ru-RU" w:eastAsia="ar-SA"/>
              </w:rPr>
              <w:t xml:space="preserve"> да је измирио обавезе по основу изворних локалних јавних прихода </w:t>
            </w:r>
          </w:p>
          <w:p w14:paraId="655784A3" w14:textId="77777777"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p>
          <w:p w14:paraId="69885B1F" w14:textId="77777777" w:rsidR="0057462C" w:rsidRPr="0057462C" w:rsidRDefault="0057462C" w:rsidP="0057462C">
            <w:pPr>
              <w:suppressAutoHyphens/>
              <w:snapToGrid w:val="0"/>
              <w:spacing w:after="0" w:line="240" w:lineRule="auto"/>
              <w:rPr>
                <w:rFonts w:eastAsia="Times New Roman" w:cs="Times New Roman"/>
                <w:szCs w:val="24"/>
                <w:lang w:val="uz-Cyrl-UZ" w:eastAsia="ar-SA"/>
              </w:rPr>
            </w:pPr>
            <w:r w:rsidRPr="0057462C">
              <w:rPr>
                <w:rFonts w:eastAsia="Times New Roman" w:cs="Times New Roman"/>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57462C" w:rsidRPr="0057462C" w14:paraId="2C1969A9" w14:textId="77777777" w:rsidTr="009608D1">
        <w:tc>
          <w:tcPr>
            <w:tcW w:w="8783" w:type="dxa"/>
            <w:gridSpan w:val="3"/>
            <w:shd w:val="clear" w:color="auto" w:fill="auto"/>
          </w:tcPr>
          <w:p w14:paraId="788F4A11" w14:textId="77777777" w:rsidR="0057462C" w:rsidRPr="0057462C" w:rsidRDefault="0057462C" w:rsidP="0057462C">
            <w:pPr>
              <w:suppressAutoHyphens/>
              <w:snapToGrid w:val="0"/>
              <w:spacing w:after="0" w:line="240" w:lineRule="auto"/>
              <w:rPr>
                <w:rFonts w:ascii="Arial Narrow" w:eastAsia="Times New Roman" w:hAnsi="Arial Narrow" w:cs="Times New Roman"/>
                <w:b/>
                <w:i/>
                <w:szCs w:val="24"/>
                <w:lang w:val="ru-RU" w:eastAsia="ar-SA"/>
              </w:rPr>
            </w:pPr>
            <w:r w:rsidRPr="0057462C">
              <w:rPr>
                <w:rFonts w:ascii="Arial Narrow" w:eastAsia="Times New Roman" w:hAnsi="Arial Narrow" w:cs="Times New Roman"/>
                <w:b/>
                <w:i/>
                <w:szCs w:val="24"/>
                <w:lang w:val="ru-RU" w:eastAsia="ar-SA"/>
              </w:rPr>
              <w:lastRenderedPageBreak/>
              <w:t>ДОКАЗИ НЕ МОГУ БИ</w:t>
            </w:r>
            <w:r w:rsidRPr="0057462C">
              <w:rPr>
                <w:rFonts w:ascii="Arial Narrow" w:eastAsia="Times New Roman" w:hAnsi="Arial Narrow" w:cs="Times New Roman"/>
                <w:b/>
                <w:i/>
                <w:szCs w:val="24"/>
                <w:lang w:val="sr-Latn-RS" w:eastAsia="ar-SA"/>
              </w:rPr>
              <w:t>T</w:t>
            </w:r>
            <w:r w:rsidRPr="0057462C">
              <w:rPr>
                <w:rFonts w:ascii="Arial Narrow" w:eastAsia="Times New Roman" w:hAnsi="Arial Narrow" w:cs="Times New Roman"/>
                <w:b/>
                <w:i/>
                <w:szCs w:val="24"/>
                <w:lang w:val="ru-RU" w:eastAsia="ar-SA"/>
              </w:rPr>
              <w:t>И СТАРИЈИ ОД ДВА МЕСЕЦА ОД ДАТУМА ОТВАРАЊА ПОНУДА</w:t>
            </w:r>
          </w:p>
        </w:tc>
      </w:tr>
    </w:tbl>
    <w:p w14:paraId="65F7390E" w14:textId="77777777" w:rsidR="009608D1" w:rsidRPr="009608D1" w:rsidRDefault="009608D1" w:rsidP="009608D1">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608D1">
        <w:rPr>
          <w:rFonts w:eastAsia="Times New Roman" w:cs="Times New Roman"/>
          <w:b/>
          <w:bCs/>
          <w:iCs/>
          <w:szCs w:val="24"/>
          <w:lang w:val="sr-Cyrl-RS" w:eastAsia="ar-SA"/>
        </w:rPr>
        <w:t xml:space="preserve">Напомена: </w:t>
      </w:r>
    </w:p>
    <w:p w14:paraId="5854C4EC" w14:textId="77777777" w:rsidR="009608D1" w:rsidRPr="009608D1" w:rsidRDefault="009608D1" w:rsidP="009608D1">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понуду подноси група понуђача, овај доказ треба доставити за сваког учесника из групе понуђача</w:t>
      </w:r>
    </w:p>
    <w:p w14:paraId="47136EB8" w14:textId="77777777" w:rsidR="009608D1" w:rsidRPr="009608D1" w:rsidRDefault="009608D1" w:rsidP="009608D1">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w:t>
      </w:r>
      <w:r>
        <w:rPr>
          <w:rFonts w:eastAsia="Times New Roman" w:cs="Times New Roman"/>
          <w:bCs/>
          <w:iCs/>
          <w:szCs w:val="24"/>
          <w:lang w:val="sr-Cyrl-RS" w:eastAsia="ar-SA"/>
        </w:rPr>
        <w:t>уђач подноси понуду са подизвођaчe</w:t>
      </w:r>
      <w:r w:rsidRPr="009608D1">
        <w:rPr>
          <w:rFonts w:eastAsia="Times New Roman" w:cs="Times New Roman"/>
          <w:bCs/>
          <w:iCs/>
          <w:szCs w:val="24"/>
          <w:lang w:val="sr-Cyrl-RS" w:eastAsia="ar-SA"/>
        </w:rPr>
        <w:t>м овај доказ доставити и за подизвођача (ако је више њих доставити за сваког од њих)</w:t>
      </w:r>
    </w:p>
    <w:p w14:paraId="5B380499" w14:textId="77777777" w:rsidR="005E7745" w:rsidRDefault="005E7745" w:rsidP="0004005C">
      <w:pPr>
        <w:suppressAutoHyphens/>
        <w:autoSpaceDE w:val="0"/>
        <w:autoSpaceDN w:val="0"/>
        <w:adjustRightInd w:val="0"/>
        <w:spacing w:after="0" w:line="240" w:lineRule="auto"/>
        <w:rPr>
          <w:rFonts w:eastAsia="Times New Roman" w:cs="Times New Roman"/>
          <w:b/>
          <w:bCs/>
          <w:iCs/>
          <w:szCs w:val="24"/>
          <w:lang w:val="sr-Cyrl-RS" w:eastAsia="ar-SA"/>
        </w:rPr>
      </w:pPr>
    </w:p>
    <w:p w14:paraId="33B9E9B3" w14:textId="6E30074B" w:rsidR="008E288C" w:rsidRPr="008E288C" w:rsidRDefault="00F937B2" w:rsidP="0004005C">
      <w:pPr>
        <w:suppressAutoHyphens/>
        <w:autoSpaceDE w:val="0"/>
        <w:autoSpaceDN w:val="0"/>
        <w:adjustRightInd w:val="0"/>
        <w:spacing w:after="0" w:line="240" w:lineRule="auto"/>
        <w:rPr>
          <w:rFonts w:eastAsia="Times New Roman" w:cs="Times New Roman"/>
          <w:b/>
          <w:bCs/>
          <w:iCs/>
          <w:szCs w:val="24"/>
          <w:lang w:val="sr-Cyrl-RS" w:eastAsia="ar-SA"/>
        </w:rPr>
      </w:pPr>
      <w:r>
        <w:rPr>
          <w:rFonts w:eastAsia="Times New Roman" w:cs="Times New Roman"/>
          <w:b/>
          <w:bCs/>
          <w:iCs/>
          <w:szCs w:val="24"/>
          <w:lang w:val="sr-Cyrl-RS" w:eastAsia="ar-SA"/>
        </w:rPr>
        <w:t>2. ДОДАТНИ УСЛОВ</w:t>
      </w:r>
      <w:r w:rsidR="0004005C">
        <w:rPr>
          <w:rFonts w:eastAsia="Times New Roman" w:cs="Times New Roman"/>
          <w:b/>
          <w:bCs/>
          <w:iCs/>
          <w:szCs w:val="24"/>
          <w:lang w:val="sr-Cyrl-RS" w:eastAsia="ar-SA"/>
        </w:rPr>
        <w:t>И</w:t>
      </w:r>
      <w:r w:rsidR="008E288C" w:rsidRPr="008E288C">
        <w:rPr>
          <w:rFonts w:eastAsia="Times New Roman" w:cs="Times New Roman"/>
          <w:b/>
          <w:bCs/>
          <w:iCs/>
          <w:szCs w:val="24"/>
          <w:lang w:val="sr-Cyrl-RS" w:eastAsia="ar-SA"/>
        </w:rPr>
        <w:t>:</w:t>
      </w:r>
    </w:p>
    <w:p w14:paraId="1653648F" w14:textId="414B0F15" w:rsidR="00E7384A" w:rsidRPr="00C25A86" w:rsidRDefault="00C25A86" w:rsidP="00E7384A">
      <w:pPr>
        <w:suppressAutoHyphens/>
        <w:spacing w:before="100" w:beforeAutospacing="1" w:line="210" w:lineRule="atLeast"/>
        <w:rPr>
          <w:b/>
          <w:sz w:val="28"/>
          <w:szCs w:val="28"/>
          <w:lang w:val="uz-Cyrl-UZ" w:eastAsia="ar-SA"/>
        </w:rPr>
      </w:pPr>
      <w:r w:rsidRPr="00C25A86">
        <w:rPr>
          <w:b/>
          <w:sz w:val="28"/>
          <w:szCs w:val="28"/>
          <w:lang w:val="uz-Cyrl-UZ" w:eastAsia="ar-SA"/>
        </w:rPr>
        <w:t xml:space="preserve">Докази којe </w:t>
      </w:r>
      <w:r w:rsidR="00E7384A" w:rsidRPr="00C25A86">
        <w:rPr>
          <w:b/>
          <w:sz w:val="28"/>
          <w:szCs w:val="28"/>
          <w:lang w:val="uz-Cyrl-UZ" w:eastAsia="ar-SA"/>
        </w:rPr>
        <w:t xml:space="preserve"> по</w:t>
      </w:r>
      <w:r w:rsidR="00FF4582" w:rsidRPr="00C25A86">
        <w:rPr>
          <w:b/>
          <w:sz w:val="28"/>
          <w:szCs w:val="28"/>
          <w:lang w:val="uz-Cyrl-UZ" w:eastAsia="ar-SA"/>
        </w:rPr>
        <w:t xml:space="preserve">нуђач </w:t>
      </w:r>
      <w:r w:rsidRPr="00C25A86">
        <w:rPr>
          <w:b/>
          <w:sz w:val="28"/>
          <w:szCs w:val="28"/>
          <w:lang w:val="uz-Cyrl-UZ" w:eastAsia="ar-SA"/>
        </w:rPr>
        <w:t xml:space="preserve">доставља </w:t>
      </w:r>
      <w:r w:rsidR="00FF4582" w:rsidRPr="00C25A86">
        <w:rPr>
          <w:b/>
          <w:sz w:val="28"/>
          <w:szCs w:val="28"/>
          <w:lang w:val="uz-Cyrl-UZ" w:eastAsia="ar-SA"/>
        </w:rPr>
        <w:t>уз понуду</w:t>
      </w:r>
      <w:r w:rsidR="00E7384A" w:rsidRPr="00C25A86">
        <w:rPr>
          <w:b/>
          <w:sz w:val="28"/>
          <w:szCs w:val="28"/>
          <w:lang w:val="uz-Cyrl-UZ" w:eastAsia="ar-SA"/>
        </w:rPr>
        <w:t>:</w:t>
      </w:r>
    </w:p>
    <w:tbl>
      <w:tblPr>
        <w:tblW w:w="9351" w:type="dxa"/>
        <w:jc w:val="center"/>
        <w:tblLayout w:type="fixed"/>
        <w:tblLook w:val="07E0" w:firstRow="1" w:lastRow="1" w:firstColumn="1" w:lastColumn="1" w:noHBand="1" w:noVBand="1"/>
      </w:tblPr>
      <w:tblGrid>
        <w:gridCol w:w="3145"/>
        <w:gridCol w:w="6206"/>
      </w:tblGrid>
      <w:tr w:rsidR="008E288C" w:rsidRPr="008E288C" w14:paraId="7AD020FF" w14:textId="77777777" w:rsidTr="0052634C">
        <w:trPr>
          <w:trHeight w:val="1700"/>
          <w:jc w:val="center"/>
        </w:trPr>
        <w:tc>
          <w:tcPr>
            <w:tcW w:w="3145" w:type="dxa"/>
            <w:tcBorders>
              <w:top w:val="single" w:sz="4" w:space="0" w:color="000000"/>
              <w:left w:val="single" w:sz="4" w:space="0" w:color="000000"/>
              <w:bottom w:val="single" w:sz="4" w:space="0" w:color="000000"/>
              <w:right w:val="nil"/>
            </w:tcBorders>
            <w:vAlign w:val="center"/>
          </w:tcPr>
          <w:p w14:paraId="7F9D51AB" w14:textId="777C41B7" w:rsidR="00E7384A" w:rsidRPr="004159BB" w:rsidRDefault="00E7384A" w:rsidP="008E288C">
            <w:pPr>
              <w:snapToGrid w:val="0"/>
              <w:spacing w:after="0" w:line="240" w:lineRule="auto"/>
              <w:rPr>
                <w:rFonts w:eastAsia="Times New Roman" w:cs="Times New Roman"/>
                <w:szCs w:val="24"/>
                <w:lang w:val="uz-Cyrl-UZ"/>
              </w:rPr>
            </w:pPr>
          </w:p>
          <w:p w14:paraId="33A2B38C" w14:textId="169C4C1F" w:rsidR="00E7384A" w:rsidRPr="004159BB" w:rsidRDefault="00E7384A" w:rsidP="008E288C">
            <w:pPr>
              <w:snapToGrid w:val="0"/>
              <w:spacing w:after="0" w:line="240" w:lineRule="auto"/>
              <w:rPr>
                <w:rFonts w:eastAsia="Times New Roman" w:cs="Times New Roman"/>
                <w:szCs w:val="24"/>
                <w:lang w:val="uz-Cyrl-UZ"/>
              </w:rPr>
            </w:pPr>
          </w:p>
          <w:p w14:paraId="052106E0" w14:textId="6F213F69" w:rsidR="00E7384A" w:rsidRPr="004159BB" w:rsidRDefault="00E7384A" w:rsidP="008E288C">
            <w:pPr>
              <w:snapToGrid w:val="0"/>
              <w:spacing w:after="0" w:line="240" w:lineRule="auto"/>
              <w:rPr>
                <w:rFonts w:eastAsia="Times New Roman" w:cs="Times New Roman"/>
                <w:szCs w:val="24"/>
                <w:lang w:val="uz-Cyrl-UZ"/>
              </w:rPr>
            </w:pPr>
          </w:p>
          <w:p w14:paraId="698A9AA0" w14:textId="52B5A655" w:rsidR="00E7384A" w:rsidRPr="004159BB" w:rsidRDefault="00E7384A" w:rsidP="008E288C">
            <w:pPr>
              <w:snapToGrid w:val="0"/>
              <w:spacing w:after="0" w:line="240" w:lineRule="auto"/>
              <w:rPr>
                <w:rFonts w:eastAsia="Times New Roman" w:cs="Times New Roman"/>
                <w:szCs w:val="24"/>
                <w:lang w:val="uz-Cyrl-UZ"/>
              </w:rPr>
            </w:pPr>
          </w:p>
          <w:p w14:paraId="1DBAE88B" w14:textId="4EFC88B8" w:rsidR="00E7384A" w:rsidRPr="004159BB" w:rsidRDefault="00E7384A" w:rsidP="008E288C">
            <w:pPr>
              <w:snapToGrid w:val="0"/>
              <w:spacing w:after="0" w:line="240" w:lineRule="auto"/>
              <w:rPr>
                <w:rFonts w:eastAsia="Times New Roman" w:cs="Times New Roman"/>
                <w:szCs w:val="24"/>
                <w:lang w:val="uz-Cyrl-UZ"/>
              </w:rPr>
            </w:pPr>
          </w:p>
          <w:p w14:paraId="4915D5BB" w14:textId="17D51A84" w:rsidR="00E7384A" w:rsidRPr="004159BB" w:rsidRDefault="00E7384A" w:rsidP="008E288C">
            <w:pPr>
              <w:snapToGrid w:val="0"/>
              <w:spacing w:after="0" w:line="240" w:lineRule="auto"/>
              <w:rPr>
                <w:rFonts w:eastAsia="Times New Roman" w:cs="Times New Roman"/>
                <w:szCs w:val="24"/>
                <w:lang w:val="uz-Cyrl-UZ"/>
              </w:rPr>
            </w:pPr>
          </w:p>
          <w:p w14:paraId="6566FEBC" w14:textId="28F8825D" w:rsidR="00E7384A" w:rsidRPr="004159BB" w:rsidRDefault="00E7384A" w:rsidP="008E288C">
            <w:pPr>
              <w:snapToGrid w:val="0"/>
              <w:spacing w:after="0" w:line="240" w:lineRule="auto"/>
              <w:rPr>
                <w:rFonts w:eastAsia="Times New Roman" w:cs="Times New Roman"/>
                <w:szCs w:val="24"/>
                <w:lang w:val="uz-Cyrl-UZ"/>
              </w:rPr>
            </w:pPr>
          </w:p>
          <w:p w14:paraId="60ADE0EE" w14:textId="552B337A" w:rsidR="00E7384A" w:rsidRPr="004159BB" w:rsidRDefault="00E7384A" w:rsidP="008E288C">
            <w:pPr>
              <w:snapToGrid w:val="0"/>
              <w:spacing w:after="0" w:line="240" w:lineRule="auto"/>
              <w:rPr>
                <w:rFonts w:eastAsia="Times New Roman" w:cs="Times New Roman"/>
                <w:szCs w:val="24"/>
                <w:lang w:val="uz-Cyrl-UZ"/>
              </w:rPr>
            </w:pPr>
          </w:p>
          <w:p w14:paraId="7562B538" w14:textId="7BEEF729" w:rsidR="00E7384A" w:rsidRPr="004159BB" w:rsidRDefault="00E7384A" w:rsidP="008E288C">
            <w:pPr>
              <w:snapToGrid w:val="0"/>
              <w:spacing w:after="0" w:line="240" w:lineRule="auto"/>
              <w:rPr>
                <w:rFonts w:eastAsia="Times New Roman" w:cs="Times New Roman"/>
                <w:szCs w:val="24"/>
                <w:lang w:val="uz-Cyrl-UZ"/>
              </w:rPr>
            </w:pPr>
          </w:p>
          <w:p w14:paraId="198CCAF8" w14:textId="7FBDB3CD" w:rsidR="00E7384A" w:rsidRPr="004159BB" w:rsidRDefault="00E7384A" w:rsidP="008E288C">
            <w:pPr>
              <w:snapToGrid w:val="0"/>
              <w:spacing w:after="0" w:line="240" w:lineRule="auto"/>
              <w:rPr>
                <w:rFonts w:eastAsia="Times New Roman" w:cs="Times New Roman"/>
                <w:szCs w:val="24"/>
                <w:lang w:val="uz-Cyrl-UZ"/>
              </w:rPr>
            </w:pPr>
          </w:p>
          <w:p w14:paraId="2BA7CDB0" w14:textId="443B33F6" w:rsidR="00E7384A" w:rsidRPr="004159BB" w:rsidRDefault="00E7384A" w:rsidP="008E288C">
            <w:pPr>
              <w:snapToGrid w:val="0"/>
              <w:spacing w:after="0" w:line="240" w:lineRule="auto"/>
              <w:rPr>
                <w:rFonts w:eastAsia="Times New Roman" w:cs="Times New Roman"/>
                <w:szCs w:val="24"/>
                <w:lang w:val="uz-Cyrl-UZ"/>
              </w:rPr>
            </w:pPr>
          </w:p>
          <w:p w14:paraId="2E452E66" w14:textId="59AE452E" w:rsidR="00E7384A" w:rsidRPr="004159BB" w:rsidRDefault="00E7384A" w:rsidP="008E288C">
            <w:pPr>
              <w:snapToGrid w:val="0"/>
              <w:spacing w:after="0" w:line="240" w:lineRule="auto"/>
              <w:rPr>
                <w:rFonts w:eastAsia="Times New Roman" w:cs="Times New Roman"/>
                <w:szCs w:val="24"/>
                <w:lang w:val="uz-Cyrl-UZ"/>
              </w:rPr>
            </w:pPr>
          </w:p>
          <w:p w14:paraId="0DA0CB35" w14:textId="162B5C46" w:rsidR="00E7384A" w:rsidRPr="004159BB" w:rsidRDefault="00E7384A" w:rsidP="008E288C">
            <w:pPr>
              <w:snapToGrid w:val="0"/>
              <w:spacing w:after="0" w:line="240" w:lineRule="auto"/>
              <w:rPr>
                <w:rFonts w:eastAsia="Times New Roman" w:cs="Times New Roman"/>
                <w:szCs w:val="24"/>
                <w:lang w:val="uz-Cyrl-UZ"/>
              </w:rPr>
            </w:pPr>
          </w:p>
          <w:p w14:paraId="187F95A4" w14:textId="110524F0" w:rsidR="00E7384A" w:rsidRPr="004159BB" w:rsidRDefault="00E7384A" w:rsidP="008E288C">
            <w:pPr>
              <w:snapToGrid w:val="0"/>
              <w:spacing w:after="0" w:line="240" w:lineRule="auto"/>
              <w:rPr>
                <w:rFonts w:eastAsia="Times New Roman" w:cs="Times New Roman"/>
                <w:szCs w:val="24"/>
                <w:lang w:val="uz-Cyrl-UZ"/>
              </w:rPr>
            </w:pPr>
          </w:p>
          <w:p w14:paraId="0D66B8BF" w14:textId="5FD3CE14" w:rsidR="00E7384A" w:rsidRPr="004159BB" w:rsidRDefault="00E7384A" w:rsidP="008E288C">
            <w:pPr>
              <w:snapToGrid w:val="0"/>
              <w:spacing w:after="0" w:line="240" w:lineRule="auto"/>
              <w:rPr>
                <w:rFonts w:eastAsia="Times New Roman" w:cs="Times New Roman"/>
                <w:szCs w:val="24"/>
                <w:lang w:val="uz-Cyrl-UZ"/>
              </w:rPr>
            </w:pPr>
          </w:p>
          <w:p w14:paraId="5B95B240" w14:textId="185A599C" w:rsidR="00E7384A" w:rsidRPr="004159BB" w:rsidRDefault="00E7384A" w:rsidP="008E288C">
            <w:pPr>
              <w:snapToGrid w:val="0"/>
              <w:spacing w:after="0" w:line="240" w:lineRule="auto"/>
              <w:rPr>
                <w:rFonts w:eastAsia="Times New Roman" w:cs="Times New Roman"/>
                <w:szCs w:val="24"/>
                <w:lang w:val="uz-Cyrl-UZ"/>
              </w:rPr>
            </w:pPr>
          </w:p>
          <w:p w14:paraId="5D2C69D2" w14:textId="44B38024" w:rsidR="00E7384A" w:rsidRPr="004159BB" w:rsidRDefault="00E7384A" w:rsidP="008E288C">
            <w:pPr>
              <w:snapToGrid w:val="0"/>
              <w:spacing w:after="0" w:line="240" w:lineRule="auto"/>
              <w:rPr>
                <w:rFonts w:eastAsia="Times New Roman" w:cs="Times New Roman"/>
                <w:szCs w:val="24"/>
                <w:lang w:val="uz-Cyrl-UZ"/>
              </w:rPr>
            </w:pPr>
          </w:p>
          <w:p w14:paraId="3547C18A" w14:textId="4A7D44A8" w:rsidR="00E7384A" w:rsidRPr="004159BB" w:rsidRDefault="00E7384A" w:rsidP="008E288C">
            <w:pPr>
              <w:snapToGrid w:val="0"/>
              <w:spacing w:after="0" w:line="240" w:lineRule="auto"/>
              <w:rPr>
                <w:rFonts w:eastAsia="Times New Roman" w:cs="Times New Roman"/>
                <w:szCs w:val="24"/>
                <w:lang w:val="uz-Cyrl-UZ"/>
              </w:rPr>
            </w:pPr>
          </w:p>
          <w:p w14:paraId="42BFB912" w14:textId="2E4B3C06" w:rsidR="00E7384A" w:rsidRPr="004159BB" w:rsidRDefault="00E7384A" w:rsidP="008E288C">
            <w:pPr>
              <w:snapToGrid w:val="0"/>
              <w:spacing w:after="0" w:line="240" w:lineRule="auto"/>
              <w:rPr>
                <w:rFonts w:eastAsia="Times New Roman" w:cs="Times New Roman"/>
                <w:szCs w:val="24"/>
                <w:lang w:val="uz-Cyrl-UZ"/>
              </w:rPr>
            </w:pPr>
          </w:p>
          <w:p w14:paraId="174A802F" w14:textId="23C07748" w:rsidR="00E7384A" w:rsidRPr="004159BB" w:rsidRDefault="00E7384A" w:rsidP="008E288C">
            <w:pPr>
              <w:snapToGrid w:val="0"/>
              <w:spacing w:after="0" w:line="240" w:lineRule="auto"/>
              <w:rPr>
                <w:rFonts w:eastAsia="Times New Roman" w:cs="Times New Roman"/>
                <w:szCs w:val="24"/>
                <w:lang w:val="uz-Cyrl-UZ"/>
              </w:rPr>
            </w:pPr>
          </w:p>
          <w:p w14:paraId="29ACD51B" w14:textId="77777777" w:rsidR="00E7384A" w:rsidRPr="004159BB" w:rsidRDefault="00E7384A" w:rsidP="008E288C">
            <w:pPr>
              <w:snapToGrid w:val="0"/>
              <w:spacing w:after="0" w:line="240" w:lineRule="auto"/>
              <w:rPr>
                <w:rFonts w:eastAsia="Times New Roman" w:cs="Times New Roman"/>
                <w:szCs w:val="24"/>
                <w:lang w:val="uz-Cyrl-UZ"/>
              </w:rPr>
            </w:pPr>
          </w:p>
          <w:p w14:paraId="26CB30B0" w14:textId="77777777" w:rsidR="00781C9D" w:rsidRPr="004159BB" w:rsidRDefault="00781C9D" w:rsidP="008E288C">
            <w:pPr>
              <w:snapToGrid w:val="0"/>
              <w:spacing w:after="0" w:line="240" w:lineRule="auto"/>
              <w:rPr>
                <w:rFonts w:eastAsia="Times New Roman" w:cs="Times New Roman"/>
                <w:szCs w:val="24"/>
                <w:lang w:val="uz-Cyrl-UZ"/>
              </w:rPr>
            </w:pPr>
          </w:p>
          <w:p w14:paraId="5C179F49" w14:textId="77777777" w:rsidR="00781C9D" w:rsidRPr="004159BB" w:rsidRDefault="00781C9D" w:rsidP="008E288C">
            <w:pPr>
              <w:snapToGrid w:val="0"/>
              <w:spacing w:after="0" w:line="240" w:lineRule="auto"/>
              <w:rPr>
                <w:rFonts w:eastAsia="Times New Roman" w:cs="Times New Roman"/>
                <w:szCs w:val="24"/>
                <w:lang w:val="uz-Cyrl-UZ"/>
              </w:rPr>
            </w:pPr>
          </w:p>
          <w:p w14:paraId="11469B13" w14:textId="77777777" w:rsidR="00781C9D" w:rsidRPr="004159BB" w:rsidRDefault="00781C9D" w:rsidP="008E288C">
            <w:pPr>
              <w:snapToGrid w:val="0"/>
              <w:spacing w:after="0" w:line="240" w:lineRule="auto"/>
              <w:rPr>
                <w:rFonts w:eastAsia="Times New Roman" w:cs="Times New Roman"/>
                <w:szCs w:val="24"/>
                <w:lang w:val="uz-Cyrl-UZ"/>
              </w:rPr>
            </w:pPr>
          </w:p>
          <w:p w14:paraId="3EF78BE8" w14:textId="77777777" w:rsidR="006C07DB" w:rsidRPr="004159BB" w:rsidRDefault="006C07DB" w:rsidP="008E288C">
            <w:pPr>
              <w:snapToGrid w:val="0"/>
              <w:spacing w:after="0" w:line="240" w:lineRule="auto"/>
              <w:rPr>
                <w:rFonts w:eastAsia="Times New Roman" w:cs="Times New Roman"/>
                <w:szCs w:val="24"/>
                <w:lang w:val="uz-Cyrl-UZ"/>
              </w:rPr>
            </w:pPr>
          </w:p>
          <w:p w14:paraId="39BF14CE" w14:textId="77777777" w:rsidR="006C07DB" w:rsidRPr="004159BB" w:rsidRDefault="006C07DB" w:rsidP="008E288C">
            <w:pPr>
              <w:snapToGrid w:val="0"/>
              <w:spacing w:after="0" w:line="240" w:lineRule="auto"/>
              <w:rPr>
                <w:rFonts w:eastAsia="Times New Roman" w:cs="Times New Roman"/>
                <w:szCs w:val="24"/>
                <w:lang w:val="uz-Cyrl-UZ"/>
              </w:rPr>
            </w:pPr>
          </w:p>
          <w:p w14:paraId="728DEE49" w14:textId="77777777" w:rsidR="006C07DB" w:rsidRPr="004159BB" w:rsidRDefault="006C07DB" w:rsidP="008E288C">
            <w:pPr>
              <w:snapToGrid w:val="0"/>
              <w:spacing w:after="0" w:line="240" w:lineRule="auto"/>
              <w:rPr>
                <w:rFonts w:eastAsia="Times New Roman" w:cs="Times New Roman"/>
                <w:szCs w:val="24"/>
                <w:lang w:val="uz-Cyrl-UZ"/>
              </w:rPr>
            </w:pPr>
          </w:p>
          <w:p w14:paraId="3F077A3E" w14:textId="40D5E844" w:rsidR="008E288C" w:rsidRPr="004159BB" w:rsidRDefault="008E288C" w:rsidP="008E288C">
            <w:pPr>
              <w:snapToGrid w:val="0"/>
              <w:spacing w:after="0" w:line="240" w:lineRule="auto"/>
              <w:rPr>
                <w:rFonts w:eastAsia="Times New Roman" w:cs="Times New Roman"/>
                <w:szCs w:val="24"/>
                <w:lang w:val="uz-Cyrl-UZ"/>
              </w:rPr>
            </w:pPr>
            <w:r w:rsidRPr="004159BB">
              <w:rPr>
                <w:rFonts w:eastAsia="Times New Roman" w:cs="Times New Roman"/>
                <w:szCs w:val="24"/>
                <w:lang w:val="uz-Cyrl-UZ"/>
              </w:rPr>
              <w:t>да р</w:t>
            </w:r>
            <w:r w:rsidRPr="004159BB">
              <w:rPr>
                <w:rFonts w:eastAsia="Times New Roman" w:cs="Times New Roman"/>
                <w:szCs w:val="24"/>
              </w:rPr>
              <w:t xml:space="preserve">асполаже </w:t>
            </w:r>
            <w:r w:rsidRPr="004159BB">
              <w:rPr>
                <w:rFonts w:eastAsia="Times New Roman" w:cs="Times New Roman"/>
                <w:b/>
                <w:szCs w:val="24"/>
                <w:u w:val="single"/>
                <w:lang w:val="sr-Cyrl-RS"/>
              </w:rPr>
              <w:t xml:space="preserve">довољним </w:t>
            </w:r>
            <w:r w:rsidR="00C3429B" w:rsidRPr="004159BB">
              <w:rPr>
                <w:rFonts w:eastAsia="Times New Roman" w:cs="Times New Roman"/>
                <w:b/>
                <w:szCs w:val="24"/>
                <w:u w:val="single"/>
                <w:lang w:val="sr-Cyrl-RS"/>
              </w:rPr>
              <w:t xml:space="preserve">пословним и </w:t>
            </w:r>
            <w:r w:rsidRPr="004159BB">
              <w:rPr>
                <w:rFonts w:eastAsia="Times New Roman" w:cs="Times New Roman"/>
                <w:b/>
                <w:szCs w:val="24"/>
                <w:u w:val="single"/>
                <w:lang w:val="sr-Cyrl-RS"/>
              </w:rPr>
              <w:t xml:space="preserve">кадровским </w:t>
            </w:r>
            <w:r w:rsidRPr="004159BB">
              <w:rPr>
                <w:rFonts w:eastAsia="Times New Roman" w:cs="Times New Roman"/>
                <w:b/>
                <w:szCs w:val="24"/>
                <w:u w:val="single"/>
                <w:lang w:val="uz-Cyrl-UZ"/>
              </w:rPr>
              <w:t>к</w:t>
            </w:r>
            <w:r w:rsidRPr="004159BB">
              <w:rPr>
                <w:rFonts w:eastAsia="Times New Roman" w:cs="Times New Roman"/>
                <w:b/>
                <w:szCs w:val="24"/>
                <w:u w:val="single"/>
              </w:rPr>
              <w:t>апацитето</w:t>
            </w:r>
            <w:r w:rsidRPr="004159BB">
              <w:rPr>
                <w:rFonts w:eastAsia="Times New Roman" w:cs="Times New Roman"/>
                <w:b/>
                <w:szCs w:val="24"/>
                <w:u w:val="single"/>
                <w:lang w:val="uz-Cyrl-UZ"/>
              </w:rPr>
              <w:t>м</w:t>
            </w:r>
            <w:r w:rsidRPr="004159BB">
              <w:rPr>
                <w:rFonts w:eastAsia="Times New Roman" w:cs="Times New Roman"/>
                <w:szCs w:val="24"/>
                <w:lang w:val="uz-Cyrl-UZ"/>
              </w:rPr>
              <w:t>:</w:t>
            </w:r>
          </w:p>
          <w:p w14:paraId="1CE95FF6" w14:textId="77777777" w:rsidR="008E288C" w:rsidRPr="004159BB" w:rsidRDefault="008E288C" w:rsidP="008E288C">
            <w:pPr>
              <w:snapToGrid w:val="0"/>
              <w:spacing w:after="0" w:line="240" w:lineRule="auto"/>
              <w:rPr>
                <w:rFonts w:eastAsia="Times New Roman" w:cs="Times New Roman"/>
                <w:szCs w:val="24"/>
                <w:lang w:val="uz-Cyrl-UZ"/>
              </w:rPr>
            </w:pPr>
          </w:p>
          <w:p w14:paraId="59A6475D" w14:textId="55B023EC" w:rsidR="00681658" w:rsidRPr="005539CF" w:rsidRDefault="002D20E0"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r w:rsidRPr="005539CF">
              <w:rPr>
                <w:rFonts w:eastAsia="Times New Roman" w:cs="Times New Roman"/>
                <w:szCs w:val="24"/>
                <w:lang w:eastAsia="ar-SA"/>
              </w:rPr>
              <w:t xml:space="preserve">2.1. </w:t>
            </w:r>
            <w:r w:rsidRPr="005539CF">
              <w:rPr>
                <w:rFonts w:eastAsia="Times New Roman" w:cs="Times New Roman"/>
                <w:szCs w:val="24"/>
                <w:lang w:val="uz-Cyrl-UZ" w:eastAsia="ar-SA"/>
              </w:rPr>
              <w:t xml:space="preserve">Понуђач мора да има искуство у пословима ревизије у једној од следећих области ИСО 27001 или ИСО 22301 или ИСО 20000 или регулативи 2014/910 – "еИДАС" и то да је у претходне 3 године од дана покретања ове јавне набавке урадио најмање 3 ревизије у једној или више наведених области за референтног наручиоца </w:t>
            </w:r>
            <w:r w:rsidR="003132F2">
              <w:rPr>
                <w:rFonts w:eastAsia="Times New Roman" w:cs="Times New Roman"/>
                <w:szCs w:val="24"/>
                <w:lang w:val="uz-Cyrl-UZ" w:eastAsia="ar-SA"/>
              </w:rPr>
              <w:t>који обавља послове у области информационо-комуникационих технологија</w:t>
            </w:r>
            <w:r w:rsidRPr="005539CF">
              <w:rPr>
                <w:rFonts w:eastAsia="Times New Roman" w:cs="Times New Roman"/>
                <w:szCs w:val="24"/>
                <w:lang w:val="uz-Cyrl-UZ" w:eastAsia="ar-SA"/>
              </w:rPr>
              <w:t>.</w:t>
            </w:r>
          </w:p>
          <w:p w14:paraId="7F025836" w14:textId="3DA0EA48" w:rsidR="00E7384A" w:rsidRPr="005539CF" w:rsidRDefault="00E7384A"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p>
          <w:p w14:paraId="6148A120" w14:textId="2FAA9CDF" w:rsidR="00E7384A" w:rsidRPr="005539CF" w:rsidRDefault="00E7384A"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p>
          <w:p w14:paraId="0025833E" w14:textId="2F08892A" w:rsidR="002D20E0" w:rsidRPr="005539CF" w:rsidRDefault="006C07DB" w:rsidP="002D20E0">
            <w:pPr>
              <w:shd w:val="clear" w:color="auto" w:fill="FFFFFF" w:themeFill="background1"/>
              <w:suppressAutoHyphens/>
              <w:snapToGrid w:val="0"/>
              <w:spacing w:after="0" w:line="240" w:lineRule="auto"/>
              <w:jc w:val="left"/>
              <w:rPr>
                <w:rFonts w:eastAsia="Times New Roman" w:cs="Times New Roman"/>
                <w:szCs w:val="24"/>
                <w:lang w:val="uz-Cyrl-UZ" w:eastAsia="ar-SA"/>
              </w:rPr>
            </w:pPr>
            <w:r w:rsidRPr="005539CF">
              <w:rPr>
                <w:rFonts w:eastAsia="Times New Roman" w:cs="Times New Roman"/>
                <w:szCs w:val="24"/>
                <w:lang w:val="uz-Cyrl-UZ" w:eastAsia="ar-SA"/>
              </w:rPr>
              <w:t xml:space="preserve">2.2 </w:t>
            </w:r>
            <w:r w:rsidR="002D20E0" w:rsidRPr="005539CF">
              <w:rPr>
                <w:rFonts w:eastAsia="Times New Roman" w:cs="Times New Roman"/>
                <w:szCs w:val="24"/>
                <w:lang w:val="uz-Cyrl-UZ" w:eastAsia="ar-SA"/>
              </w:rPr>
              <w:t>Да има најмање једно радно ангажовано лице која поседује одговарајући сертификат у области информационе безбедности:</w:t>
            </w:r>
          </w:p>
          <w:p w14:paraId="2707A972" w14:textId="3F477FE1" w:rsidR="00E7384A" w:rsidRPr="005539CF" w:rsidRDefault="002D20E0" w:rsidP="002D20E0">
            <w:pPr>
              <w:shd w:val="clear" w:color="auto" w:fill="FFFFFF" w:themeFill="background1"/>
              <w:suppressAutoHyphens/>
              <w:snapToGrid w:val="0"/>
              <w:spacing w:after="0" w:line="240" w:lineRule="auto"/>
              <w:jc w:val="left"/>
              <w:rPr>
                <w:rFonts w:eastAsia="Times New Roman" w:cs="Times New Roman"/>
                <w:b/>
                <w:szCs w:val="24"/>
                <w:lang w:val="sr-Cyrl-RS" w:eastAsia="ar-SA"/>
              </w:rPr>
            </w:pPr>
            <w:r w:rsidRPr="005539CF">
              <w:rPr>
                <w:rFonts w:eastAsia="Times New Roman" w:cs="Times New Roman"/>
                <w:szCs w:val="24"/>
                <w:lang w:val="uz-Cyrl-UZ" w:eastAsia="ar-SA"/>
              </w:rPr>
              <w:t>-</w:t>
            </w:r>
            <w:r w:rsidRPr="005539CF">
              <w:rPr>
                <w:rFonts w:eastAsia="Times New Roman" w:cs="Times New Roman"/>
                <w:szCs w:val="24"/>
                <w:lang w:val="uz-Cyrl-UZ" w:eastAsia="ar-SA"/>
              </w:rPr>
              <w:tab/>
              <w:t>ИСО 27001 - Информационе технологије -  Технике безбедности - Системи менаџмента безбедношћу информација  (сертификат да је „водећи испитивач»)</w:t>
            </w:r>
            <w:r w:rsidR="005F5D1F" w:rsidRPr="005539CF">
              <w:rPr>
                <w:rFonts w:eastAsia="Times New Roman" w:cs="Times New Roman"/>
                <w:szCs w:val="24"/>
                <w:lang w:val="sr-Latn-RS" w:eastAsia="ar-SA"/>
              </w:rPr>
              <w:t xml:space="preserve"> и које ће бити задужено за реализацију предметне услуге</w:t>
            </w:r>
            <w:r w:rsidR="00321D15" w:rsidRPr="005539CF">
              <w:rPr>
                <w:rFonts w:eastAsia="Times New Roman" w:cs="Times New Roman"/>
                <w:szCs w:val="24"/>
                <w:lang w:val="sr-Cyrl-RS" w:eastAsia="ar-SA"/>
              </w:rPr>
              <w:t>.</w:t>
            </w:r>
          </w:p>
          <w:p w14:paraId="23FB62DD" w14:textId="001A821D" w:rsidR="00E7384A" w:rsidRPr="005539CF" w:rsidRDefault="00E7384A"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p>
          <w:p w14:paraId="13FE40C5" w14:textId="33A91D7D" w:rsidR="00E7384A" w:rsidRPr="005539CF" w:rsidRDefault="00E7384A"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p>
          <w:p w14:paraId="79DD01A0" w14:textId="77777777" w:rsidR="00E7384A" w:rsidRPr="005539CF" w:rsidRDefault="00E7384A"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p>
          <w:p w14:paraId="5B0CA93A" w14:textId="77777777" w:rsidR="00681658" w:rsidRPr="005539CF" w:rsidRDefault="00681658"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p>
          <w:p w14:paraId="0FC50C3C" w14:textId="77777777" w:rsidR="00681658" w:rsidRPr="005539CF" w:rsidRDefault="00681658"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p>
          <w:p w14:paraId="15731E6F" w14:textId="77777777" w:rsidR="00681658" w:rsidRPr="005539CF" w:rsidRDefault="00681658"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p>
          <w:p w14:paraId="7C634A7C" w14:textId="77777777" w:rsidR="00681658" w:rsidRPr="005539CF" w:rsidRDefault="00681658"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p>
          <w:p w14:paraId="082D5FCD" w14:textId="77777777" w:rsidR="00681658" w:rsidRPr="005539CF" w:rsidRDefault="00681658"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p>
          <w:p w14:paraId="4FC0EC8D" w14:textId="77777777" w:rsidR="00681658" w:rsidRPr="005539CF" w:rsidRDefault="00681658"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p>
          <w:p w14:paraId="373FB617" w14:textId="77777777" w:rsidR="00681658" w:rsidRPr="005539CF" w:rsidRDefault="00681658"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p>
          <w:p w14:paraId="2239542B" w14:textId="77777777" w:rsidR="00681658" w:rsidRPr="005539CF" w:rsidRDefault="00681658"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p>
          <w:p w14:paraId="0C5EB7DC" w14:textId="77777777" w:rsidR="00681658" w:rsidRPr="005539CF" w:rsidRDefault="00681658"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p>
          <w:p w14:paraId="28C03C47" w14:textId="77777777" w:rsidR="00681658" w:rsidRPr="005539CF" w:rsidRDefault="00681658"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p>
          <w:p w14:paraId="31A7EBEE" w14:textId="77777777" w:rsidR="00EC7526" w:rsidRPr="004159BB" w:rsidRDefault="00EC7526" w:rsidP="00E7384A">
            <w:pPr>
              <w:snapToGrid w:val="0"/>
              <w:spacing w:after="0" w:line="240" w:lineRule="auto"/>
              <w:rPr>
                <w:rFonts w:eastAsia="Times New Roman" w:cs="Times New Roman"/>
                <w:szCs w:val="24"/>
                <w:lang w:val="sr-Cyrl-RS"/>
              </w:rPr>
            </w:pPr>
          </w:p>
          <w:p w14:paraId="6711D470" w14:textId="77777777" w:rsidR="00336187" w:rsidRPr="004159BB" w:rsidRDefault="00336187" w:rsidP="00E7384A">
            <w:pPr>
              <w:snapToGrid w:val="0"/>
              <w:spacing w:after="0" w:line="240" w:lineRule="auto"/>
              <w:rPr>
                <w:rFonts w:eastAsia="Times New Roman" w:cs="Times New Roman"/>
                <w:szCs w:val="24"/>
                <w:lang w:val="sr-Cyrl-RS"/>
              </w:rPr>
            </w:pPr>
          </w:p>
          <w:p w14:paraId="5E16923F" w14:textId="77777777" w:rsidR="00F45542" w:rsidRPr="004159BB" w:rsidRDefault="00F45542" w:rsidP="00E7384A">
            <w:pPr>
              <w:snapToGrid w:val="0"/>
              <w:spacing w:after="0" w:line="240" w:lineRule="auto"/>
              <w:rPr>
                <w:rFonts w:eastAsia="Times New Roman" w:cs="Times New Roman"/>
                <w:szCs w:val="24"/>
                <w:lang w:val="sr-Cyrl-RS"/>
              </w:rPr>
            </w:pPr>
          </w:p>
          <w:p w14:paraId="7B838763" w14:textId="2A86EF07" w:rsidR="0085424B" w:rsidRPr="004159BB" w:rsidRDefault="0085424B" w:rsidP="00E7384A">
            <w:pPr>
              <w:snapToGrid w:val="0"/>
              <w:spacing w:after="0" w:line="240" w:lineRule="auto"/>
              <w:rPr>
                <w:rFonts w:eastAsia="Times New Roman" w:cs="Times New Roman"/>
                <w:szCs w:val="24"/>
                <w:lang w:val="sr-Cyrl-RS"/>
              </w:rPr>
            </w:pPr>
          </w:p>
          <w:p w14:paraId="20E5FFC9" w14:textId="77777777" w:rsidR="00F45542" w:rsidRPr="004159BB" w:rsidRDefault="00F45542" w:rsidP="00E7384A">
            <w:pPr>
              <w:snapToGrid w:val="0"/>
              <w:spacing w:after="0" w:line="240" w:lineRule="auto"/>
              <w:rPr>
                <w:rFonts w:eastAsia="Times New Roman" w:cs="Times New Roman"/>
                <w:szCs w:val="24"/>
                <w:lang w:val="sr-Cyrl-RS"/>
              </w:rPr>
            </w:pPr>
          </w:p>
          <w:p w14:paraId="73A0DC0D" w14:textId="4CA1A6DC" w:rsidR="008E288C" w:rsidRPr="004159BB" w:rsidRDefault="008E288C" w:rsidP="00781C9D">
            <w:pPr>
              <w:snapToGrid w:val="0"/>
              <w:spacing w:after="0" w:line="240" w:lineRule="auto"/>
              <w:rPr>
                <w:rFonts w:eastAsia="Times New Roman" w:cs="Times New Roman"/>
                <w:szCs w:val="24"/>
                <w:lang w:val="sr-Cyrl-RS"/>
              </w:rPr>
            </w:pPr>
          </w:p>
        </w:tc>
        <w:tc>
          <w:tcPr>
            <w:tcW w:w="6206" w:type="dxa"/>
            <w:tcBorders>
              <w:top w:val="single" w:sz="4" w:space="0" w:color="000000"/>
              <w:left w:val="single" w:sz="4" w:space="0" w:color="000000"/>
              <w:bottom w:val="single" w:sz="4" w:space="0" w:color="000000"/>
              <w:right w:val="single" w:sz="4" w:space="0" w:color="000000"/>
            </w:tcBorders>
            <w:vAlign w:val="center"/>
          </w:tcPr>
          <w:p w14:paraId="1DD1D04C" w14:textId="12C15F00" w:rsidR="008E288C" w:rsidRPr="004159BB" w:rsidRDefault="00B46C04" w:rsidP="008E288C">
            <w:pPr>
              <w:spacing w:after="90" w:line="240" w:lineRule="auto"/>
              <w:rPr>
                <w:rFonts w:eastAsia="Calibri" w:cs="Times New Roman"/>
                <w:szCs w:val="24"/>
                <w:lang w:val="sr-Cyrl-RS" w:eastAsia="x-none"/>
              </w:rPr>
            </w:pPr>
            <w:r w:rsidRPr="004159BB">
              <w:rPr>
                <w:rFonts w:eastAsia="Calibri" w:cs="Times New Roman"/>
                <w:szCs w:val="24"/>
                <w:lang w:val="sr-Cyrl-RS" w:eastAsia="x-none"/>
              </w:rPr>
              <w:lastRenderedPageBreak/>
              <w:t xml:space="preserve">У </w:t>
            </w:r>
            <w:r w:rsidR="008E288C" w:rsidRPr="004159BB">
              <w:rPr>
                <w:rFonts w:eastAsia="Calibri" w:cs="Times New Roman"/>
                <w:szCs w:val="24"/>
                <w:lang w:val="sr-Cyrl-RS" w:eastAsia="x-none"/>
              </w:rPr>
              <w:t xml:space="preserve">случају да понуду подноси </w:t>
            </w:r>
            <w:r w:rsidR="00F937B2" w:rsidRPr="004159BB">
              <w:rPr>
                <w:rFonts w:eastAsia="Calibri" w:cs="Times New Roman"/>
                <w:szCs w:val="24"/>
                <w:lang w:val="sr-Cyrl-RS" w:eastAsia="x-none"/>
              </w:rPr>
              <w:t>група понуђача, услов из тачке 2</w:t>
            </w:r>
            <w:r w:rsidR="008E288C" w:rsidRPr="004159BB">
              <w:rPr>
                <w:rFonts w:eastAsia="Calibri" w:cs="Times New Roman"/>
                <w:szCs w:val="24"/>
                <w:lang w:val="sr-Cyrl-RS" w:eastAsia="x-none"/>
              </w:rPr>
              <w:t>.</w:t>
            </w:r>
            <w:r w:rsidR="00700E09" w:rsidRPr="004159BB">
              <w:rPr>
                <w:rFonts w:eastAsia="Calibri" w:cs="Times New Roman"/>
                <w:szCs w:val="24"/>
                <w:lang w:val="sr-Cyrl-RS" w:eastAsia="x-none"/>
              </w:rPr>
              <w:t>1</w:t>
            </w:r>
            <w:r w:rsidR="00F937B2" w:rsidRPr="004159BB">
              <w:rPr>
                <w:rFonts w:eastAsia="Calibri" w:cs="Times New Roman"/>
                <w:szCs w:val="24"/>
                <w:lang w:val="sr-Cyrl-RS" w:eastAsia="x-none"/>
              </w:rPr>
              <w:t>- Додатни услов</w:t>
            </w:r>
            <w:r w:rsidR="008E288C" w:rsidRPr="004159BB">
              <w:rPr>
                <w:rFonts w:eastAsia="Calibri" w:cs="Times New Roman"/>
                <w:szCs w:val="24"/>
                <w:lang w:val="sr-Cyrl-RS" w:eastAsia="x-none"/>
              </w:rPr>
              <w:t xml:space="preserve"> група понуђача испуњава заједно, те је потребно доставити тражене до</w:t>
            </w:r>
            <w:r w:rsidR="00074DBF" w:rsidRPr="004159BB">
              <w:rPr>
                <w:rFonts w:eastAsia="Calibri" w:cs="Times New Roman"/>
                <w:szCs w:val="24"/>
                <w:lang w:val="sr-Cyrl-RS" w:eastAsia="x-none"/>
              </w:rPr>
              <w:t>казе за чланове групе који испу</w:t>
            </w:r>
            <w:r w:rsidR="008E288C" w:rsidRPr="004159BB">
              <w:rPr>
                <w:rFonts w:eastAsia="Calibri" w:cs="Times New Roman"/>
                <w:szCs w:val="24"/>
                <w:lang w:val="sr-Cyrl-RS" w:eastAsia="x-none"/>
              </w:rPr>
              <w:t xml:space="preserve">њавају овај услов заједно. </w:t>
            </w:r>
            <w:r w:rsidR="008E288C" w:rsidRPr="004159BB">
              <w:rPr>
                <w:rFonts w:eastAsia="Calibri" w:cs="Times New Roman"/>
                <w:b/>
                <w:szCs w:val="24"/>
                <w:lang w:val="sr-Cyrl-RS" w:eastAsia="x-none"/>
              </w:rPr>
              <w:t>Довољно је да један од чланова групе понуђача испуни овај услов и достави доказ;</w:t>
            </w:r>
          </w:p>
          <w:p w14:paraId="1530B014" w14:textId="77777777" w:rsidR="008E288C" w:rsidRPr="004159BB" w:rsidRDefault="008E288C" w:rsidP="008E288C">
            <w:pPr>
              <w:spacing w:after="90" w:line="240" w:lineRule="auto"/>
              <w:rPr>
                <w:rFonts w:eastAsia="Calibri" w:cs="Times New Roman"/>
                <w:szCs w:val="24"/>
                <w:lang w:val="sr-Cyrl-RS" w:eastAsia="x-none"/>
              </w:rPr>
            </w:pPr>
            <w:r w:rsidRPr="004159BB">
              <w:rPr>
                <w:rFonts w:eastAsia="Calibri" w:cs="Times New Roman"/>
                <w:szCs w:val="24"/>
                <w:lang w:val="sr-Cyrl-RS" w:eastAsia="x-none"/>
              </w:rPr>
              <w:t xml:space="preserve">- у случају да понуђач подноси понуду са подизвођачем, овај доказ </w:t>
            </w:r>
            <w:r w:rsidRPr="004159BB">
              <w:rPr>
                <w:rFonts w:eastAsia="Calibri" w:cs="Times New Roman"/>
                <w:b/>
                <w:szCs w:val="24"/>
                <w:lang w:val="sr-Cyrl-RS" w:eastAsia="x-none"/>
              </w:rPr>
              <w:t>не треба доставити за подизвођача</w:t>
            </w:r>
            <w:r w:rsidRPr="004159BB">
              <w:rPr>
                <w:rFonts w:eastAsia="Calibri" w:cs="Times New Roman"/>
                <w:szCs w:val="24"/>
                <w:lang w:val="sr-Cyrl-RS" w:eastAsia="x-none"/>
              </w:rPr>
              <w:t>. Понуђач мора самостално да испуни овај услов.</w:t>
            </w:r>
          </w:p>
          <w:p w14:paraId="7C438157" w14:textId="77777777" w:rsidR="00DD62D5" w:rsidRPr="004159BB" w:rsidRDefault="00F937B2" w:rsidP="00F937B2">
            <w:pPr>
              <w:spacing w:after="200"/>
              <w:contextualSpacing/>
              <w:rPr>
                <w:rFonts w:eastAsia="Calibri"/>
                <w:szCs w:val="24"/>
                <w:lang w:val="sr-Cyrl-RS"/>
              </w:rPr>
            </w:pPr>
            <w:r w:rsidRPr="004159BB">
              <w:rPr>
                <w:rFonts w:eastAsia="Calibri"/>
                <w:szCs w:val="24"/>
                <w:lang w:val="uz-Cyrl-UZ"/>
              </w:rPr>
              <w:t xml:space="preserve">  </w:t>
            </w:r>
            <w:r w:rsidRPr="004159BB">
              <w:rPr>
                <w:b/>
                <w:szCs w:val="24"/>
                <w:lang w:val="sr-Cyrl-CS" w:eastAsia="ar-SA"/>
              </w:rPr>
              <w:t>Напомена:</w:t>
            </w:r>
            <w:r w:rsidRPr="004159BB">
              <w:rPr>
                <w:rFonts w:eastAsia="Calibri"/>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33000742" w14:textId="77777777" w:rsidR="002879BD" w:rsidRPr="004159BB" w:rsidRDefault="002879BD" w:rsidP="00F937B2">
            <w:pPr>
              <w:spacing w:after="200"/>
              <w:contextualSpacing/>
              <w:rPr>
                <w:rFonts w:eastAsia="Calibri"/>
                <w:b/>
                <w:szCs w:val="24"/>
                <w:u w:val="single"/>
                <w:lang w:val="sr-Cyrl-RS"/>
              </w:rPr>
            </w:pPr>
          </w:p>
          <w:p w14:paraId="1DD16F2D" w14:textId="77777777" w:rsidR="00C230CC" w:rsidRPr="004159BB" w:rsidRDefault="00C230CC" w:rsidP="00F937B2">
            <w:pPr>
              <w:spacing w:after="200"/>
              <w:contextualSpacing/>
              <w:rPr>
                <w:rFonts w:eastAsia="Calibri"/>
                <w:b/>
                <w:szCs w:val="24"/>
                <w:u w:val="single"/>
                <w:lang w:val="sr-Cyrl-RS"/>
              </w:rPr>
            </w:pPr>
          </w:p>
          <w:p w14:paraId="566B0150" w14:textId="77777777" w:rsidR="006E66E3" w:rsidRPr="004159BB" w:rsidRDefault="006E66E3" w:rsidP="006E66E3">
            <w:pPr>
              <w:suppressAutoHyphens/>
              <w:spacing w:before="100" w:beforeAutospacing="1" w:after="0" w:line="210" w:lineRule="atLeast"/>
              <w:rPr>
                <w:rFonts w:eastAsia="Times New Roman" w:cs="Times New Roman"/>
                <w:b/>
                <w:sz w:val="32"/>
                <w:szCs w:val="32"/>
                <w:lang w:val="uz-Cyrl-UZ" w:eastAsia="ar-SA"/>
              </w:rPr>
            </w:pPr>
            <w:r w:rsidRPr="004159BB">
              <w:rPr>
                <w:rFonts w:eastAsia="Times New Roman" w:cs="Times New Roman"/>
                <w:b/>
                <w:sz w:val="32"/>
                <w:szCs w:val="32"/>
                <w:lang w:val="uz-Cyrl-UZ" w:eastAsia="ar-SA"/>
              </w:rPr>
              <w:lastRenderedPageBreak/>
              <w:t xml:space="preserve">Доказ који се достављају уз понуду: </w:t>
            </w:r>
          </w:p>
          <w:p w14:paraId="49E40AE3" w14:textId="77777777" w:rsidR="006E66E3" w:rsidRPr="004159BB" w:rsidRDefault="006E66E3" w:rsidP="00F937B2">
            <w:pPr>
              <w:spacing w:after="200"/>
              <w:contextualSpacing/>
              <w:rPr>
                <w:rFonts w:eastAsia="Calibri"/>
                <w:b/>
                <w:szCs w:val="24"/>
                <w:u w:val="single"/>
                <w:lang w:val="sr-Cyrl-RS"/>
              </w:rPr>
            </w:pPr>
          </w:p>
          <w:p w14:paraId="4D11525D" w14:textId="44BCA56B" w:rsidR="00DD60FB" w:rsidRPr="005539CF" w:rsidRDefault="00D571CB" w:rsidP="00E45FB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eastAsia="ar-SA"/>
              </w:rPr>
            </w:pPr>
            <w:r w:rsidRPr="005539CF">
              <w:rPr>
                <w:rFonts w:eastAsia="Calibri" w:cs="Times New Roman"/>
                <w:b/>
                <w:szCs w:val="24"/>
                <w:lang w:val="sr-Cyrl-RS" w:eastAsia="ar-SA"/>
              </w:rPr>
              <w:t>2.</w:t>
            </w:r>
            <w:r w:rsidR="006C07DB" w:rsidRPr="005539CF">
              <w:rPr>
                <w:rFonts w:eastAsia="Calibri" w:cs="Times New Roman"/>
                <w:b/>
                <w:szCs w:val="24"/>
                <w:lang w:val="sr-Cyrl-RS" w:eastAsia="ar-SA"/>
              </w:rPr>
              <w:t>1</w:t>
            </w:r>
            <w:r w:rsidR="0052634C" w:rsidRPr="005539CF">
              <w:rPr>
                <w:rFonts w:eastAsia="Calibri" w:cs="Times New Roman"/>
                <w:szCs w:val="24"/>
                <w:lang w:val="sr-Cyrl-RS" w:eastAsia="ar-SA"/>
              </w:rPr>
              <w:t xml:space="preserve"> </w:t>
            </w:r>
            <w:r w:rsidR="00E45FB2" w:rsidRPr="005539CF">
              <w:rPr>
                <w:rFonts w:eastAsia="Calibri" w:cs="Times New Roman"/>
                <w:szCs w:val="24"/>
                <w:lang w:eastAsia="ar-SA"/>
              </w:rPr>
              <w:t>Попуњен, оверен печатом понуђача и потписан од стране овлашћеног лица понуђача „Образац – Референтна листаˮ</w:t>
            </w:r>
            <w:r w:rsidR="0052634C" w:rsidRPr="005539CF">
              <w:rPr>
                <w:rFonts w:eastAsia="Calibri" w:cs="Times New Roman"/>
                <w:szCs w:val="24"/>
                <w:lang w:val="sr-Cyrl-RS" w:eastAsia="ar-SA"/>
              </w:rPr>
              <w:t xml:space="preserve"> </w:t>
            </w:r>
            <w:r w:rsidR="00B46C04" w:rsidRPr="005539CF">
              <w:rPr>
                <w:rFonts w:eastAsia="Calibri" w:cs="Times New Roman"/>
                <w:szCs w:val="24"/>
                <w:lang w:val="sr-Cyrl-RS" w:eastAsia="ar-SA"/>
              </w:rPr>
              <w:t xml:space="preserve">( </w:t>
            </w:r>
            <w:r w:rsidR="00B46C04" w:rsidRPr="005539CF">
              <w:rPr>
                <w:rFonts w:eastAsia="Calibri" w:cs="Times New Roman"/>
                <w:b/>
                <w:szCs w:val="24"/>
                <w:lang w:val="sr-Cyrl-RS" w:eastAsia="ar-SA"/>
              </w:rPr>
              <w:t xml:space="preserve">прилог </w:t>
            </w:r>
            <w:r w:rsidR="00B46C04" w:rsidRPr="005539CF">
              <w:rPr>
                <w:rFonts w:eastAsia="Calibri" w:cs="Times New Roman"/>
                <w:b/>
                <w:szCs w:val="24"/>
                <w:lang w:val="sr-Latn-RS" w:eastAsia="ar-SA"/>
              </w:rPr>
              <w:t xml:space="preserve">VI </w:t>
            </w:r>
            <w:r w:rsidR="00B46C04" w:rsidRPr="005539CF">
              <w:rPr>
                <w:rFonts w:eastAsia="Calibri" w:cs="Times New Roman"/>
                <w:b/>
                <w:szCs w:val="24"/>
                <w:lang w:val="sr-Cyrl-RS" w:eastAsia="ar-SA"/>
              </w:rPr>
              <w:t>конкурсне документације</w:t>
            </w:r>
            <w:r w:rsidR="00B46C04" w:rsidRPr="005539CF">
              <w:rPr>
                <w:rFonts w:eastAsia="Calibri" w:cs="Times New Roman"/>
                <w:szCs w:val="24"/>
                <w:lang w:val="sr-Cyrl-RS" w:eastAsia="ar-SA"/>
              </w:rPr>
              <w:t>)</w:t>
            </w:r>
            <w:r w:rsidR="00E45FB2" w:rsidRPr="005539CF">
              <w:rPr>
                <w:rFonts w:eastAsia="Calibri" w:cs="Times New Roman"/>
                <w:szCs w:val="24"/>
                <w:lang w:eastAsia="ar-SA"/>
              </w:rPr>
              <w:t xml:space="preserve"> </w:t>
            </w:r>
          </w:p>
          <w:p w14:paraId="3ABD2F55" w14:textId="77777777" w:rsidR="00DD60FB" w:rsidRPr="005539CF" w:rsidRDefault="00DD60FB" w:rsidP="00E45FB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eastAsia="ar-SA"/>
              </w:rPr>
            </w:pPr>
          </w:p>
          <w:p w14:paraId="51D948DB" w14:textId="451110C5" w:rsidR="00DD60FB" w:rsidRPr="005539CF" w:rsidRDefault="00C230CC" w:rsidP="00E45FB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val="sr-Cyrl-RS" w:eastAsia="ar-SA"/>
              </w:rPr>
            </w:pPr>
            <w:r w:rsidRPr="005539CF">
              <w:rPr>
                <w:rFonts w:eastAsia="Calibri" w:cs="Times New Roman"/>
                <w:szCs w:val="24"/>
                <w:lang w:val="sr-Cyrl-RS" w:eastAsia="ar-SA"/>
              </w:rPr>
              <w:t xml:space="preserve">и </w:t>
            </w:r>
          </w:p>
          <w:p w14:paraId="2101764C" w14:textId="77777777" w:rsidR="00DD60FB" w:rsidRPr="005539CF" w:rsidRDefault="00DD60FB" w:rsidP="00E45FB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val="sr-Cyrl-RS" w:eastAsia="ar-SA"/>
              </w:rPr>
            </w:pPr>
          </w:p>
          <w:p w14:paraId="4AF1EF6D" w14:textId="2C6F233C" w:rsidR="00E45FB2" w:rsidRPr="005539CF" w:rsidRDefault="00C230CC" w:rsidP="00E45FB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b/>
                <w:szCs w:val="24"/>
                <w:lang w:val="sr-Cyrl-RS" w:eastAsia="ar-SA"/>
              </w:rPr>
            </w:pPr>
            <w:r w:rsidRPr="005539CF">
              <w:rPr>
                <w:rFonts w:eastAsia="Calibri" w:cs="Times New Roman"/>
                <w:szCs w:val="24"/>
                <w:lang w:val="sr-Cyrl-RS" w:eastAsia="ar-SA"/>
              </w:rPr>
              <w:t xml:space="preserve">за сваку </w:t>
            </w:r>
            <w:r w:rsidR="00B46C04" w:rsidRPr="005539CF">
              <w:rPr>
                <w:rFonts w:eastAsia="Calibri" w:cs="Times New Roman"/>
                <w:szCs w:val="24"/>
                <w:lang w:val="sr-Cyrl-RS" w:eastAsia="ar-SA"/>
              </w:rPr>
              <w:t xml:space="preserve">наведену </w:t>
            </w:r>
            <w:r w:rsidRPr="005539CF">
              <w:rPr>
                <w:rFonts w:eastAsia="Calibri" w:cs="Times New Roman"/>
                <w:szCs w:val="24"/>
                <w:lang w:val="sr-Cyrl-RS" w:eastAsia="ar-SA"/>
              </w:rPr>
              <w:t xml:space="preserve">појединачну </w:t>
            </w:r>
            <w:r w:rsidR="00D571CB" w:rsidRPr="005539CF">
              <w:rPr>
                <w:rFonts w:eastAsia="Calibri" w:cs="Times New Roman"/>
                <w:szCs w:val="24"/>
                <w:lang w:val="sr-Cyrl-RS" w:eastAsia="ar-SA"/>
              </w:rPr>
              <w:t xml:space="preserve">пружену услуга Образац потврда референтне листе </w:t>
            </w:r>
            <w:r w:rsidR="00C25A86" w:rsidRPr="005539CF">
              <w:rPr>
                <w:rFonts w:eastAsia="Calibri" w:cs="Times New Roman"/>
                <w:szCs w:val="24"/>
                <w:lang w:val="sr-Cyrl-RS" w:eastAsia="ar-SA"/>
              </w:rPr>
              <w:t xml:space="preserve">( </w:t>
            </w:r>
            <w:r w:rsidR="00C25A86" w:rsidRPr="005539CF">
              <w:rPr>
                <w:rFonts w:eastAsia="Calibri" w:cs="Times New Roman"/>
                <w:b/>
                <w:szCs w:val="24"/>
                <w:lang w:val="sr-Cyrl-RS" w:eastAsia="ar-SA"/>
              </w:rPr>
              <w:t xml:space="preserve">прилог </w:t>
            </w:r>
            <w:r w:rsidR="00C25A86" w:rsidRPr="005539CF">
              <w:rPr>
                <w:rFonts w:eastAsia="Calibri" w:cs="Times New Roman"/>
                <w:b/>
                <w:szCs w:val="24"/>
                <w:lang w:val="sr-Latn-RS" w:eastAsia="ar-SA"/>
              </w:rPr>
              <w:t xml:space="preserve">VII </w:t>
            </w:r>
            <w:r w:rsidR="00C25A86" w:rsidRPr="005539CF">
              <w:rPr>
                <w:rFonts w:eastAsia="Calibri" w:cs="Times New Roman"/>
                <w:b/>
                <w:szCs w:val="24"/>
                <w:lang w:val="sr-Cyrl-RS" w:eastAsia="ar-SA"/>
              </w:rPr>
              <w:t>конкурсне документације)</w:t>
            </w:r>
          </w:p>
          <w:p w14:paraId="3E7B159E" w14:textId="77777777" w:rsidR="00E45FB2" w:rsidRPr="004159BB" w:rsidRDefault="00E45FB2" w:rsidP="00E45FB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highlight w:val="yellow"/>
                <w:lang w:val="sr-Cyrl-RS" w:eastAsia="ar-SA"/>
              </w:rPr>
            </w:pPr>
          </w:p>
          <w:p w14:paraId="72AFEE97" w14:textId="77777777" w:rsidR="00681658" w:rsidRPr="004159BB" w:rsidRDefault="00681658" w:rsidP="0004005C">
            <w:pPr>
              <w:suppressAutoHyphens/>
              <w:rPr>
                <w:b/>
                <w:szCs w:val="24"/>
                <w:highlight w:val="yellow"/>
                <w:u w:val="single"/>
                <w:lang w:val="sr-Cyrl-CS" w:eastAsia="ar-SA"/>
              </w:rPr>
            </w:pPr>
          </w:p>
          <w:p w14:paraId="5B2CCCDF" w14:textId="77777777" w:rsidR="00681658" w:rsidRPr="004159BB" w:rsidRDefault="00681658" w:rsidP="00681658">
            <w:pPr>
              <w:spacing w:after="200"/>
              <w:contextualSpacing/>
              <w:rPr>
                <w:b/>
                <w:szCs w:val="24"/>
                <w:highlight w:val="yellow"/>
                <w:u w:val="single"/>
                <w:lang w:val="sr-Cyrl-CS" w:eastAsia="ar-SA"/>
              </w:rPr>
            </w:pPr>
          </w:p>
          <w:p w14:paraId="60BC61D3" w14:textId="77777777" w:rsidR="00681658" w:rsidRPr="004159BB" w:rsidRDefault="00681658" w:rsidP="00681658">
            <w:pPr>
              <w:spacing w:after="200"/>
              <w:contextualSpacing/>
              <w:rPr>
                <w:b/>
                <w:szCs w:val="24"/>
                <w:highlight w:val="yellow"/>
                <w:u w:val="single"/>
                <w:lang w:val="sr-Cyrl-CS" w:eastAsia="ar-SA"/>
              </w:rPr>
            </w:pPr>
          </w:p>
          <w:p w14:paraId="1C90CDA7" w14:textId="77777777" w:rsidR="00905A66" w:rsidRPr="004159BB" w:rsidRDefault="00905A66" w:rsidP="00700E09">
            <w:pPr>
              <w:spacing w:after="90" w:line="240" w:lineRule="auto"/>
              <w:rPr>
                <w:rFonts w:eastAsia="Calibri" w:cs="Times New Roman"/>
                <w:szCs w:val="24"/>
                <w:highlight w:val="yellow"/>
                <w:lang w:val="sr-Cyrl-RS" w:eastAsia="x-none"/>
              </w:rPr>
            </w:pPr>
          </w:p>
          <w:p w14:paraId="7A2E529C" w14:textId="77777777" w:rsidR="00905A66" w:rsidRPr="004159BB" w:rsidRDefault="00905A66" w:rsidP="00700E09">
            <w:pPr>
              <w:spacing w:after="90" w:line="240" w:lineRule="auto"/>
              <w:rPr>
                <w:rFonts w:eastAsia="Calibri" w:cs="Times New Roman"/>
                <w:szCs w:val="24"/>
                <w:highlight w:val="yellow"/>
                <w:lang w:val="sr-Cyrl-RS" w:eastAsia="x-none"/>
              </w:rPr>
            </w:pPr>
          </w:p>
          <w:p w14:paraId="52649AD8" w14:textId="77777777" w:rsidR="00C25A86" w:rsidRPr="005539CF" w:rsidRDefault="00C25A86" w:rsidP="0052634C">
            <w:pPr>
              <w:spacing w:after="200"/>
              <w:contextualSpacing/>
              <w:rPr>
                <w:rFonts w:eastAsia="Times New Roman" w:cs="Times New Roman"/>
                <w:b/>
                <w:sz w:val="32"/>
                <w:szCs w:val="32"/>
                <w:lang w:val="uz-Cyrl-UZ" w:eastAsia="ar-SA"/>
              </w:rPr>
            </w:pPr>
          </w:p>
          <w:p w14:paraId="6C087810" w14:textId="493A087E" w:rsidR="00081820" w:rsidRPr="005539CF" w:rsidRDefault="00081820" w:rsidP="0052634C">
            <w:pPr>
              <w:spacing w:after="200"/>
              <w:contextualSpacing/>
              <w:rPr>
                <w:rFonts w:eastAsia="Times New Roman" w:cs="Times New Roman"/>
                <w:b/>
                <w:sz w:val="32"/>
                <w:szCs w:val="32"/>
                <w:lang w:val="uz-Cyrl-UZ" w:eastAsia="ar-SA"/>
              </w:rPr>
            </w:pPr>
            <w:r w:rsidRPr="005539CF">
              <w:rPr>
                <w:rFonts w:eastAsia="Times New Roman" w:cs="Times New Roman"/>
                <w:b/>
                <w:sz w:val="32"/>
                <w:szCs w:val="32"/>
                <w:lang w:val="uz-Cyrl-UZ" w:eastAsia="ar-SA"/>
              </w:rPr>
              <w:t xml:space="preserve">Доказ који се достављају уз понуду: </w:t>
            </w:r>
          </w:p>
          <w:p w14:paraId="6843DA7D" w14:textId="4939D157" w:rsidR="006C07DB" w:rsidRPr="005539CF" w:rsidRDefault="006C07DB" w:rsidP="00FF458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val="sr-Cyrl-RS" w:eastAsia="ar-SA"/>
              </w:rPr>
            </w:pPr>
            <w:r w:rsidRPr="005539CF">
              <w:rPr>
                <w:rFonts w:eastAsia="Calibri" w:cs="Times New Roman"/>
                <w:szCs w:val="24"/>
                <w:lang w:val="sr-Cyrl-RS" w:eastAsia="ar-SA"/>
              </w:rPr>
              <w:t xml:space="preserve">2.2 </w:t>
            </w:r>
            <w:r w:rsidR="00C2451F" w:rsidRPr="005539CF">
              <w:rPr>
                <w:rFonts w:eastAsia="Calibri" w:cs="Times New Roman"/>
                <w:szCs w:val="24"/>
                <w:lang w:val="sr-Latn-RS" w:eastAsia="ar-SA"/>
              </w:rPr>
              <w:t xml:space="preserve"> </w:t>
            </w:r>
            <w:r w:rsidRPr="005539CF">
              <w:rPr>
                <w:rFonts w:eastAsia="Calibri" w:cs="Times New Roman"/>
                <w:szCs w:val="24"/>
                <w:lang w:val="sr-Cyrl-RS" w:eastAsia="ar-SA"/>
              </w:rPr>
              <w:t>за свако наведено радно ангажовано лице:</w:t>
            </w:r>
          </w:p>
          <w:p w14:paraId="4538BDF7" w14:textId="1C3555B0" w:rsidR="00D571CB" w:rsidRPr="005539CF" w:rsidRDefault="006C07DB" w:rsidP="00D571CB">
            <w:pPr>
              <w:pStyle w:val="ListParagraph"/>
              <w:numPr>
                <w:ilvl w:val="0"/>
                <w:numId w:val="37"/>
              </w:numPr>
              <w:rPr>
                <w:lang w:val="sr-Cyrl-RS"/>
              </w:rPr>
            </w:pPr>
            <w:r w:rsidRPr="005539CF">
              <w:rPr>
                <w:lang w:val="sr-Cyrl-RS"/>
              </w:rPr>
              <w:t>ф</w:t>
            </w:r>
            <w:r w:rsidR="00D571CB" w:rsidRPr="005539CF">
              <w:rPr>
                <w:lang w:val="sr-Cyrl-RS"/>
              </w:rPr>
              <w:t>отокопија уговора о радном ангажовању или фотокопија М обрасца</w:t>
            </w:r>
          </w:p>
          <w:p w14:paraId="2CDC872C" w14:textId="1E530B3D" w:rsidR="00D571CB" w:rsidRPr="005539CF" w:rsidRDefault="006C07DB" w:rsidP="00D571CB">
            <w:pPr>
              <w:pStyle w:val="ListParagraph"/>
              <w:numPr>
                <w:ilvl w:val="0"/>
                <w:numId w:val="37"/>
              </w:numPr>
              <w:rPr>
                <w:lang w:val="sr-Cyrl-RS"/>
              </w:rPr>
            </w:pPr>
            <w:r w:rsidRPr="005539CF">
              <w:rPr>
                <w:lang w:val="sr-Cyrl-RS"/>
              </w:rPr>
              <w:t>ф</w:t>
            </w:r>
            <w:r w:rsidR="00D571CB" w:rsidRPr="005539CF">
              <w:rPr>
                <w:lang w:val="sr-Cyrl-RS"/>
              </w:rPr>
              <w:t>отокопија важећ</w:t>
            </w:r>
            <w:r w:rsidRPr="005539CF">
              <w:rPr>
                <w:lang w:val="sr-Cyrl-RS"/>
              </w:rPr>
              <w:t>их</w:t>
            </w:r>
            <w:r w:rsidR="00D571CB" w:rsidRPr="005539CF">
              <w:rPr>
                <w:lang w:val="sr-Cyrl-RS"/>
              </w:rPr>
              <w:t xml:space="preserve"> сертификата.</w:t>
            </w:r>
          </w:p>
          <w:p w14:paraId="11754EA3" w14:textId="77777777" w:rsidR="00D571CB" w:rsidRPr="004159BB" w:rsidRDefault="00D571CB" w:rsidP="00D571CB">
            <w:pPr>
              <w:snapToGrid w:val="0"/>
              <w:spacing w:after="0" w:line="240" w:lineRule="auto"/>
              <w:rPr>
                <w:rFonts w:eastAsia="Times New Roman" w:cs="Times New Roman"/>
                <w:szCs w:val="24"/>
                <w:lang w:val="sr-Cyrl-RS"/>
              </w:rPr>
            </w:pPr>
          </w:p>
          <w:p w14:paraId="5119D6CA" w14:textId="323C0FD9" w:rsidR="00B46C04" w:rsidRPr="004159BB" w:rsidRDefault="00B46C04" w:rsidP="00700E09">
            <w:pPr>
              <w:suppressAutoHyphens/>
              <w:rPr>
                <w:rFonts w:eastAsia="Calibri" w:cs="Times New Roman"/>
                <w:szCs w:val="24"/>
                <w:lang w:val="sr-Cyrl-RS" w:eastAsia="x-none"/>
              </w:rPr>
            </w:pPr>
            <w:r w:rsidRPr="004159BB">
              <w:rPr>
                <w:rFonts w:eastAsia="Calibri" w:cs="Times New Roman"/>
                <w:szCs w:val="24"/>
                <w:u w:val="single"/>
                <w:lang w:val="sr-Cyrl-RS" w:eastAsia="x-none"/>
              </w:rPr>
              <w:t>Напомена:</w:t>
            </w:r>
            <w:r w:rsidRPr="004159BB">
              <w:rPr>
                <w:rFonts w:eastAsia="Calibri" w:cs="Times New Roman"/>
                <w:szCs w:val="24"/>
                <w:lang w:val="sr-Cyrl-RS" w:eastAsia="x-none"/>
              </w:rPr>
              <w:t xml:space="preserve"> 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прописима који регулишу ову област.</w:t>
            </w:r>
          </w:p>
          <w:p w14:paraId="7A85D8E4" w14:textId="51799FE9" w:rsidR="0052634C" w:rsidRPr="004159BB" w:rsidRDefault="0052634C" w:rsidP="0052634C">
            <w:pPr>
              <w:spacing w:after="90" w:line="240" w:lineRule="auto"/>
              <w:rPr>
                <w:rFonts w:eastAsia="Calibri" w:cs="Times New Roman"/>
                <w:szCs w:val="24"/>
                <w:lang w:val="sr-Cyrl-RS" w:eastAsia="x-none"/>
              </w:rPr>
            </w:pPr>
            <w:r w:rsidRPr="004159BB">
              <w:rPr>
                <w:rFonts w:eastAsia="Calibri" w:cs="Times New Roman"/>
                <w:szCs w:val="24"/>
                <w:lang w:val="sr-Cyrl-RS" w:eastAsia="x-none"/>
              </w:rPr>
              <w:t xml:space="preserve">У случају да понуду подноси група понуђача, услов из тачке 2.1 и 2.2- Додатни услов група понуђача испуњава заједно, те је потребно доставити тражене доказе за чланове групе који испуњавају овај услов заједно. </w:t>
            </w:r>
            <w:r w:rsidRPr="004159BB">
              <w:rPr>
                <w:rFonts w:eastAsia="Calibri" w:cs="Times New Roman"/>
                <w:b/>
                <w:szCs w:val="24"/>
                <w:lang w:val="sr-Cyrl-RS" w:eastAsia="x-none"/>
              </w:rPr>
              <w:t>Довољно је да један од чланова групе понуђача испуни овај услов и достави доказ;</w:t>
            </w:r>
          </w:p>
          <w:p w14:paraId="7BDEA307" w14:textId="6E142C02" w:rsidR="0052634C" w:rsidRPr="004159BB" w:rsidRDefault="0052634C" w:rsidP="0052634C">
            <w:pPr>
              <w:spacing w:after="90" w:line="240" w:lineRule="auto"/>
              <w:rPr>
                <w:rFonts w:eastAsia="Calibri" w:cs="Times New Roman"/>
                <w:szCs w:val="24"/>
                <w:lang w:val="sr-Cyrl-RS" w:eastAsia="x-none"/>
              </w:rPr>
            </w:pPr>
            <w:r w:rsidRPr="004159BB">
              <w:rPr>
                <w:rFonts w:eastAsia="Calibri" w:cs="Times New Roman"/>
                <w:szCs w:val="24"/>
                <w:lang w:val="sr-Cyrl-RS" w:eastAsia="x-none"/>
              </w:rPr>
              <w:t xml:space="preserve">- у случају да понуђач подноси понуду са подизвођачем, овај доказе </w:t>
            </w:r>
            <w:r w:rsidRPr="004159BB">
              <w:rPr>
                <w:rFonts w:eastAsia="Calibri" w:cs="Times New Roman"/>
                <w:b/>
                <w:szCs w:val="24"/>
                <w:lang w:val="sr-Cyrl-RS" w:eastAsia="x-none"/>
              </w:rPr>
              <w:t>не треба доставити за подизвођача</w:t>
            </w:r>
            <w:r w:rsidRPr="004159BB">
              <w:rPr>
                <w:rFonts w:eastAsia="Calibri" w:cs="Times New Roman"/>
                <w:szCs w:val="24"/>
                <w:lang w:val="sr-Cyrl-RS" w:eastAsia="x-none"/>
              </w:rPr>
              <w:t>. Понуђач мора самостално да испуни ове услове.</w:t>
            </w:r>
          </w:p>
          <w:p w14:paraId="0047A265" w14:textId="77777777" w:rsidR="0004005C" w:rsidRPr="004159BB" w:rsidRDefault="0052634C" w:rsidP="00AD4627">
            <w:pPr>
              <w:spacing w:after="200"/>
              <w:contextualSpacing/>
              <w:rPr>
                <w:rFonts w:eastAsia="Calibri"/>
                <w:szCs w:val="24"/>
                <w:lang w:val="sr-Cyrl-RS"/>
              </w:rPr>
            </w:pPr>
            <w:r w:rsidRPr="004159BB">
              <w:rPr>
                <w:b/>
                <w:szCs w:val="24"/>
                <w:lang w:val="sr-Cyrl-CS" w:eastAsia="ar-SA"/>
              </w:rPr>
              <w:lastRenderedPageBreak/>
              <w:t>Напомена:</w:t>
            </w:r>
            <w:r w:rsidRPr="004159BB">
              <w:rPr>
                <w:rFonts w:eastAsia="Calibri"/>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5AD6BAFB" w14:textId="70B1AD2A" w:rsidR="00FA3490" w:rsidRPr="004159BB" w:rsidRDefault="00FA3490" w:rsidP="00AD4627">
            <w:pPr>
              <w:spacing w:after="200"/>
              <w:contextualSpacing/>
              <w:rPr>
                <w:rFonts w:eastAsia="Calibri"/>
                <w:szCs w:val="24"/>
                <w:lang w:val="sr-Cyrl-RS"/>
              </w:rPr>
            </w:pPr>
          </w:p>
        </w:tc>
      </w:tr>
    </w:tbl>
    <w:p w14:paraId="0B536DC0" w14:textId="4664307A" w:rsidR="008E288C" w:rsidRPr="008E288C" w:rsidRDefault="008E288C" w:rsidP="008E288C">
      <w:pPr>
        <w:suppressAutoHyphens/>
        <w:autoSpaceDE w:val="0"/>
        <w:autoSpaceDN w:val="0"/>
        <w:adjustRightInd w:val="0"/>
        <w:spacing w:after="0" w:line="240" w:lineRule="auto"/>
        <w:rPr>
          <w:rFonts w:eastAsia="Times New Roman" w:cs="Times New Roman"/>
          <w:b/>
          <w:bCs/>
          <w:iCs/>
          <w:sz w:val="22"/>
          <w:lang w:val="sr-Cyrl-RS" w:eastAsia="ar-SA"/>
        </w:rPr>
      </w:pPr>
    </w:p>
    <w:p w14:paraId="1AA61959" w14:textId="5C90DC22" w:rsidR="007861E4" w:rsidRPr="007861E4" w:rsidRDefault="007861E4" w:rsidP="007861E4">
      <w:pPr>
        <w:suppressAutoHyphens/>
        <w:autoSpaceDE w:val="0"/>
        <w:autoSpaceDN w:val="0"/>
        <w:adjustRightInd w:val="0"/>
        <w:spacing w:after="0" w:line="240" w:lineRule="auto"/>
        <w:ind w:firstLine="450"/>
        <w:rPr>
          <w:rFonts w:eastAsia="Times New Roman" w:cs="Times New Roman"/>
          <w:b/>
          <w:bCs/>
          <w:iCs/>
          <w:szCs w:val="24"/>
          <w:u w:val="single"/>
          <w:lang w:val="sr-Cyrl-RS" w:eastAsia="ar-SA"/>
        </w:rPr>
      </w:pPr>
      <w:r w:rsidRPr="007861E4">
        <w:rPr>
          <w:rFonts w:eastAsia="Times New Roman" w:cs="Times New Roman"/>
          <w:b/>
          <w:bCs/>
          <w:iCs/>
          <w:szCs w:val="24"/>
          <w:u w:val="single"/>
          <w:lang w:val="sr-Cyrl-RS" w:eastAsia="ar-SA"/>
        </w:rPr>
        <w:t xml:space="preserve">У складу са чланом 77. став 4. ЗЈН („Сл. гласник РС” бр. 124/12, 14/15 и 68/15) испуњеност услова Понуђач у понуди доказује достављањем ИЗЈАВЕ </w:t>
      </w:r>
      <w:r w:rsidR="0052634C">
        <w:rPr>
          <w:rFonts w:eastAsia="Times New Roman" w:cs="Times New Roman"/>
          <w:b/>
          <w:bCs/>
          <w:iCs/>
          <w:szCs w:val="24"/>
          <w:u w:val="single"/>
          <w:lang w:val="sr-Cyrl-RS" w:eastAsia="ar-SA"/>
        </w:rPr>
        <w:t xml:space="preserve">за обавезне услове из члана 75. ЗЈН. </w:t>
      </w:r>
      <w:r w:rsidRPr="007861E4">
        <w:rPr>
          <w:rFonts w:eastAsia="Times New Roman" w:cs="Times New Roman"/>
          <w:b/>
          <w:bCs/>
          <w:iCs/>
          <w:szCs w:val="24"/>
          <w:u w:val="single"/>
          <w:lang w:val="sr-Cyrl-RS" w:eastAsia="ar-SA"/>
        </w:rPr>
        <w:t>којом под пуном материјалном и кривичном одговорн</w:t>
      </w:r>
      <w:r w:rsidR="00CE7DBA">
        <w:rPr>
          <w:rFonts w:eastAsia="Times New Roman" w:cs="Times New Roman"/>
          <w:b/>
          <w:bCs/>
          <w:iCs/>
          <w:szCs w:val="24"/>
          <w:u w:val="single"/>
          <w:lang w:val="sr-Cyrl-RS" w:eastAsia="ar-SA"/>
        </w:rPr>
        <w:t xml:space="preserve">ошћу потврђује да испуњава </w:t>
      </w:r>
      <w:r w:rsidR="00700E09">
        <w:rPr>
          <w:rFonts w:eastAsia="Times New Roman" w:cs="Times New Roman"/>
          <w:b/>
          <w:bCs/>
          <w:iCs/>
          <w:szCs w:val="24"/>
          <w:u w:val="single"/>
          <w:lang w:val="sr-Cyrl-RS" w:eastAsia="ar-SA"/>
        </w:rPr>
        <w:t>обавезне</w:t>
      </w:r>
      <w:r w:rsidR="0052634C">
        <w:rPr>
          <w:rFonts w:eastAsia="Times New Roman" w:cs="Times New Roman"/>
          <w:b/>
          <w:bCs/>
          <w:iCs/>
          <w:szCs w:val="24"/>
          <w:u w:val="single"/>
          <w:lang w:val="sr-Cyrl-RS" w:eastAsia="ar-SA"/>
        </w:rPr>
        <w:t xml:space="preserve"> услове. Доказе за испуњавање додатних услова </w:t>
      </w:r>
      <w:r w:rsidR="00700E09">
        <w:rPr>
          <w:rFonts w:eastAsia="Times New Roman" w:cs="Times New Roman"/>
          <w:b/>
          <w:bCs/>
          <w:iCs/>
          <w:szCs w:val="24"/>
          <w:u w:val="single"/>
          <w:lang w:val="sr-Cyrl-RS" w:eastAsia="ar-SA"/>
        </w:rPr>
        <w:t xml:space="preserve">дефинисане Конкурсном документацијом </w:t>
      </w:r>
      <w:r w:rsidR="0052634C">
        <w:rPr>
          <w:rFonts w:eastAsia="Times New Roman" w:cs="Times New Roman"/>
          <w:b/>
          <w:bCs/>
          <w:iCs/>
          <w:szCs w:val="24"/>
          <w:u w:val="single"/>
          <w:lang w:val="sr-Cyrl-RS" w:eastAsia="ar-SA"/>
        </w:rPr>
        <w:t>доставља уз понуду .</w:t>
      </w:r>
    </w:p>
    <w:p w14:paraId="3F940836" w14:textId="77777777" w:rsidR="008069AE" w:rsidRDefault="008069AE" w:rsidP="00B93A40">
      <w:pPr>
        <w:suppressAutoHyphens/>
        <w:autoSpaceDE w:val="0"/>
        <w:autoSpaceDN w:val="0"/>
        <w:adjustRightInd w:val="0"/>
        <w:spacing w:after="0" w:line="240" w:lineRule="auto"/>
        <w:rPr>
          <w:rFonts w:eastAsia="TimesNewRomanPS-BoldMT" w:cs="Times New Roman"/>
          <w:b/>
          <w:bCs/>
          <w:szCs w:val="24"/>
          <w:u w:val="single"/>
          <w:lang w:val="uz-Cyrl-UZ" w:eastAsia="ar-SA"/>
        </w:rPr>
      </w:pPr>
    </w:p>
    <w:p w14:paraId="0514FA08" w14:textId="6C52CD1F" w:rsidR="00B93A40" w:rsidRPr="00B93A40" w:rsidRDefault="00B93A40" w:rsidP="00B93A40">
      <w:pPr>
        <w:suppressAutoHyphens/>
        <w:autoSpaceDE w:val="0"/>
        <w:autoSpaceDN w:val="0"/>
        <w:adjustRightInd w:val="0"/>
        <w:spacing w:after="0" w:line="240" w:lineRule="auto"/>
        <w:rPr>
          <w:rFonts w:eastAsia="TimesNewRomanPS-BoldMT" w:cs="Times New Roman"/>
          <w:bCs/>
          <w:szCs w:val="24"/>
          <w:lang w:val="uz-Cyrl-UZ" w:eastAsia="ar-SA"/>
        </w:rPr>
      </w:pPr>
      <w:r w:rsidRPr="00B93A40">
        <w:rPr>
          <w:rFonts w:eastAsia="TimesNewRomanPS-BoldMT" w:cs="Times New Roman"/>
          <w:b/>
          <w:bCs/>
          <w:szCs w:val="24"/>
          <w:u w:val="single"/>
          <w:lang w:val="uz-Cyrl-UZ" w:eastAsia="ar-SA"/>
        </w:rPr>
        <w:t>ОБРАСЦИ КОЈЕ ПОНУЂАЧ МОРА ДА ДОСТАВИ У ПОНУДИ:</w:t>
      </w:r>
      <w:r w:rsidRPr="00B93A40">
        <w:rPr>
          <w:rFonts w:eastAsia="TimesNewRomanPS-BoldMT" w:cs="Times New Roman"/>
          <w:bCs/>
          <w:szCs w:val="24"/>
          <w:lang w:val="uz-Cyrl-UZ" w:eastAsia="ar-SA"/>
        </w:rPr>
        <w:t xml:space="preserve"> </w:t>
      </w:r>
    </w:p>
    <w:p w14:paraId="10C8AA00" w14:textId="77777777" w:rsidR="00B93A40" w:rsidRPr="00B93A40" w:rsidRDefault="00B93A40" w:rsidP="00B93A40">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0B039DCF" w14:textId="0383F507" w:rsidR="00B03F34" w:rsidRPr="004B5D7F" w:rsidRDefault="00B93A40" w:rsidP="004B5D7F">
      <w:pPr>
        <w:autoSpaceDE w:val="0"/>
        <w:autoSpaceDN w:val="0"/>
        <w:adjustRightInd w:val="0"/>
        <w:spacing w:after="0" w:line="240" w:lineRule="auto"/>
        <w:ind w:firstLine="720"/>
        <w:contextualSpacing/>
        <w:rPr>
          <w:rFonts w:eastAsia="TimesNewRomanPS-BoldMT" w:cs="Times New Roman"/>
          <w:bCs/>
          <w:szCs w:val="24"/>
          <w:lang w:val="uz-Cyrl-UZ" w:eastAsia="x-none"/>
        </w:rPr>
      </w:pPr>
      <w:r w:rsidRPr="00B93A40">
        <w:rPr>
          <w:rFonts w:eastAsia="TimesNewRomanPS-BoldMT" w:cs="Times New Roman"/>
          <w:bCs/>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w:t>
      </w:r>
      <w:r w:rsidR="004B5D7F">
        <w:rPr>
          <w:rFonts w:eastAsia="TimesNewRomanPS-BoldMT" w:cs="Times New Roman"/>
          <w:bCs/>
          <w:szCs w:val="24"/>
          <w:lang w:val="uz-Cyrl-UZ" w:eastAsia="x-none"/>
        </w:rPr>
        <w:t>исан конкурсном документацијом.</w:t>
      </w:r>
    </w:p>
    <w:p w14:paraId="6A294640" w14:textId="77777777" w:rsidR="005C3B4A" w:rsidRDefault="005C3B4A" w:rsidP="00B93A40">
      <w:pPr>
        <w:tabs>
          <w:tab w:val="left" w:pos="680"/>
        </w:tabs>
        <w:suppressAutoHyphens/>
        <w:spacing w:after="0" w:line="240" w:lineRule="auto"/>
        <w:rPr>
          <w:rFonts w:eastAsia="TimesNewRomanPS-BoldMT" w:cs="Times New Roman"/>
          <w:b/>
          <w:bCs/>
          <w:szCs w:val="24"/>
          <w:u w:val="single"/>
          <w:lang w:val="uz-Cyrl-UZ" w:eastAsia="ar-SA"/>
        </w:rPr>
      </w:pPr>
    </w:p>
    <w:p w14:paraId="4C7901C8" w14:textId="77777777" w:rsidR="00B03F34" w:rsidRPr="00B93A40" w:rsidRDefault="00B93A40" w:rsidP="00B93A40">
      <w:pPr>
        <w:tabs>
          <w:tab w:val="left" w:pos="680"/>
        </w:tabs>
        <w:suppressAutoHyphens/>
        <w:spacing w:after="0" w:line="240" w:lineRule="auto"/>
        <w:rPr>
          <w:rFonts w:eastAsia="TimesNewRomanPS-BoldMT" w:cs="Times New Roman"/>
          <w:b/>
          <w:bCs/>
          <w:szCs w:val="24"/>
          <w:u w:val="single"/>
          <w:lang w:val="uz-Cyrl-UZ" w:eastAsia="ar-SA"/>
        </w:rPr>
      </w:pPr>
      <w:r w:rsidRPr="00B93A40">
        <w:rPr>
          <w:rFonts w:eastAsia="TimesNewRomanPS-BoldMT" w:cs="Times New Roman"/>
          <w:b/>
          <w:bCs/>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14:paraId="59462B26"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B93A40">
        <w:rPr>
          <w:rFonts w:eastAsia="TimesNewRomanPS-BoldMT" w:cs="Times New Roman"/>
          <w:bCs/>
          <w:color w:val="000000"/>
          <w:szCs w:val="24"/>
          <w:lang w:val="uz-Cyrl-UZ" w:eastAsia="x-none"/>
        </w:rPr>
        <w:t xml:space="preserve">доступан на интернет страници Агенције за привредне регистре, </w:t>
      </w:r>
      <w:r w:rsidRPr="00B93A40">
        <w:rPr>
          <w:rFonts w:eastAsia="TimesNewRomanPS-BoldMT" w:cs="Times New Roman"/>
          <w:bCs/>
          <w:szCs w:val="24"/>
          <w:lang w:val="uz-Cyrl-UZ" w:eastAsia="x-none"/>
        </w:rPr>
        <w:t>у вези са чланом 79. став 2. ЗЈН.</w:t>
      </w:r>
    </w:p>
    <w:p w14:paraId="73F2344E"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w:t>
      </w:r>
      <w:r w:rsidRPr="00B93A40">
        <w:rPr>
          <w:rFonts w:eastAsia="Calibri" w:cs="Times New Roman"/>
          <w:szCs w:val="24"/>
          <w:lang w:val="x-none" w:eastAsia="x-none"/>
        </w:rPr>
        <w:t xml:space="preserve">који је регистрован у </w:t>
      </w:r>
      <w:r w:rsidRPr="00B93A40">
        <w:rPr>
          <w:rFonts w:eastAsia="Calibri" w:cs="Times New Roman"/>
          <w:szCs w:val="24"/>
          <w:lang w:val="sr-Cyrl-RS" w:eastAsia="x-none"/>
        </w:rPr>
        <w:t>Р</w:t>
      </w:r>
      <w:r w:rsidRPr="00B93A40">
        <w:rPr>
          <w:rFonts w:eastAsia="Calibri" w:cs="Times New Roman"/>
          <w:szCs w:val="24"/>
          <w:lang w:val="x-none" w:eastAsia="x-none"/>
        </w:rPr>
        <w:t xml:space="preserve">егистру понуђача који води Агенција за привредне регистре не мора да достави доказе </w:t>
      </w:r>
      <w:r w:rsidRPr="00B93A40">
        <w:rPr>
          <w:rFonts w:eastAsia="Calibri" w:cs="Times New Roman"/>
          <w:szCs w:val="24"/>
          <w:lang w:val="sr-Cyrl-RS" w:eastAsia="x-none"/>
        </w:rPr>
        <w:t xml:space="preserve">наведене у тачкама </w:t>
      </w:r>
      <w:r w:rsidRPr="00B93A40">
        <w:rPr>
          <w:rFonts w:eastAsia="Calibri" w:cs="Times New Roman"/>
          <w:szCs w:val="24"/>
          <w:lang w:val="x-none" w:eastAsia="x-none"/>
        </w:rPr>
        <w:t>од 1</w:t>
      </w:r>
      <w:r w:rsidRPr="00B93A40">
        <w:rPr>
          <w:rFonts w:eastAsia="Calibri" w:cs="Times New Roman"/>
          <w:szCs w:val="24"/>
          <w:lang w:val="sr-Cyrl-RS" w:eastAsia="x-none"/>
        </w:rPr>
        <w:t>.1 до 1.3. овог обрасца,</w:t>
      </w:r>
      <w:r w:rsidRPr="00B93A40">
        <w:rPr>
          <w:rFonts w:eastAsia="Calibri" w:cs="Times New Roman"/>
          <w:szCs w:val="24"/>
          <w:lang w:val="x-none" w:eastAsia="x-none"/>
        </w:rPr>
        <w:t xml:space="preserve"> сходно чл. 78. ЗЈН-а</w:t>
      </w:r>
      <w:r w:rsidRPr="00B93A40">
        <w:rPr>
          <w:rFonts w:eastAsia="Calibri" w:cs="Times New Roman"/>
          <w:szCs w:val="24"/>
          <w:lang w:val="sr-Cyrl-RS" w:eastAsia="x-none"/>
        </w:rPr>
        <w:t xml:space="preserve">, а </w:t>
      </w:r>
      <w:r w:rsidRPr="00B93A40">
        <w:rPr>
          <w:rFonts w:eastAsia="TimesNewRomanPS-BoldMT" w:cs="Times New Roman"/>
          <w:bCs/>
          <w:szCs w:val="24"/>
          <w:lang w:val="uz-Cyrl-UZ" w:eastAsia="x-none"/>
        </w:rPr>
        <w:t>у вези са чланом 79. став 2. ЗЈН.</w:t>
      </w:r>
    </w:p>
    <w:p w14:paraId="2DCD9CEF"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t xml:space="preserve">Наручилац неће одбити понуду </w:t>
      </w:r>
      <w:r w:rsidRPr="00B93A40">
        <w:rPr>
          <w:rFonts w:eastAsia="TimesNewRomanPS-BoldMT" w:cs="Times New Roman"/>
          <w:bCs/>
          <w:szCs w:val="24"/>
          <w:lang w:val="uz-Cyrl-UZ" w:eastAsia="x-none"/>
        </w:rPr>
        <w:t>најповољнијег понуђача</w:t>
      </w:r>
      <w:r w:rsidRPr="00B93A40">
        <w:rPr>
          <w:rFonts w:eastAsia="TimesNewRomanPS-BoldMT" w:cs="Times New Roman"/>
          <w:bCs/>
          <w:color w:val="000000"/>
          <w:szCs w:val="24"/>
          <w:lang w:val="uz-Cyrl-UZ" w:eastAsia="x-none"/>
        </w:rPr>
        <w:t xml:space="preserve"> као неприхватљиву, </w:t>
      </w:r>
      <w:r w:rsidRPr="00B93A40">
        <w:rPr>
          <w:rFonts w:eastAsia="TimesNewRomanPS-BoldMT" w:cs="Times New Roman"/>
          <w:bCs/>
          <w:szCs w:val="24"/>
          <w:lang w:val="uz-Cyrl-UZ" w:eastAsia="x-none"/>
        </w:rPr>
        <w:t>у вези са чланом 79. став 2. ЗЈН,</w:t>
      </w:r>
      <w:r w:rsidRPr="00B93A40">
        <w:rPr>
          <w:rFonts w:eastAsia="TimesNewRomanPS-BoldMT" w:cs="Times New Roman"/>
          <w:bCs/>
          <w:color w:val="000000"/>
          <w:szCs w:val="24"/>
          <w:lang w:val="uz-Cyrl-UZ" w:eastAsia="x-none"/>
        </w:rPr>
        <w:t xml:space="preserve"> уколико пре доношења Одлуке о додели </w:t>
      </w:r>
      <w:r w:rsidRPr="00B93A40">
        <w:rPr>
          <w:rFonts w:eastAsia="TimesNewRomanPS-BoldMT" w:cs="Times New Roman"/>
          <w:bCs/>
          <w:color w:val="000000"/>
          <w:szCs w:val="24"/>
          <w:lang w:val="uz-Cyrl-UZ" w:eastAsia="x-none"/>
        </w:rPr>
        <w:lastRenderedPageBreak/>
        <w:t>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440A3565"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t xml:space="preserve">Понуђач не мора да достави Образац трошкова припреме понуде </w:t>
      </w:r>
    </w:p>
    <w:p w14:paraId="2D7220F3" w14:textId="77777777" w:rsidR="004B5D7F" w:rsidRDefault="004B5D7F" w:rsidP="00B93A40">
      <w:pPr>
        <w:tabs>
          <w:tab w:val="left" w:pos="680"/>
        </w:tabs>
        <w:suppressAutoHyphens/>
        <w:spacing w:after="0" w:line="240" w:lineRule="auto"/>
        <w:rPr>
          <w:rFonts w:eastAsia="TimesNewRomanPS-BoldMT" w:cs="Times New Roman"/>
          <w:b/>
          <w:bCs/>
          <w:szCs w:val="24"/>
          <w:lang w:val="uz-Cyrl-UZ" w:eastAsia="ar-SA"/>
        </w:rPr>
      </w:pPr>
    </w:p>
    <w:p w14:paraId="6BD8A2E4" w14:textId="77777777" w:rsidR="00B93A40" w:rsidRPr="00B93A40" w:rsidRDefault="00B93A40" w:rsidP="00B93A40">
      <w:pPr>
        <w:tabs>
          <w:tab w:val="left" w:pos="680"/>
        </w:tabs>
        <w:suppressAutoHyphens/>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ГРУПА ПОНУЂАЧА</w:t>
      </w:r>
    </w:p>
    <w:p w14:paraId="70EDEDA6" w14:textId="77777777" w:rsidR="00B93A40" w:rsidRPr="00B93A40" w:rsidRDefault="00B93A40" w:rsidP="00B93A40">
      <w:pPr>
        <w:tabs>
          <w:tab w:val="left" w:pos="680"/>
        </w:tabs>
        <w:spacing w:after="0" w:line="276" w:lineRule="auto"/>
        <w:contextualSpacing/>
        <w:rPr>
          <w:rFonts w:eastAsia="TimesNewRomanPS-BoldMT" w:cs="Times New Roman"/>
          <w:bCs/>
          <w:szCs w:val="24"/>
          <w:lang w:val="x-none" w:eastAsia="x-none"/>
        </w:rPr>
      </w:pPr>
      <w:r w:rsidRPr="00B93A40">
        <w:rPr>
          <w:rFonts w:eastAsia="TimesNewRomanPS-BoldMT" w:cs="Times New Roman"/>
          <w:bCs/>
          <w:color w:val="000000"/>
          <w:szCs w:val="24"/>
          <w:lang w:val="sr-Cyrl-RS" w:eastAsia="x-none"/>
        </w:rPr>
        <w:tab/>
      </w:r>
      <w:r w:rsidRPr="00B93A40">
        <w:rPr>
          <w:rFonts w:eastAsia="TimesNewRomanPS-BoldMT" w:cs="Times New Roman"/>
          <w:bCs/>
          <w:color w:val="000000"/>
          <w:szCs w:val="24"/>
          <w:lang w:val="x-none" w:eastAsia="x-none"/>
        </w:rPr>
        <w:t>Уколико група по</w:t>
      </w:r>
      <w:r w:rsidRPr="00B93A40">
        <w:rPr>
          <w:rFonts w:eastAsia="TimesNewRomanPS-BoldMT" w:cs="Times New Roman"/>
          <w:bCs/>
          <w:color w:val="000000"/>
          <w:szCs w:val="24"/>
          <w:lang w:val="uz-Cyrl-UZ" w:eastAsia="x-none"/>
        </w:rPr>
        <w:t>нуђача п</w:t>
      </w:r>
      <w:r w:rsidRPr="00B93A40">
        <w:rPr>
          <w:rFonts w:eastAsia="TimesNewRomanPS-BoldMT" w:cs="Times New Roman"/>
          <w:bCs/>
          <w:color w:val="000000"/>
          <w:szCs w:val="24"/>
          <w:lang w:val="x-none" w:eastAsia="x-none"/>
        </w:rPr>
        <w:t>однесе заједничку п</w:t>
      </w:r>
      <w:r w:rsidRPr="00B93A40">
        <w:rPr>
          <w:rFonts w:eastAsia="TimesNewRomanPS-BoldMT" w:cs="Times New Roman"/>
          <w:bCs/>
          <w:color w:val="000000"/>
          <w:szCs w:val="24"/>
          <w:lang w:val="uz-Cyrl-UZ" w:eastAsia="x-none"/>
        </w:rPr>
        <w:t>онуду</w:t>
      </w:r>
      <w:r w:rsidRPr="00B93A40">
        <w:rPr>
          <w:rFonts w:eastAsia="TimesNewRomanPS-BoldMT" w:cs="Times New Roman"/>
          <w:bCs/>
          <w:color w:val="000000"/>
          <w:szCs w:val="24"/>
          <w:lang w:val="x-none" w:eastAsia="x-none"/>
        </w:rPr>
        <w:t xml:space="preserve">, сваки </w:t>
      </w:r>
      <w:r w:rsidRPr="00B93A40">
        <w:rPr>
          <w:rFonts w:eastAsia="TimesNewRomanPS-BoldMT" w:cs="Times New Roman"/>
          <w:bCs/>
          <w:color w:val="000000"/>
          <w:szCs w:val="24"/>
          <w:lang w:val="uz-Cyrl-UZ" w:eastAsia="x-none"/>
        </w:rPr>
        <w:t>учесник у заједничкој понуди</w:t>
      </w:r>
      <w:r w:rsidRPr="00B93A40">
        <w:rPr>
          <w:rFonts w:eastAsia="TimesNewRomanPS-BoldMT" w:cs="Times New Roman"/>
          <w:bCs/>
          <w:color w:val="000000"/>
          <w:szCs w:val="24"/>
          <w:lang w:val="x-none" w:eastAsia="x-none"/>
        </w:rPr>
        <w:t xml:space="preserve"> мора да испуњава услове </w:t>
      </w:r>
      <w:r w:rsidRPr="00B93A40">
        <w:rPr>
          <w:rFonts w:eastAsia="TimesNewRomanPS-BoldMT" w:cs="Times New Roman"/>
          <w:bCs/>
          <w:color w:val="000000"/>
          <w:szCs w:val="24"/>
          <w:lang w:val="uz-Cyrl-UZ" w:eastAsia="x-none"/>
        </w:rPr>
        <w:t xml:space="preserve">наведене под редним бројем од 1.1. до 1.3. овог обрасца, </w:t>
      </w:r>
      <w:r w:rsidRPr="00B93A40">
        <w:rPr>
          <w:rFonts w:eastAsia="TimesNewRomanPS-BoldMT" w:cs="Times New Roman"/>
          <w:bCs/>
          <w:szCs w:val="24"/>
          <w:lang w:val="x-none" w:eastAsia="x-none"/>
        </w:rPr>
        <w:t xml:space="preserve">а остале услове </w:t>
      </w:r>
      <w:r w:rsidRPr="00B93A40">
        <w:rPr>
          <w:rFonts w:eastAsia="TimesNewRomanPS-BoldMT" w:cs="Times New Roman"/>
          <w:bCs/>
          <w:szCs w:val="24"/>
          <w:lang w:val="uz-Cyrl-UZ" w:eastAsia="x-none"/>
        </w:rPr>
        <w:t xml:space="preserve">из овог обрасца </w:t>
      </w:r>
      <w:r w:rsidRPr="00B93A40">
        <w:rPr>
          <w:rFonts w:eastAsia="TimesNewRomanPS-BoldMT" w:cs="Times New Roman"/>
          <w:bCs/>
          <w:szCs w:val="24"/>
          <w:lang w:val="x-none" w:eastAsia="x-none"/>
        </w:rPr>
        <w:t xml:space="preserve">испуњавају </w:t>
      </w:r>
      <w:r w:rsidRPr="00B93A40">
        <w:rPr>
          <w:rFonts w:eastAsia="TimesNewRomanPS-BoldMT" w:cs="Times New Roman"/>
          <w:bCs/>
          <w:szCs w:val="24"/>
          <w:lang w:val="uz-Cyrl-UZ" w:eastAsia="x-none"/>
        </w:rPr>
        <w:t>заједно</w:t>
      </w:r>
      <w:r w:rsidRPr="00B93A40">
        <w:rPr>
          <w:rFonts w:eastAsia="TimesNewRomanPS-BoldMT" w:cs="Times New Roman"/>
          <w:bCs/>
          <w:szCs w:val="24"/>
          <w:lang w:val="x-none" w:eastAsia="x-none"/>
        </w:rPr>
        <w:t>.</w:t>
      </w:r>
    </w:p>
    <w:p w14:paraId="72C2FE00"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p>
    <w:p w14:paraId="3D973A37"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 xml:space="preserve">ПОДИЗВОЂАЧИ </w:t>
      </w:r>
    </w:p>
    <w:p w14:paraId="6DA11F54" w14:textId="7E9014FF" w:rsidR="00B93A40" w:rsidRPr="00B93A40" w:rsidRDefault="00B93A40" w:rsidP="00B93A40">
      <w:pPr>
        <w:spacing w:after="200" w:line="276" w:lineRule="auto"/>
        <w:ind w:firstLine="720"/>
        <w:contextualSpacing/>
        <w:rPr>
          <w:rFonts w:eastAsia="TimesNewRomanPS-BoldMT" w:cs="Times New Roman"/>
          <w:bCs/>
          <w:color w:val="000000"/>
          <w:szCs w:val="24"/>
          <w:lang w:val="uz-Cyrl-UZ" w:eastAsia="x-none"/>
        </w:rPr>
      </w:pPr>
      <w:r w:rsidRPr="00B93A40">
        <w:rPr>
          <w:rFonts w:eastAsia="Calibri" w:cs="Times New Roman"/>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B93A40">
        <w:rPr>
          <w:rFonts w:eastAsia="TimesNewRomanPS-BoldMT" w:cs="Times New Roman"/>
          <w:bCs/>
          <w:color w:val="000000"/>
          <w:szCs w:val="24"/>
          <w:lang w:val="uz-Cyrl-UZ" w:eastAsia="x-none"/>
        </w:rPr>
        <w:t>под редним бројем од</w:t>
      </w:r>
      <w:r w:rsidRPr="00B93A40">
        <w:rPr>
          <w:rFonts w:eastAsia="Calibri" w:cs="Times New Roman"/>
          <w:szCs w:val="24"/>
          <w:lang w:val="sr-Cyrl-CS" w:eastAsia="x-none"/>
        </w:rPr>
        <w:t xml:space="preserve"> </w:t>
      </w:r>
      <w:r w:rsidR="00DD60FB">
        <w:rPr>
          <w:rFonts w:eastAsia="TimesNewRomanPS-BoldMT" w:cs="Times New Roman"/>
          <w:bCs/>
          <w:color w:val="000000"/>
          <w:szCs w:val="24"/>
          <w:lang w:val="uz-Cyrl-UZ" w:eastAsia="x-none"/>
        </w:rPr>
        <w:t>1.1. до 1.3. овог обрасца, Понуђач додатне услове мора да испуни самостално.</w:t>
      </w:r>
    </w:p>
    <w:p w14:paraId="593BC111" w14:textId="77777777" w:rsidR="00B93A40" w:rsidRPr="00B93A40" w:rsidRDefault="00B93A40" w:rsidP="00B93A40">
      <w:pPr>
        <w:spacing w:after="200" w:line="276" w:lineRule="auto"/>
        <w:ind w:firstLine="720"/>
        <w:contextualSpacing/>
        <w:rPr>
          <w:rFonts w:eastAsia="Calibri" w:cs="Times New Roman"/>
          <w:szCs w:val="24"/>
          <w:lang w:val="x-none" w:eastAsia="x-none"/>
        </w:rPr>
      </w:pPr>
    </w:p>
    <w:p w14:paraId="646A8436"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СТРАНИ ПОНУЂАЧИ</w:t>
      </w:r>
    </w:p>
    <w:p w14:paraId="655F000E" w14:textId="77777777" w:rsidR="00B93A40" w:rsidRPr="00B93A40" w:rsidRDefault="00B93A40" w:rsidP="00B93A40">
      <w:pPr>
        <w:spacing w:after="90" w:line="240" w:lineRule="auto"/>
        <w:ind w:firstLine="720"/>
        <w:rPr>
          <w:rFonts w:eastAsia="Times New Roman" w:cs="Times New Roman"/>
          <w:spacing w:val="-4"/>
          <w:szCs w:val="24"/>
        </w:rPr>
      </w:pPr>
      <w:r w:rsidRPr="00B93A40">
        <w:rPr>
          <w:rFonts w:eastAsia="Times New Roman" w:cs="Times New Roman"/>
          <w:spacing w:val="-4"/>
          <w:szCs w:val="24"/>
        </w:rPr>
        <w:t xml:space="preserve">Ако се у држави у којој понуђач има седиште не издају </w:t>
      </w:r>
      <w:r w:rsidRPr="00B93A40">
        <w:rPr>
          <w:rFonts w:eastAsia="Times New Roman" w:cs="Times New Roman"/>
          <w:spacing w:val="-4"/>
          <w:szCs w:val="24"/>
          <w:lang w:val="sr-Cyrl-RS"/>
        </w:rPr>
        <w:t xml:space="preserve">тражени </w:t>
      </w:r>
      <w:r w:rsidRPr="00B93A40">
        <w:rPr>
          <w:rFonts w:eastAsia="Times New Roman" w:cs="Times New Roman"/>
          <w:spacing w:val="-4"/>
          <w:szCs w:val="24"/>
        </w:rPr>
        <w:t xml:space="preserve">докази, </w:t>
      </w:r>
      <w:r w:rsidRPr="00B93A40">
        <w:rPr>
          <w:rFonts w:eastAsia="Times New Roman" w:cs="Times New Roman"/>
          <w:spacing w:val="-4"/>
          <w:szCs w:val="24"/>
          <w:lang w:val="sr-Cyrl-RS"/>
        </w:rPr>
        <w:t xml:space="preserve">најповољнији </w:t>
      </w:r>
      <w:r w:rsidRPr="00B93A40">
        <w:rPr>
          <w:rFonts w:eastAsia="Times New Roman" w:cs="Times New Roman"/>
          <w:spacing w:val="-4"/>
          <w:szCs w:val="24"/>
        </w:rPr>
        <w:t>понуђач</w:t>
      </w:r>
      <w:r w:rsidRPr="00B93A40">
        <w:rPr>
          <w:rFonts w:eastAsia="Times New Roman" w:cs="Times New Roman"/>
          <w:spacing w:val="-4"/>
          <w:szCs w:val="24"/>
          <w:lang w:val="sr-Cyrl-RS"/>
        </w:rPr>
        <w:t xml:space="preserve"> у вези са чланом 79. став 2. ЗЈН, </w:t>
      </w:r>
      <w:r w:rsidRPr="00B93A40">
        <w:rPr>
          <w:rFonts w:eastAsia="Times New Roman" w:cs="Times New Roman"/>
          <w:spacing w:val="-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0891FD45" w14:textId="77777777" w:rsidR="00B93A40" w:rsidRPr="00B93A40" w:rsidRDefault="00B93A40" w:rsidP="00B93A40">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B93A40">
        <w:rPr>
          <w:rFonts w:eastAsia="TimesNewRomanPS-BoldMT" w:cs="Times New Roman"/>
          <w:bCs/>
          <w:color w:val="000000"/>
          <w:szCs w:val="24"/>
          <w:lang w:val="x-none" w:eastAsia="x-none"/>
        </w:rPr>
        <w:t>Ако</w:t>
      </w:r>
      <w:r w:rsidRPr="00B93A40">
        <w:rPr>
          <w:rFonts w:eastAsia="TimesNewRomanPS-BoldMT" w:cs="Times New Roman"/>
          <w:bCs/>
          <w:color w:val="000000"/>
          <w:szCs w:val="24"/>
          <w:lang w:val="sr-Cyrl-RS" w:eastAsia="x-none"/>
        </w:rPr>
        <w:t xml:space="preserve"> најповољнији</w:t>
      </w:r>
      <w:r w:rsidRPr="00B93A40">
        <w:rPr>
          <w:rFonts w:eastAsia="TimesNewRomanPS-BoldMT" w:cs="Times New Roman"/>
          <w:bCs/>
          <w:color w:val="000000"/>
          <w:szCs w:val="24"/>
          <w:lang w:val="x-none" w:eastAsia="x-none"/>
        </w:rPr>
        <w:t xml:space="preserve"> понуђач има седиште у другој држави, наручилац може да провери да ли су документи којима </w:t>
      </w:r>
      <w:r w:rsidRPr="00B93A40">
        <w:rPr>
          <w:rFonts w:eastAsia="TimesNewRomanPS-BoldMT" w:cs="Times New Roman"/>
          <w:bCs/>
          <w:color w:val="000000"/>
          <w:szCs w:val="24"/>
          <w:lang w:val="sr-Cyrl-RS" w:eastAsia="x-none"/>
        </w:rPr>
        <w:t xml:space="preserve">најповољнији </w:t>
      </w:r>
      <w:r w:rsidRPr="00B93A40">
        <w:rPr>
          <w:rFonts w:eastAsia="TimesNewRomanPS-BoldMT" w:cs="Times New Roman"/>
          <w:bCs/>
          <w:color w:val="000000"/>
          <w:szCs w:val="24"/>
          <w:lang w:val="x-none" w:eastAsia="x-none"/>
        </w:rPr>
        <w:t>понуђач доказује испуњеност тражених услова издати од стране надлежних органа те државе</w:t>
      </w:r>
      <w:r w:rsidRPr="00B93A40">
        <w:rPr>
          <w:rFonts w:eastAsia="TimesNewRomanPSMT" w:cs="Times New Roman"/>
          <w:bCs/>
          <w:color w:val="000000"/>
          <w:szCs w:val="24"/>
          <w:lang w:val="x-none" w:eastAsia="x-none"/>
        </w:rPr>
        <w:t>.</w:t>
      </w:r>
    </w:p>
    <w:p w14:paraId="63ADEDEC" w14:textId="77777777"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p>
    <w:p w14:paraId="228D56DF" w14:textId="77777777"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r w:rsidRPr="00B93A40">
        <w:rPr>
          <w:rFonts w:eastAsia="TimesNewRomanPSMT" w:cs="Times New Roman"/>
          <w:b/>
          <w:bCs/>
          <w:szCs w:val="24"/>
          <w:lang w:val="uz-Cyrl-UZ" w:eastAsia="ar-SA"/>
        </w:rPr>
        <w:t>ПРОМЕНЕ</w:t>
      </w:r>
    </w:p>
    <w:p w14:paraId="234A5E36" w14:textId="77777777" w:rsidR="00B93A40" w:rsidRPr="00B93A40" w:rsidRDefault="00B93A40" w:rsidP="00B93A40">
      <w:pPr>
        <w:tabs>
          <w:tab w:val="left" w:pos="680"/>
        </w:tabs>
        <w:spacing w:after="0" w:line="240" w:lineRule="auto"/>
        <w:contextualSpacing/>
        <w:rPr>
          <w:rFonts w:eastAsia="TimesNewRomanPSMT" w:cs="Times New Roman"/>
          <w:bCs/>
          <w:color w:val="000000"/>
          <w:szCs w:val="24"/>
          <w:lang w:val="sr-Cyrl-RS" w:eastAsia="x-none"/>
        </w:rPr>
      </w:pPr>
      <w:r w:rsidRPr="00B93A40">
        <w:rPr>
          <w:rFonts w:eastAsia="TimesNewRomanPSMT" w:cs="Times New Roman"/>
          <w:bCs/>
          <w:color w:val="000000"/>
          <w:szCs w:val="24"/>
          <w:lang w:val="sr-Cyrl-RS" w:eastAsia="x-none"/>
        </w:rPr>
        <w:tab/>
      </w:r>
      <w:r w:rsidRPr="00B93A40">
        <w:rPr>
          <w:rFonts w:eastAsia="TimesNewRomanPSMT" w:cs="Times New Roman"/>
          <w:bCs/>
          <w:color w:val="000000"/>
          <w:szCs w:val="24"/>
          <w:lang w:val="x-none" w:eastAsia="x-none"/>
        </w:rPr>
        <w:t xml:space="preserve">Понуђач </w:t>
      </w:r>
      <w:r w:rsidRPr="00B93A40">
        <w:rPr>
          <w:rFonts w:eastAsia="TimesNewRomanPSMT" w:cs="Times New Roman"/>
          <w:bCs/>
          <w:color w:val="000000"/>
          <w:szCs w:val="24"/>
          <w:lang w:val="uz-Cyrl-UZ" w:eastAsia="x-none"/>
        </w:rPr>
        <w:t>је</w:t>
      </w:r>
      <w:r w:rsidRPr="00B93A40">
        <w:rPr>
          <w:rFonts w:eastAsia="TimesNewRomanPSMT" w:cs="Times New Roman"/>
          <w:bCs/>
          <w:color w:val="000000"/>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70D161B" w14:textId="77777777" w:rsidR="00B93A40" w:rsidRPr="00B93A40" w:rsidRDefault="00B93A40" w:rsidP="00B93A40">
      <w:pPr>
        <w:tabs>
          <w:tab w:val="left" w:pos="680"/>
        </w:tabs>
        <w:spacing w:after="0" w:line="240" w:lineRule="auto"/>
        <w:contextualSpacing/>
        <w:rPr>
          <w:rFonts w:eastAsia="TimesNewRomanPSMT" w:cs="Times New Roman"/>
          <w:b/>
          <w:bCs/>
          <w:color w:val="000000"/>
          <w:szCs w:val="24"/>
          <w:lang w:val="sr-Cyrl-RS" w:eastAsia="x-none"/>
        </w:rPr>
      </w:pPr>
    </w:p>
    <w:p w14:paraId="4C15F781" w14:textId="77777777" w:rsidR="00B93A40" w:rsidRPr="00B93A40" w:rsidRDefault="00B93A40" w:rsidP="00B93A40">
      <w:pPr>
        <w:spacing w:after="200" w:line="240" w:lineRule="auto"/>
        <w:ind w:firstLine="720"/>
        <w:contextualSpacing/>
        <w:rPr>
          <w:rFonts w:eastAsia="Calibri" w:cs="Times New Roman"/>
          <w:b/>
          <w:szCs w:val="24"/>
          <w:u w:val="single"/>
          <w:lang w:val="sr-Cyrl-RS"/>
        </w:rPr>
      </w:pPr>
      <w:r w:rsidRPr="00B93A40">
        <w:rPr>
          <w:rFonts w:eastAsia="Calibri" w:cs="Times New Roman"/>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1C38120" w14:textId="25F73499" w:rsidR="00C230CC" w:rsidRDefault="00B93A40" w:rsidP="00104FC3">
      <w:pPr>
        <w:spacing w:before="100" w:beforeAutospacing="1" w:after="100" w:afterAutospacing="1" w:line="240" w:lineRule="auto"/>
        <w:ind w:firstLine="720"/>
        <w:rPr>
          <w:rFonts w:eastAsia="Times New Roman" w:cs="Times New Roman"/>
          <w:szCs w:val="24"/>
        </w:rPr>
      </w:pPr>
      <w:r w:rsidRPr="00B93A40">
        <w:rPr>
          <w:rFonts w:eastAsia="Times New Roman" w:cs="Times New Roman"/>
          <w:szCs w:val="24"/>
          <w:lang w:val="sr-Cyrl-RS"/>
        </w:rPr>
        <w:t xml:space="preserve">Чланом 234а Кривичног законика </w:t>
      </w:r>
      <w:r w:rsidRPr="00B93A40">
        <w:rPr>
          <w:rFonts w:eastAsia="Times New Roman" w:cs="Times New Roman"/>
          <w:szCs w:val="24"/>
        </w:rPr>
        <w:t>(</w:t>
      </w:r>
      <w:r w:rsidRPr="00B93A40">
        <w:rPr>
          <w:rFonts w:eastAsia="Times New Roman" w:cs="Times New Roman"/>
          <w:szCs w:val="24"/>
          <w:lang w:val="sr-Cyrl-RS"/>
        </w:rPr>
        <w:t>„</w:t>
      </w:r>
      <w:r w:rsidRPr="00B93A40">
        <w:rPr>
          <w:rFonts w:eastAsia="Times New Roman" w:cs="Times New Roman"/>
          <w:szCs w:val="24"/>
        </w:rPr>
        <w:t>Сл. глaсник РСˮ, бр. 85/2005, 88/2005 - испр., 107/2005 - испр., 72/2009, 111/2009, 121/2012 и 104/2013</w:t>
      </w:r>
      <w:r w:rsidRPr="00B93A40">
        <w:rPr>
          <w:rFonts w:eastAsia="Times New Roman" w:cs="Times New Roman"/>
          <w:szCs w:val="24"/>
          <w:lang w:val="sr-Cyrl-RS"/>
        </w:rPr>
        <w:t>) предвиђено је да</w:t>
      </w:r>
      <w:r w:rsidRPr="00B93A40">
        <w:rPr>
          <w:rFonts w:eastAsia="Times New Roman" w:cs="Times New Roman"/>
          <w:szCs w:val="24"/>
        </w:rPr>
        <w:t xml:space="preserve"> Oдгoвoрнo лицe у прeдузeћу или другoм субjeкту приврeднoг пoслoвaњa кoje имa свojствo прaвнoг лицa или прeдузeтник, кojи </w:t>
      </w:r>
      <w:r w:rsidRPr="00B93A40">
        <w:rPr>
          <w:rFonts w:eastAsia="Times New Roman" w:cs="Times New Roman"/>
          <w:b/>
          <w:szCs w:val="24"/>
        </w:rPr>
        <w:t>у вeзи сa jaвнoм нaбaвкoм пoднeсe пoнуду зaснoвaну нa лaжним пoдaцимa</w:t>
      </w:r>
      <w:r w:rsidRPr="00B93A40">
        <w:rPr>
          <w:rFonts w:eastAsia="Times New Roman" w:cs="Times New Roman"/>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B93A40">
        <w:rPr>
          <w:rFonts w:eastAsia="Times New Roman" w:cs="Times New Roman"/>
          <w:szCs w:val="24"/>
          <w:lang w:val="sr-Cyrl-RS"/>
        </w:rPr>
        <w:t xml:space="preserve"> </w:t>
      </w:r>
      <w:r w:rsidRPr="00B93A40">
        <w:rPr>
          <w:rFonts w:eastAsia="Times New Roman" w:cs="Times New Roman"/>
          <w:szCs w:val="24"/>
        </w:rPr>
        <w:t>кaзнићe сe зaтвoрoм oд шeст мeсeци дo пeт гoдинa.</w:t>
      </w:r>
    </w:p>
    <w:p w14:paraId="40456394" w14:textId="39AE0936" w:rsidR="00FF3A40" w:rsidRPr="00FF3A40" w:rsidRDefault="00A903A5" w:rsidP="00FF3A40">
      <w:pPr>
        <w:spacing w:after="0" w:line="240" w:lineRule="auto"/>
        <w:jc w:val="center"/>
        <w:rPr>
          <w:rFonts w:eastAsia="Times New Roman" w:cs="Times New Roman"/>
          <w:b/>
          <w:szCs w:val="24"/>
          <w:lang w:val="sr-Cyrl-CS"/>
        </w:rPr>
      </w:pPr>
      <w:r>
        <w:rPr>
          <w:rFonts w:eastAsia="Times New Roman" w:cs="Times New Roman"/>
          <w:b/>
          <w:szCs w:val="24"/>
          <w:lang w:val="ru-RU"/>
        </w:rPr>
        <w:lastRenderedPageBreak/>
        <w:t>У</w:t>
      </w:r>
      <w:r w:rsidR="00FF3A40" w:rsidRPr="00FF3A40">
        <w:rPr>
          <w:rFonts w:eastAsia="Times New Roman" w:cs="Times New Roman"/>
          <w:b/>
          <w:szCs w:val="24"/>
          <w:lang w:val="ru-RU"/>
        </w:rPr>
        <w:t>ПУТСТВО КАКО СЕ ДОКАЗУЈЕ ИСПУЊЕНОСТ УСЛОВА</w:t>
      </w:r>
    </w:p>
    <w:p w14:paraId="4109FB02" w14:textId="77777777" w:rsidR="00FF3A40" w:rsidRPr="00FF3A40" w:rsidRDefault="00FF3A40" w:rsidP="00FF3A40">
      <w:pPr>
        <w:spacing w:after="0" w:line="240" w:lineRule="auto"/>
        <w:jc w:val="center"/>
        <w:rPr>
          <w:rFonts w:eastAsia="Times New Roman" w:cs="Times New Roman"/>
          <w:b/>
          <w:szCs w:val="24"/>
          <w:lang w:val="sr-Cyrl-CS"/>
        </w:rPr>
      </w:pPr>
      <w:r w:rsidRPr="00FF3A40">
        <w:rPr>
          <w:rFonts w:eastAsia="Times New Roman" w:cs="Times New Roman"/>
          <w:b/>
          <w:szCs w:val="24"/>
          <w:lang w:val="sr-Cyrl-CS"/>
        </w:rPr>
        <w:t>ИЗ ЧЛАНА 75. И 76. ЗЈН</w:t>
      </w:r>
    </w:p>
    <w:p w14:paraId="36EF5830" w14:textId="073C2CC7" w:rsidR="00FF3A40" w:rsidRPr="00B03F34" w:rsidRDefault="00FF3A40" w:rsidP="00A35C65">
      <w:pPr>
        <w:keepNext/>
        <w:tabs>
          <w:tab w:val="left" w:pos="1440"/>
          <w:tab w:val="left" w:pos="1680"/>
        </w:tabs>
        <w:spacing w:after="0" w:line="240" w:lineRule="auto"/>
        <w:jc w:val="left"/>
        <w:outlineLvl w:val="1"/>
        <w:rPr>
          <w:rFonts w:eastAsia="Times New Roman" w:cs="Times New Roman"/>
          <w:b/>
          <w:bCs/>
          <w:szCs w:val="24"/>
          <w:lang w:val="sr-Cyrl-RS" w:eastAsia="x-none"/>
        </w:rPr>
      </w:pPr>
    </w:p>
    <w:p w14:paraId="171708D3" w14:textId="77777777" w:rsidR="00FF3A40" w:rsidRPr="00FF3A40" w:rsidRDefault="00FF3A40" w:rsidP="00FF3A40">
      <w:pPr>
        <w:tabs>
          <w:tab w:val="left" w:pos="600"/>
        </w:tabs>
        <w:spacing w:after="0" w:line="240" w:lineRule="auto"/>
        <w:ind w:firstLine="567"/>
        <w:rPr>
          <w:rFonts w:eastAsia="Times New Roman" w:cs="Times New Roman"/>
          <w:szCs w:val="24"/>
          <w:lang w:val="ru-RU"/>
        </w:rPr>
      </w:pPr>
      <w:r w:rsidRPr="00FF3A40">
        <w:rPr>
          <w:rFonts w:eastAsia="Times New Roman" w:cs="Times New Roman"/>
          <w:szCs w:val="24"/>
          <w:lang w:val="ru-RU"/>
        </w:rPr>
        <w:tab/>
        <w:t xml:space="preserve">  Испуњеност услова из члана </w:t>
      </w:r>
      <w:r w:rsidRPr="00FF3A40">
        <w:rPr>
          <w:rFonts w:eastAsia="Times New Roman" w:cs="Times New Roman"/>
          <w:b/>
          <w:szCs w:val="24"/>
          <w:lang w:val="ru-RU"/>
        </w:rPr>
        <w:t xml:space="preserve">75. и 76. </w:t>
      </w:r>
      <w:r w:rsidRPr="00FF3A40">
        <w:rPr>
          <w:rFonts w:eastAsia="Times New Roman" w:cs="Times New Roman"/>
          <w:b/>
          <w:szCs w:val="24"/>
          <w:lang w:val="sr-Cyrl-BA"/>
        </w:rPr>
        <w:t>ЗЈН</w:t>
      </w:r>
      <w:r w:rsidRPr="00FF3A40">
        <w:rPr>
          <w:rFonts w:eastAsia="Times New Roman" w:cs="Times New Roman"/>
          <w:szCs w:val="24"/>
          <w:lang w:val="ru-RU"/>
        </w:rPr>
        <w:t xml:space="preserve"> понуђач доказује достављањем следећег доказа у понуди:</w:t>
      </w:r>
    </w:p>
    <w:p w14:paraId="69BA42E4" w14:textId="1174D4C5" w:rsidR="00FF3A40" w:rsidRPr="00FF3A40" w:rsidRDefault="00FF3A40" w:rsidP="00FF3A40">
      <w:pPr>
        <w:widowControl w:val="0"/>
        <w:autoSpaceDE w:val="0"/>
        <w:autoSpaceDN w:val="0"/>
        <w:adjustRightInd w:val="0"/>
        <w:spacing w:after="0" w:line="240" w:lineRule="auto"/>
        <w:rPr>
          <w:rFonts w:eastAsia="Times New Roman" w:cs="Times New Roman"/>
          <w:b/>
          <w:szCs w:val="24"/>
          <w:lang w:val="sr-Cyrl-RS"/>
        </w:rPr>
      </w:pPr>
      <w:r w:rsidRPr="00FF3A40">
        <w:rPr>
          <w:rFonts w:eastAsia="Times New Roman" w:cs="Times New Roman"/>
          <w:b/>
          <w:szCs w:val="24"/>
          <w:lang w:val="ru-RU"/>
        </w:rPr>
        <w:t xml:space="preserve">            Изјавом о испуњавању услова за учешће у поступку јавне набавке мале вредности, </w:t>
      </w:r>
      <w:r w:rsidRPr="00FF3A40">
        <w:rPr>
          <w:rFonts w:eastAsia="Times New Roman" w:cs="Times New Roman"/>
          <w:b/>
          <w:szCs w:val="24"/>
          <w:lang w:val="sr-Cyrl-RS"/>
        </w:rPr>
        <w:t xml:space="preserve">број </w:t>
      </w:r>
      <w:r w:rsidRPr="00FF3A40">
        <w:rPr>
          <w:rFonts w:eastAsia="Times New Roman" w:cs="Times New Roman"/>
          <w:b/>
          <w:szCs w:val="24"/>
          <w:lang w:val="ru-RU"/>
        </w:rPr>
        <w:t>ЈН МВ</w:t>
      </w:r>
      <w:r w:rsidR="00EC2489">
        <w:rPr>
          <w:rFonts w:eastAsia="Times New Roman" w:cs="Times New Roman"/>
          <w:b/>
          <w:szCs w:val="24"/>
          <w:lang w:val="sr-Cyrl-RS"/>
        </w:rPr>
        <w:t xml:space="preserve"> </w:t>
      </w:r>
      <w:r w:rsidR="00430BEC">
        <w:rPr>
          <w:rFonts w:eastAsia="Times New Roman" w:cs="Times New Roman"/>
          <w:b/>
          <w:szCs w:val="24"/>
          <w:lang w:val="sr-Cyrl-RS"/>
        </w:rPr>
        <w:t>9</w:t>
      </w:r>
      <w:r w:rsidR="00B03F34">
        <w:rPr>
          <w:rFonts w:eastAsia="Times New Roman" w:cs="Times New Roman"/>
          <w:b/>
          <w:szCs w:val="24"/>
          <w:lang w:val="sr-Cyrl-RS"/>
        </w:rPr>
        <w:t>/201</w:t>
      </w:r>
      <w:r w:rsidR="00430BEC">
        <w:rPr>
          <w:rFonts w:eastAsia="Times New Roman" w:cs="Times New Roman"/>
          <w:b/>
          <w:szCs w:val="24"/>
          <w:lang w:val="sr-Cyrl-RS"/>
        </w:rPr>
        <w:t>9</w:t>
      </w:r>
      <w:r w:rsidRPr="00FF3A40">
        <w:rPr>
          <w:rFonts w:eastAsia="Times New Roman" w:cs="Times New Roman"/>
          <w:b/>
          <w:szCs w:val="24"/>
          <w:lang w:val="sr-Cyrl-RS"/>
        </w:rPr>
        <w:t>, на обра</w:t>
      </w:r>
      <w:r w:rsidR="0052634C">
        <w:rPr>
          <w:rFonts w:eastAsia="Times New Roman" w:cs="Times New Roman"/>
          <w:b/>
          <w:szCs w:val="24"/>
          <w:lang w:val="sr-Cyrl-RS"/>
        </w:rPr>
        <w:t>сцу из конкурсне документације и достављањем доказа дефинисаних у тачки 2.1 и 2.2.</w:t>
      </w:r>
    </w:p>
    <w:p w14:paraId="3FC3F2FE" w14:textId="77777777" w:rsidR="00FF3A40" w:rsidRPr="00FF3A40" w:rsidRDefault="00FF3A40" w:rsidP="00FF3A40">
      <w:pPr>
        <w:widowControl w:val="0"/>
        <w:autoSpaceDE w:val="0"/>
        <w:autoSpaceDN w:val="0"/>
        <w:adjustRightInd w:val="0"/>
        <w:spacing w:after="0" w:line="240" w:lineRule="auto"/>
        <w:ind w:firstLine="720"/>
        <w:rPr>
          <w:rFonts w:eastAsia="Times New Roman" w:cs="Times New Roman"/>
          <w:szCs w:val="24"/>
          <w:lang w:val="sr-Cyrl-RS"/>
        </w:rPr>
      </w:pPr>
      <w:r w:rsidRPr="00FF3A40">
        <w:rPr>
          <w:rFonts w:eastAsia="Times New Roman" w:cs="Times New Roman"/>
          <w:szCs w:val="24"/>
          <w:lang w:val="sr-Cyrl-RS"/>
        </w:rPr>
        <w:t>Понуђач који самостално подноси понуду не попуњава рубрику „Напоменаˮ.</w:t>
      </w:r>
    </w:p>
    <w:p w14:paraId="5B4DCDF8" w14:textId="77777777" w:rsidR="00FF3A40" w:rsidRPr="00FF3A40" w:rsidRDefault="00FF3A40" w:rsidP="00FF3A40">
      <w:pPr>
        <w:spacing w:after="0" w:line="240" w:lineRule="auto"/>
        <w:ind w:firstLine="720"/>
        <w:rPr>
          <w:rFonts w:eastAsia="Times New Roman" w:cs="Times New Roman"/>
          <w:szCs w:val="24"/>
          <w:lang w:val="sr-Cyrl-RS"/>
        </w:rPr>
      </w:pPr>
      <w:r w:rsidRPr="00FF3A40">
        <w:rPr>
          <w:rFonts w:eastAsia="Times New Roman" w:cs="Times New Roman"/>
          <w:szCs w:val="24"/>
          <w:lang w:val="sr-Cyrl-RS"/>
        </w:rPr>
        <w:t>Ако група понуђача подноси заједничку понуду сваки од понуђача из групе понуђача мора поднети доказ и то:</w:t>
      </w:r>
    </w:p>
    <w:p w14:paraId="52E378D0" w14:textId="5D75F38C" w:rsidR="00FF3A40" w:rsidRPr="00FF3A40" w:rsidRDefault="00FF3A40" w:rsidP="00FF3A40">
      <w:pPr>
        <w:spacing w:after="0" w:line="240" w:lineRule="auto"/>
        <w:rPr>
          <w:rFonts w:eastAsia="Times New Roman" w:cs="Times New Roman"/>
          <w:szCs w:val="24"/>
          <w:lang w:val="sr-Cyrl-RS" w:eastAsia="x-none"/>
        </w:rPr>
      </w:pPr>
      <w:r w:rsidRPr="00FF3A40">
        <w:rPr>
          <w:rFonts w:eastAsia="Times New Roman" w:cs="Times New Roman"/>
          <w:szCs w:val="24"/>
          <w:lang w:val="ru-RU" w:eastAsia="x-none"/>
        </w:rPr>
        <w:t xml:space="preserve">             - Изјаву о испуњавању услова за учешће у поступку јавне набавке мале вредности, </w:t>
      </w:r>
      <w:r w:rsidRPr="00FF3A40">
        <w:rPr>
          <w:rFonts w:eastAsia="Times New Roman" w:cs="Times New Roman"/>
          <w:szCs w:val="24"/>
          <w:lang w:val="sr-Cyrl-RS" w:eastAsia="x-none"/>
        </w:rPr>
        <w:t xml:space="preserve">број </w:t>
      </w:r>
      <w:r w:rsidRPr="00FF3A40">
        <w:rPr>
          <w:rFonts w:eastAsia="Times New Roman" w:cs="Times New Roman"/>
          <w:szCs w:val="24"/>
          <w:lang w:val="x-none" w:eastAsia="x-none"/>
        </w:rPr>
        <w:t>ЈН МВ</w:t>
      </w:r>
      <w:r w:rsidR="00EC2489">
        <w:rPr>
          <w:rFonts w:eastAsia="Times New Roman" w:cs="Times New Roman"/>
          <w:szCs w:val="24"/>
          <w:lang w:val="sr-Cyrl-RS" w:eastAsia="x-none"/>
        </w:rPr>
        <w:t xml:space="preserve"> </w:t>
      </w:r>
      <w:r w:rsidR="00430BEC">
        <w:rPr>
          <w:rFonts w:eastAsia="Times New Roman" w:cs="Times New Roman"/>
          <w:szCs w:val="24"/>
          <w:lang w:val="sr-Cyrl-RS" w:eastAsia="x-none"/>
        </w:rPr>
        <w:t>9</w:t>
      </w:r>
      <w:r w:rsidR="00B03F34">
        <w:rPr>
          <w:rFonts w:eastAsia="Times New Roman" w:cs="Times New Roman"/>
          <w:szCs w:val="24"/>
          <w:lang w:val="sr-Cyrl-RS" w:eastAsia="x-none"/>
        </w:rPr>
        <w:t>/201</w:t>
      </w:r>
      <w:r w:rsidR="00430BEC">
        <w:rPr>
          <w:rFonts w:eastAsia="Times New Roman" w:cs="Times New Roman"/>
          <w:szCs w:val="24"/>
          <w:lang w:val="sr-Cyrl-RS" w:eastAsia="x-none"/>
        </w:rPr>
        <w:t>9</w:t>
      </w:r>
      <w:r w:rsidRPr="00FF3A40">
        <w:rPr>
          <w:rFonts w:eastAsia="Times New Roman" w:cs="Times New Roman"/>
          <w:szCs w:val="24"/>
          <w:lang w:val="sr-Cyrl-RS" w:eastAsia="x-none"/>
        </w:rPr>
        <w:t>, на обрасцу из конкурсне документације.</w:t>
      </w:r>
    </w:p>
    <w:p w14:paraId="7B9E959B" w14:textId="77777777"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sr-Cyrl-RS" w:eastAsia="x-none"/>
        </w:rPr>
        <w:t>Имајући у виду да, у складу са чланом 81. став 2) ЗЈН с</w:t>
      </w:r>
      <w:r w:rsidRPr="00FF3A40">
        <w:rPr>
          <w:rFonts w:eastAsia="Times New Roman" w:cs="Times New Roman"/>
          <w:spacing w:val="-4"/>
          <w:szCs w:val="24"/>
          <w:lang w:val="x-none" w:eastAsia="x-none"/>
        </w:rPr>
        <w:t xml:space="preserve">ваки понуђач из групе понуђача мора да испуни </w:t>
      </w:r>
      <w:r w:rsidRPr="00FF3A40">
        <w:rPr>
          <w:rFonts w:eastAsia="Times New Roman" w:cs="Times New Roman"/>
          <w:spacing w:val="-4"/>
          <w:szCs w:val="24"/>
          <w:lang w:val="sr-Cyrl-RS" w:eastAsia="x-none"/>
        </w:rPr>
        <w:t xml:space="preserve">обавезне </w:t>
      </w:r>
      <w:r w:rsidRPr="00FF3A40">
        <w:rPr>
          <w:rFonts w:eastAsia="Times New Roman" w:cs="Times New Roman"/>
          <w:spacing w:val="-4"/>
          <w:szCs w:val="24"/>
          <w:lang w:val="x-none" w:eastAsia="x-none"/>
        </w:rPr>
        <w:t xml:space="preserve">услове из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Pr="00FF3A40">
        <w:rPr>
          <w:rFonts w:eastAsia="Times New Roman" w:cs="Times New Roman"/>
          <w:spacing w:val="-4"/>
          <w:szCs w:val="24"/>
          <w:lang w:val="x-none" w:eastAsia="x-none"/>
        </w:rPr>
        <w:t xml:space="preserve">) овог закона, а </w:t>
      </w:r>
      <w:r w:rsidRPr="00FF3A40">
        <w:rPr>
          <w:rFonts w:eastAsia="Times New Roman" w:cs="Times New Roman"/>
          <w:spacing w:val="-4"/>
          <w:szCs w:val="24"/>
          <w:lang w:val="sr-Cyrl-RS" w:eastAsia="x-none"/>
        </w:rPr>
        <w:t>додатне</w:t>
      </w:r>
      <w:r w:rsidRPr="00FF3A40">
        <w:rPr>
          <w:rFonts w:eastAsia="Times New Roman" w:cs="Times New Roman"/>
          <w:spacing w:val="-4"/>
          <w:szCs w:val="24"/>
          <w:lang w:val="x-none" w:eastAsia="x-none"/>
        </w:rPr>
        <w:t xml:space="preserve"> услове из члана </w:t>
      </w:r>
      <w:r w:rsidRPr="00FF3A40">
        <w:rPr>
          <w:rFonts w:eastAsia="Times New Roman" w:cs="Times New Roman"/>
          <w:spacing w:val="-4"/>
          <w:szCs w:val="24"/>
          <w:lang w:val="sr-Cyrl-RS" w:eastAsia="x-none"/>
        </w:rPr>
        <w:t>76</w:t>
      </w:r>
      <w:r w:rsidRPr="00FF3A40">
        <w:rPr>
          <w:rFonts w:eastAsia="Times New Roman" w:cs="Times New Roman"/>
          <w:spacing w:val="-4"/>
          <w:szCs w:val="24"/>
          <w:lang w:val="x-none" w:eastAsia="x-none"/>
        </w:rPr>
        <w:t xml:space="preserve">. овог закона испуњавају </w:t>
      </w:r>
      <w:r w:rsidRPr="00FF3A40">
        <w:rPr>
          <w:rFonts w:eastAsia="Times New Roman" w:cs="Times New Roman"/>
          <w:b/>
          <w:spacing w:val="-4"/>
          <w:szCs w:val="24"/>
          <w:lang w:val="x-none" w:eastAsia="x-none"/>
        </w:rPr>
        <w:t>заједно</w:t>
      </w:r>
      <w:r w:rsidRPr="00FF3A40">
        <w:rPr>
          <w:rFonts w:eastAsia="Times New Roman" w:cs="Times New Roman"/>
          <w:spacing w:val="-4"/>
          <w:szCs w:val="24"/>
          <w:lang w:val="sr-Cyrl-RS" w:eastAsia="x-none"/>
        </w:rPr>
        <w:t xml:space="preserve">, </w:t>
      </w:r>
      <w:r w:rsidRPr="00FF3A40">
        <w:rPr>
          <w:rFonts w:eastAsia="Times New Roman" w:cs="Times New Roman"/>
          <w:b/>
          <w:spacing w:val="-4"/>
          <w:szCs w:val="24"/>
          <w:lang w:val="sr-Cyrl-RS" w:eastAsia="x-none"/>
        </w:rPr>
        <w:t>у „Напомениˮ</w:t>
      </w:r>
      <w:r w:rsidRPr="00FF3A40">
        <w:rPr>
          <w:rFonts w:eastAsia="Times New Roman" w:cs="Times New Roman"/>
          <w:spacing w:val="-4"/>
          <w:szCs w:val="24"/>
          <w:lang w:val="sr-Cyrl-RS" w:eastAsia="x-none"/>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14:paraId="0DDE578B" w14:textId="77777777" w:rsidR="00FF3A40" w:rsidRPr="00FF3A40" w:rsidRDefault="00FF3A40" w:rsidP="00FF3A40">
      <w:pPr>
        <w:spacing w:after="0" w:line="240" w:lineRule="auto"/>
        <w:ind w:firstLine="720"/>
        <w:rPr>
          <w:rFonts w:eastAsia="Times New Roman" w:cs="Times New Roman"/>
          <w:szCs w:val="24"/>
          <w:lang w:val="sr-Cyrl-RS" w:eastAsia="x-none"/>
        </w:rPr>
      </w:pPr>
      <w:r w:rsidRPr="00FF3A40">
        <w:rPr>
          <w:rFonts w:eastAsia="Times New Roman" w:cs="Times New Roman"/>
          <w:b/>
          <w:szCs w:val="24"/>
          <w:lang w:val="sr-Cyrl-RS" w:eastAsia="x-none"/>
        </w:rPr>
        <w:t>Ако понуђач подноси понуду са подизвођачем</w:t>
      </w:r>
      <w:r w:rsidRPr="00FF3A40">
        <w:rPr>
          <w:rFonts w:eastAsia="Times New Roman" w:cs="Times New Roman"/>
          <w:szCs w:val="24"/>
          <w:lang w:val="sr-Cyrl-RS" w:eastAsia="x-none"/>
        </w:rPr>
        <w:t xml:space="preserve">, понуђач </w:t>
      </w:r>
      <w:r w:rsidRPr="00FF3A40">
        <w:rPr>
          <w:rFonts w:eastAsia="Times New Roman" w:cs="Times New Roman"/>
          <w:b/>
          <w:szCs w:val="24"/>
          <w:u w:val="single"/>
          <w:lang w:val="sr-Cyrl-RS" w:eastAsia="x-none"/>
        </w:rPr>
        <w:t>и</w:t>
      </w:r>
      <w:r w:rsidRPr="00FF3A40">
        <w:rPr>
          <w:rFonts w:eastAsia="Times New Roman" w:cs="Times New Roman"/>
          <w:szCs w:val="24"/>
          <w:lang w:val="sr-Cyrl-RS" w:eastAsia="x-none"/>
        </w:rPr>
        <w:t xml:space="preserve"> подизвођач достављају </w:t>
      </w:r>
      <w:r w:rsidRPr="00FF3A40">
        <w:rPr>
          <w:rFonts w:eastAsia="Times New Roman" w:cs="Times New Roman"/>
          <w:szCs w:val="24"/>
          <w:u w:val="single"/>
          <w:lang w:val="sr-Cyrl-RS" w:eastAsia="x-none"/>
        </w:rPr>
        <w:t>посебно</w:t>
      </w:r>
      <w:r w:rsidRPr="00FF3A40">
        <w:rPr>
          <w:rFonts w:eastAsia="Times New Roman" w:cs="Times New Roman"/>
          <w:szCs w:val="24"/>
          <w:lang w:val="sr-Cyrl-RS" w:eastAsia="x-none"/>
        </w:rPr>
        <w:t xml:space="preserve">:  </w:t>
      </w:r>
    </w:p>
    <w:p w14:paraId="25D12945" w14:textId="42C94736"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ru-RU" w:eastAsia="x-none"/>
        </w:rPr>
        <w:t xml:space="preserve">- Изјаву о испуњавању услова за учешће у поступку јавне набавке мале вредности, </w:t>
      </w:r>
      <w:r w:rsidRPr="00FF3A40">
        <w:rPr>
          <w:rFonts w:eastAsia="Times New Roman" w:cs="Times New Roman"/>
          <w:szCs w:val="24"/>
          <w:lang w:val="sr-Cyrl-RS" w:eastAsia="x-none"/>
        </w:rPr>
        <w:t>број</w:t>
      </w:r>
      <w:r w:rsidRPr="00FF3A40">
        <w:rPr>
          <w:rFonts w:eastAsia="Times New Roman" w:cs="Times New Roman"/>
          <w:szCs w:val="24"/>
          <w:lang w:val="x-none" w:eastAsia="x-none"/>
        </w:rPr>
        <w:t xml:space="preserve"> ЈН МВ</w:t>
      </w:r>
      <w:r w:rsidR="00EC2489">
        <w:rPr>
          <w:rFonts w:eastAsia="Times New Roman" w:cs="Times New Roman"/>
          <w:szCs w:val="24"/>
          <w:lang w:val="sr-Cyrl-RS" w:eastAsia="x-none"/>
        </w:rPr>
        <w:t xml:space="preserve"> </w:t>
      </w:r>
      <w:r w:rsidR="00430BEC">
        <w:rPr>
          <w:rFonts w:eastAsia="Times New Roman" w:cs="Times New Roman"/>
          <w:szCs w:val="24"/>
          <w:lang w:val="sr-Cyrl-RS" w:eastAsia="x-none"/>
        </w:rPr>
        <w:t>9</w:t>
      </w:r>
      <w:r w:rsidR="00D65631">
        <w:rPr>
          <w:rFonts w:eastAsia="Times New Roman" w:cs="Times New Roman"/>
          <w:szCs w:val="24"/>
          <w:lang w:val="sr-Cyrl-RS" w:eastAsia="x-none"/>
        </w:rPr>
        <w:t>/20</w:t>
      </w:r>
      <w:r w:rsidR="00B03F34">
        <w:rPr>
          <w:rFonts w:eastAsia="Times New Roman" w:cs="Times New Roman"/>
          <w:szCs w:val="24"/>
          <w:lang w:val="sr-Cyrl-RS" w:eastAsia="x-none"/>
        </w:rPr>
        <w:t>1</w:t>
      </w:r>
      <w:r w:rsidR="00430BEC">
        <w:rPr>
          <w:rFonts w:eastAsia="Times New Roman" w:cs="Times New Roman"/>
          <w:szCs w:val="24"/>
          <w:lang w:val="sr-Cyrl-RS" w:eastAsia="x-none"/>
        </w:rPr>
        <w:t>9</w:t>
      </w:r>
      <w:r w:rsidRPr="00FF3A40">
        <w:rPr>
          <w:rFonts w:eastAsia="Times New Roman" w:cs="Times New Roman"/>
          <w:szCs w:val="24"/>
          <w:lang w:val="sr-Cyrl-RS" w:eastAsia="x-none"/>
        </w:rPr>
        <w:t>, на обрасцу из конкурсне документације.</w:t>
      </w:r>
    </w:p>
    <w:p w14:paraId="6428F143" w14:textId="77777777" w:rsidR="00FF3A40" w:rsidRPr="00FF3A40" w:rsidRDefault="00FF3A40" w:rsidP="00FF3A40">
      <w:pPr>
        <w:spacing w:after="90" w:line="240" w:lineRule="auto"/>
        <w:ind w:firstLine="720"/>
        <w:rPr>
          <w:rFonts w:eastAsia="Times New Roman" w:cs="Times New Roman"/>
          <w:szCs w:val="24"/>
          <w:lang w:val="sr-Cyrl-RS" w:eastAsia="x-none"/>
        </w:rPr>
      </w:pPr>
      <w:r w:rsidRPr="00FF3A40">
        <w:rPr>
          <w:rFonts w:eastAsia="Times New Roman" w:cs="Times New Roman"/>
          <w:szCs w:val="24"/>
          <w:lang w:val="sr-Cyrl-RS" w:eastAsia="x-none"/>
        </w:rPr>
        <w:t xml:space="preserve">У складу са чланом </w:t>
      </w:r>
      <w:r w:rsidRPr="00FF3A40">
        <w:rPr>
          <w:rFonts w:eastAsia="Times New Roman" w:cs="Times New Roman"/>
          <w:spacing w:val="-4"/>
          <w:szCs w:val="24"/>
          <w:lang w:val="sr-Cyrl-RS" w:eastAsia="x-none"/>
        </w:rPr>
        <w:t xml:space="preserve">80. став 5. ЗЈН </w:t>
      </w:r>
      <w:r w:rsidRPr="00FF3A40">
        <w:rPr>
          <w:rFonts w:eastAsia="Times New Roman" w:cs="Times New Roman"/>
          <w:spacing w:val="-4"/>
          <w:szCs w:val="24"/>
          <w:lang w:val="x-none" w:eastAsia="x-none"/>
        </w:rPr>
        <w:t xml:space="preserve">Понуђач </w:t>
      </w:r>
      <w:r w:rsidRPr="00FF3A40">
        <w:rPr>
          <w:rFonts w:eastAsia="Times New Roman" w:cs="Times New Roman"/>
          <w:spacing w:val="-4"/>
          <w:szCs w:val="24"/>
          <w:lang w:val="sr-Cyrl-RS" w:eastAsia="x-none"/>
        </w:rPr>
        <w:t xml:space="preserve">је </w:t>
      </w:r>
      <w:r w:rsidRPr="00FF3A40">
        <w:rPr>
          <w:rFonts w:eastAsia="Times New Roman" w:cs="Times New Roman"/>
          <w:spacing w:val="-4"/>
          <w:szCs w:val="24"/>
          <w:lang w:val="x-none" w:eastAsia="x-none"/>
        </w:rPr>
        <w:t>дужан да за подизвођач</w:t>
      </w:r>
      <w:r w:rsidRPr="00FF3A40">
        <w:rPr>
          <w:rFonts w:eastAsia="Times New Roman" w:cs="Times New Roman"/>
          <w:spacing w:val="-4"/>
          <w:szCs w:val="24"/>
          <w:lang w:val="sr-Cyrl-RS" w:eastAsia="x-none"/>
        </w:rPr>
        <w:t>а/</w:t>
      </w:r>
      <w:r w:rsidRPr="00FF3A40">
        <w:rPr>
          <w:rFonts w:eastAsia="Times New Roman" w:cs="Times New Roman"/>
          <w:spacing w:val="-4"/>
          <w:szCs w:val="24"/>
          <w:lang w:val="x-none" w:eastAsia="x-none"/>
        </w:rPr>
        <w:t>е достави доказ</w:t>
      </w:r>
      <w:r w:rsidRPr="00FF3A40">
        <w:rPr>
          <w:rFonts w:eastAsia="Times New Roman" w:cs="Times New Roman"/>
          <w:spacing w:val="-4"/>
          <w:szCs w:val="24"/>
          <w:lang w:val="sr-Cyrl-RS" w:eastAsia="x-none"/>
        </w:rPr>
        <w:t xml:space="preserve"> (горе наведену Изјаву)</w:t>
      </w:r>
      <w:r w:rsidRPr="00FF3A40">
        <w:rPr>
          <w:rFonts w:eastAsia="Times New Roman" w:cs="Times New Roman"/>
          <w:spacing w:val="-4"/>
          <w:szCs w:val="24"/>
          <w:lang w:val="x-none" w:eastAsia="x-none"/>
        </w:rPr>
        <w:t xml:space="preserve"> о испуњености услова</w:t>
      </w:r>
      <w:r w:rsidRPr="00FF3A40">
        <w:rPr>
          <w:rFonts w:eastAsia="Times New Roman" w:cs="Times New Roman"/>
          <w:spacing w:val="-4"/>
          <w:szCs w:val="24"/>
          <w:lang w:val="sr-Cyrl-RS" w:eastAsia="x-none"/>
        </w:rPr>
        <w:t xml:space="preserve"> из </w:t>
      </w:r>
      <w:r w:rsidRPr="00FF3A40">
        <w:rPr>
          <w:rFonts w:eastAsia="Times New Roman" w:cs="Times New Roman"/>
          <w:spacing w:val="-4"/>
          <w:szCs w:val="24"/>
          <w:lang w:val="x-none" w:eastAsia="x-none"/>
        </w:rPr>
        <w:t xml:space="preserve">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Pr="00FF3A40">
        <w:rPr>
          <w:rFonts w:eastAsia="Times New Roman" w:cs="Times New Roman"/>
          <w:spacing w:val="-4"/>
          <w:szCs w:val="24"/>
          <w:lang w:val="x-none" w:eastAsia="x-none"/>
        </w:rPr>
        <w:t>) овог закона</w:t>
      </w:r>
      <w:r w:rsidRPr="00FF3A40">
        <w:rPr>
          <w:rFonts w:eastAsia="Times New Roman" w:cs="Times New Roman"/>
          <w:spacing w:val="-4"/>
          <w:szCs w:val="24"/>
          <w:lang w:val="sr-Cyrl-RS" w:eastAsia="x-none"/>
        </w:rPr>
        <w:t xml:space="preserve">. Додатне услове из члана 76. ЗЈН Понуђач је дужан да испуни </w:t>
      </w:r>
      <w:r w:rsidRPr="00FF3A40">
        <w:rPr>
          <w:rFonts w:eastAsia="Times New Roman" w:cs="Times New Roman"/>
          <w:spacing w:val="-4"/>
          <w:szCs w:val="24"/>
          <w:u w:val="single"/>
          <w:lang w:val="sr-Cyrl-RS" w:eastAsia="x-none"/>
        </w:rPr>
        <w:t>самостално</w:t>
      </w:r>
      <w:r w:rsidRPr="00FF3A40">
        <w:rPr>
          <w:rFonts w:eastAsia="Times New Roman" w:cs="Times New Roman"/>
          <w:spacing w:val="-4"/>
          <w:szCs w:val="24"/>
          <w:lang w:val="sr-Cyrl-RS" w:eastAsia="x-none"/>
        </w:rPr>
        <w:t>. Рубрику „Напоменаˮ подизвођач не мора да попуни.</w:t>
      </w:r>
    </w:p>
    <w:p w14:paraId="11BC9632" w14:textId="77777777" w:rsidR="00FF3A40" w:rsidRPr="00FF3A40" w:rsidRDefault="00FF3A40" w:rsidP="00FF3A40">
      <w:pPr>
        <w:spacing w:after="0" w:line="240" w:lineRule="auto"/>
        <w:ind w:firstLine="720"/>
        <w:rPr>
          <w:rFonts w:eastAsia="Times New Roman" w:cs="Times New Roman"/>
          <w:szCs w:val="24"/>
          <w:u w:val="single"/>
          <w:lang w:val="sr-Cyrl-RS"/>
        </w:rPr>
      </w:pPr>
      <w:r w:rsidRPr="00FF3A40">
        <w:rPr>
          <w:rFonts w:eastAsia="Times New Roman" w:cs="Times New Roman"/>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14:paraId="058AB5FC" w14:textId="77777777" w:rsidR="00FF3A40" w:rsidRPr="00FF3A40" w:rsidRDefault="00FF3A40" w:rsidP="00FF3A40">
      <w:pPr>
        <w:spacing w:after="0" w:line="240" w:lineRule="auto"/>
        <w:ind w:firstLine="720"/>
        <w:rPr>
          <w:rFonts w:eastAsia="Times New Roman" w:cs="Times New Roman"/>
          <w:b/>
          <w:szCs w:val="24"/>
          <w:u w:val="single"/>
          <w:lang w:val="sr-Cyrl-RS"/>
        </w:rPr>
      </w:pPr>
    </w:p>
    <w:p w14:paraId="357425AB" w14:textId="77777777" w:rsidR="00FF3A40" w:rsidRPr="00FF3A40" w:rsidRDefault="00FF3A40" w:rsidP="00FF3A40">
      <w:pPr>
        <w:spacing w:after="0" w:line="240" w:lineRule="auto"/>
        <w:ind w:firstLine="720"/>
        <w:rPr>
          <w:rFonts w:eastAsia="Times New Roman" w:cs="Times New Roman"/>
          <w:b/>
          <w:szCs w:val="24"/>
          <w:u w:val="single"/>
          <w:lang w:val="sr-Cyrl-RS"/>
        </w:rPr>
      </w:pPr>
      <w:r w:rsidRPr="00FF3A40">
        <w:rPr>
          <w:rFonts w:eastAsia="Times New Roman" w:cs="Times New Roman"/>
          <w:b/>
          <w:szCs w:val="24"/>
          <w:u w:val="single"/>
          <w:lang w:val="sr-Cyrl-RS"/>
        </w:rPr>
        <w:t>Допунске напомене:</w:t>
      </w:r>
    </w:p>
    <w:p w14:paraId="43D5CF89" w14:textId="77777777" w:rsidR="00FF3A40" w:rsidRPr="00FF3A40" w:rsidRDefault="00FF3A40" w:rsidP="00FF3A40">
      <w:pPr>
        <w:spacing w:after="0" w:line="240" w:lineRule="auto"/>
        <w:ind w:firstLine="720"/>
        <w:rPr>
          <w:rFonts w:eastAsia="Times New Roman" w:cs="Times New Roman"/>
          <w:b/>
          <w:szCs w:val="24"/>
          <w:u w:val="single"/>
          <w:lang w:val="sr-Cyrl-RS"/>
        </w:rPr>
      </w:pPr>
    </w:p>
    <w:p w14:paraId="7C87A05E" w14:textId="77777777" w:rsidR="00FF3A40" w:rsidRPr="00FF3A40" w:rsidRDefault="00FF3A40" w:rsidP="00FF3A40">
      <w:pPr>
        <w:spacing w:after="0" w:line="240" w:lineRule="auto"/>
        <w:ind w:right="-529"/>
        <w:rPr>
          <w:rFonts w:eastAsia="Times New Roman" w:cs="Times New Roman"/>
          <w:b/>
          <w:szCs w:val="24"/>
          <w:u w:val="single"/>
          <w:lang w:val="sr-Cyrl-RS"/>
        </w:rPr>
      </w:pPr>
      <w:r w:rsidRPr="00FF3A40">
        <w:rPr>
          <w:rFonts w:eastAsia="Times New Roman" w:cs="Times New Roman"/>
          <w:b/>
          <w:szCs w:val="24"/>
          <w:lang w:val="sr-Cyrl-RS"/>
        </w:rPr>
        <w:tab/>
      </w:r>
      <w:r w:rsidRPr="00FF3A40">
        <w:rPr>
          <w:rFonts w:eastAsia="Times New Roman" w:cs="Times New Roman"/>
          <w:b/>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14:paraId="55C13CD5" w14:textId="77777777" w:rsidR="00C230CC" w:rsidRDefault="00C230CC" w:rsidP="00872F5A">
      <w:pPr>
        <w:spacing w:after="0" w:line="240" w:lineRule="auto"/>
        <w:ind w:right="-529"/>
        <w:jc w:val="center"/>
        <w:rPr>
          <w:rFonts w:eastAsia="Times New Roman" w:cs="Times New Roman"/>
          <w:b/>
          <w:szCs w:val="24"/>
          <w:lang w:val="sr-Latn-RS"/>
        </w:rPr>
      </w:pPr>
    </w:p>
    <w:p w14:paraId="71478EF8" w14:textId="27B08E62" w:rsidR="00C230CC" w:rsidRDefault="00C230CC" w:rsidP="00872F5A">
      <w:pPr>
        <w:spacing w:after="0" w:line="240" w:lineRule="auto"/>
        <w:ind w:right="-529"/>
        <w:jc w:val="center"/>
        <w:rPr>
          <w:rFonts w:eastAsia="Times New Roman" w:cs="Times New Roman"/>
          <w:b/>
          <w:szCs w:val="24"/>
          <w:lang w:val="sr-Latn-RS"/>
        </w:rPr>
      </w:pPr>
    </w:p>
    <w:p w14:paraId="3B530358" w14:textId="255D71D6" w:rsidR="005539CF" w:rsidRDefault="005539CF" w:rsidP="00872F5A">
      <w:pPr>
        <w:spacing w:after="0" w:line="240" w:lineRule="auto"/>
        <w:ind w:right="-529"/>
        <w:jc w:val="center"/>
        <w:rPr>
          <w:rFonts w:eastAsia="Times New Roman" w:cs="Times New Roman"/>
          <w:b/>
          <w:szCs w:val="24"/>
          <w:lang w:val="sr-Latn-RS"/>
        </w:rPr>
      </w:pPr>
    </w:p>
    <w:p w14:paraId="19787856" w14:textId="2792006F" w:rsidR="005539CF" w:rsidRDefault="005539CF" w:rsidP="00872F5A">
      <w:pPr>
        <w:spacing w:after="0" w:line="240" w:lineRule="auto"/>
        <w:ind w:right="-529"/>
        <w:jc w:val="center"/>
        <w:rPr>
          <w:rFonts w:eastAsia="Times New Roman" w:cs="Times New Roman"/>
          <w:b/>
          <w:szCs w:val="24"/>
          <w:lang w:val="sr-Latn-RS"/>
        </w:rPr>
      </w:pPr>
    </w:p>
    <w:p w14:paraId="272759C6" w14:textId="77777777" w:rsidR="005539CF" w:rsidRDefault="005539CF" w:rsidP="00872F5A">
      <w:pPr>
        <w:spacing w:after="0" w:line="240" w:lineRule="auto"/>
        <w:ind w:right="-529"/>
        <w:jc w:val="center"/>
        <w:rPr>
          <w:rFonts w:eastAsia="Times New Roman" w:cs="Times New Roman"/>
          <w:b/>
          <w:szCs w:val="24"/>
          <w:lang w:val="sr-Latn-RS"/>
        </w:rPr>
      </w:pPr>
    </w:p>
    <w:p w14:paraId="4D94DD79" w14:textId="557C8A3C" w:rsidR="00872F5A" w:rsidRPr="00872F5A" w:rsidRDefault="00872F5A" w:rsidP="00872F5A">
      <w:pPr>
        <w:spacing w:after="0" w:line="240" w:lineRule="auto"/>
        <w:ind w:right="-529"/>
        <w:jc w:val="center"/>
        <w:rPr>
          <w:rFonts w:eastAsia="Times New Roman" w:cs="Times New Roman"/>
          <w:b/>
          <w:szCs w:val="24"/>
          <w:lang w:val="sr-Cyrl-RS"/>
        </w:rPr>
      </w:pPr>
      <w:r w:rsidRPr="00872F5A">
        <w:rPr>
          <w:rFonts w:eastAsia="Times New Roman" w:cs="Times New Roman"/>
          <w:b/>
          <w:szCs w:val="24"/>
          <w:lang w:val="sr-Latn-RS"/>
        </w:rPr>
        <w:t xml:space="preserve">V   </w:t>
      </w:r>
      <w:r w:rsidRPr="00872F5A">
        <w:rPr>
          <w:rFonts w:eastAsia="Times New Roman" w:cs="Times New Roman"/>
          <w:b/>
          <w:szCs w:val="24"/>
          <w:lang w:val="hr-HR"/>
        </w:rPr>
        <w:t xml:space="preserve">ИЗЈАВА О ИСПУЊАВАЊУ УСЛОВА ЗА </w:t>
      </w:r>
      <w:r w:rsidRPr="00872F5A">
        <w:rPr>
          <w:rFonts w:eastAsia="Times New Roman" w:cs="Times New Roman"/>
          <w:b/>
          <w:szCs w:val="24"/>
          <w:lang w:val="sr-Cyrl-RS"/>
        </w:rPr>
        <w:t xml:space="preserve"> </w:t>
      </w:r>
      <w:r w:rsidRPr="00872F5A">
        <w:rPr>
          <w:rFonts w:eastAsia="Times New Roman" w:cs="Times New Roman"/>
          <w:b/>
          <w:szCs w:val="24"/>
          <w:lang w:val="hr-HR"/>
        </w:rPr>
        <w:t>УЧЕШЋЕ</w:t>
      </w:r>
      <w:r w:rsidRPr="00872F5A">
        <w:rPr>
          <w:rFonts w:eastAsia="Times New Roman" w:cs="Times New Roman"/>
          <w:b/>
          <w:szCs w:val="24"/>
          <w:lang w:val="sr-Cyrl-RS"/>
        </w:rPr>
        <w:t xml:space="preserve"> </w:t>
      </w:r>
      <w:r w:rsidRPr="00872F5A">
        <w:rPr>
          <w:rFonts w:eastAsia="Times New Roman" w:cs="Times New Roman"/>
          <w:b/>
          <w:szCs w:val="24"/>
          <w:lang w:val="hr-HR"/>
        </w:rPr>
        <w:t>У ПОСТУПКУ ЈАВНЕ НАБАВКЕ МАЛЕ ВРЕДНОСТИ</w:t>
      </w:r>
      <w:r w:rsidRPr="00872F5A">
        <w:rPr>
          <w:rFonts w:eastAsia="Times New Roman" w:cs="Times New Roman"/>
          <w:b/>
          <w:szCs w:val="24"/>
          <w:lang w:val="sr-Cyrl-RS"/>
        </w:rPr>
        <w:t xml:space="preserve"> ЗА ПОНУЂАЧА / ЧЛАНА ГРУПЕ ПОНУЂАЧА</w:t>
      </w:r>
    </w:p>
    <w:p w14:paraId="63013AD4" w14:textId="77777777" w:rsidR="00872F5A" w:rsidRPr="00872F5A" w:rsidRDefault="00872F5A" w:rsidP="00872F5A">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413AC8FB" w14:textId="77777777" w:rsidR="00872F5A" w:rsidRPr="00872F5A" w:rsidRDefault="00872F5A" w:rsidP="00872F5A">
      <w:pPr>
        <w:spacing w:after="0" w:line="240" w:lineRule="auto"/>
        <w:rPr>
          <w:rFonts w:eastAsia="Times New Roman" w:cs="Times New Roman"/>
          <w:szCs w:val="24"/>
          <w:lang w:val="sr-Cyrl-RS"/>
        </w:rPr>
      </w:pPr>
      <w:r w:rsidRPr="00872F5A">
        <w:rPr>
          <w:rFonts w:eastAsia="Times New Roman" w:cs="Times New Roman"/>
          <w:szCs w:val="24"/>
          <w:lang w:val="sr-Cyrl-RS"/>
        </w:rPr>
        <w:tab/>
      </w:r>
      <w:r w:rsidRPr="00872F5A">
        <w:rPr>
          <w:rFonts w:eastAsia="Times New Roman" w:cs="Times New Roman"/>
          <w:szCs w:val="24"/>
          <w:lang w:val="sr-Latn-CS"/>
        </w:rPr>
        <w:t xml:space="preserve">Изјављујемо </w:t>
      </w:r>
      <w:r w:rsidRPr="00872F5A">
        <w:rPr>
          <w:rFonts w:eastAsia="Times New Roman" w:cs="Times New Roman"/>
          <w:szCs w:val="24"/>
          <w:lang w:val="sr-Cyrl-RS"/>
        </w:rPr>
        <w:t>Н</w:t>
      </w:r>
      <w:r w:rsidRPr="00872F5A">
        <w:rPr>
          <w:rFonts w:eastAsia="Times New Roman" w:cs="Times New Roman"/>
          <w:szCs w:val="24"/>
          <w:lang w:val="sr-Latn-CS"/>
        </w:rPr>
        <w:t xml:space="preserve">аручиоцу – </w:t>
      </w:r>
      <w:r w:rsidRPr="00872F5A">
        <w:rPr>
          <w:rFonts w:eastAsia="Calibri" w:cs="Times New Roman"/>
          <w:szCs w:val="24"/>
          <w:lang w:val="sr-Cyrl-CS" w:eastAsia="ar-SA"/>
        </w:rPr>
        <w:t>Министарству</w:t>
      </w:r>
      <w:r w:rsidRPr="00872F5A">
        <w:rPr>
          <w:rFonts w:eastAsia="Calibri" w:cs="Times New Roman"/>
          <w:szCs w:val="24"/>
          <w:lang w:val="sr-Cyrl-RS" w:eastAsia="ar-SA"/>
        </w:rPr>
        <w:t xml:space="preserve"> трговине, туризма и телекомуникација, Београд,  Немањина 22-26</w:t>
      </w:r>
      <w:r w:rsidRPr="00872F5A">
        <w:rPr>
          <w:rFonts w:eastAsia="Times New Roman" w:cs="Times New Roman"/>
          <w:szCs w:val="24"/>
          <w:lang w:val="sr-Cyrl-RS" w:eastAsia="ar-SA"/>
        </w:rPr>
        <w:t>,</w:t>
      </w:r>
      <w:r w:rsidRPr="00872F5A">
        <w:rPr>
          <w:rFonts w:eastAsia="Times New Roman" w:cs="Times New Roman"/>
          <w:szCs w:val="24"/>
          <w:lang w:val="sr-Latn-CS"/>
        </w:rPr>
        <w:t xml:space="preserve"> под пуном моралном, материјалном и кривичном одговорношћу, да </w:t>
      </w:r>
    </w:p>
    <w:p w14:paraId="073D2997" w14:textId="77777777" w:rsidR="00872F5A" w:rsidRPr="00872F5A" w:rsidRDefault="00872F5A" w:rsidP="00872F5A">
      <w:pPr>
        <w:spacing w:after="0" w:line="240" w:lineRule="auto"/>
        <w:rPr>
          <w:rFonts w:eastAsia="Times New Roman" w:cs="Times New Roman"/>
          <w:szCs w:val="24"/>
          <w:lang w:val="sr-Cyrl-RS"/>
        </w:rPr>
      </w:pPr>
    </w:p>
    <w:p w14:paraId="5071489E" w14:textId="102763DA" w:rsidR="00872F5A" w:rsidRPr="00C230CC" w:rsidRDefault="00C230CC" w:rsidP="00C230CC">
      <w:pPr>
        <w:suppressAutoHyphens/>
        <w:autoSpaceDE w:val="0"/>
        <w:autoSpaceDN w:val="0"/>
        <w:adjustRightInd w:val="0"/>
        <w:spacing w:after="0" w:line="240" w:lineRule="auto"/>
        <w:ind w:left="-567"/>
        <w:rPr>
          <w:rFonts w:eastAsia="Calibri" w:cs="Times New Roman"/>
          <w:szCs w:val="24"/>
          <w:lang w:val="sr-Latn-RS"/>
        </w:rPr>
      </w:pPr>
      <w:r>
        <w:rPr>
          <w:rFonts w:eastAsia="Times New Roman" w:cs="Times New Roman"/>
          <w:szCs w:val="24"/>
          <w:lang w:val="sr-Cyrl-RS"/>
        </w:rPr>
        <w:t xml:space="preserve">    </w:t>
      </w:r>
      <w:r w:rsidR="00872F5A" w:rsidRPr="00872F5A">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00872F5A" w:rsidRPr="00872F5A">
        <w:rPr>
          <w:rFonts w:eastAsia="Times New Roman" w:cs="Times New Roman"/>
          <w:szCs w:val="24"/>
          <w:lang w:val="sr-Cyrl-RS"/>
        </w:rPr>
        <w:t xml:space="preserve"> (</w:t>
      </w:r>
      <w:r w:rsidR="00872F5A" w:rsidRPr="00314DB6">
        <w:rPr>
          <w:rFonts w:eastAsia="Times New Roman" w:cs="Times New Roman"/>
          <w:i/>
          <w:szCs w:val="24"/>
          <w:lang w:val="sr-Cyrl-RS"/>
        </w:rPr>
        <w:t>уписати назив и адресу</w:t>
      </w:r>
      <w:r w:rsidR="00872F5A" w:rsidRPr="00872F5A">
        <w:rPr>
          <w:rFonts w:eastAsia="Times New Roman" w:cs="Times New Roman"/>
          <w:szCs w:val="24"/>
          <w:lang w:val="sr-Cyrl-RS"/>
        </w:rPr>
        <w:t xml:space="preserve">) </w:t>
      </w:r>
      <w:r w:rsidR="00872F5A" w:rsidRPr="00872F5A">
        <w:rPr>
          <w:rFonts w:eastAsia="Times New Roman" w:cs="Times New Roman"/>
          <w:szCs w:val="24"/>
          <w:lang w:val="sr-Latn-CS"/>
        </w:rPr>
        <w:t>испуњава све услове за учешће у поступку јавне набавке мале</w:t>
      </w:r>
      <w:r w:rsidR="00872F5A" w:rsidRPr="00872F5A">
        <w:rPr>
          <w:rFonts w:eastAsia="Times New Roman" w:cs="Times New Roman"/>
          <w:szCs w:val="24"/>
          <w:lang w:val="sr-Cyrl-CS"/>
        </w:rPr>
        <w:t xml:space="preserve"> вредности </w:t>
      </w:r>
      <w:r w:rsidR="00872F5A" w:rsidRPr="00872F5A">
        <w:rPr>
          <w:rFonts w:eastAsia="Times New Roman" w:cs="Times New Roman"/>
          <w:szCs w:val="24"/>
          <w:lang w:val="sr-Latn-RS"/>
        </w:rPr>
        <w:t>–</w:t>
      </w:r>
      <w:r w:rsidR="00F732A7">
        <w:rPr>
          <w:rFonts w:eastAsia="Times New Roman" w:cs="Times New Roman"/>
          <w:szCs w:val="24"/>
          <w:lang w:val="sr-Latn-RS"/>
        </w:rPr>
        <w:t xml:space="preserve"> </w:t>
      </w:r>
      <w:r w:rsidR="00A30BD5">
        <w:rPr>
          <w:rFonts w:eastAsia="Calibri" w:cs="Times New Roman"/>
          <w:szCs w:val="24"/>
          <w:lang w:val="sr-Cyrl-RS"/>
        </w:rPr>
        <w:t>Стручна помоћ у пословима оцењивања испуњености услова за пружање квалификованих услуга од поверења</w:t>
      </w:r>
      <w:r w:rsidR="00872F5A" w:rsidRPr="00872F5A">
        <w:rPr>
          <w:rFonts w:eastAsia="Times New Roman" w:cs="Times New Roman"/>
          <w:szCs w:val="24"/>
          <w:lang w:val="sr-Cyrl-RS"/>
        </w:rPr>
        <w:t>,</w:t>
      </w:r>
      <w:r w:rsidR="00A30BD5">
        <w:rPr>
          <w:rFonts w:eastAsia="Times New Roman" w:cs="Times New Roman"/>
          <w:szCs w:val="24"/>
          <w:lang w:val="sr-Cyrl-CS"/>
        </w:rPr>
        <w:t xml:space="preserve"> број јавне набавке ЈН МВ </w:t>
      </w:r>
      <w:r w:rsidR="00430BEC">
        <w:rPr>
          <w:rFonts w:eastAsia="Times New Roman" w:cs="Times New Roman"/>
          <w:szCs w:val="24"/>
          <w:lang w:val="sr-Cyrl-CS"/>
        </w:rPr>
        <w:t>9</w:t>
      </w:r>
      <w:r w:rsidR="00B03F34">
        <w:rPr>
          <w:rFonts w:eastAsia="Times New Roman" w:cs="Times New Roman"/>
          <w:szCs w:val="24"/>
          <w:lang w:val="sr-Cyrl-CS"/>
        </w:rPr>
        <w:t>/201</w:t>
      </w:r>
      <w:r w:rsidR="00430BEC">
        <w:rPr>
          <w:rFonts w:eastAsia="Times New Roman" w:cs="Times New Roman"/>
          <w:szCs w:val="24"/>
          <w:lang w:val="sr-Cyrl-CS"/>
        </w:rPr>
        <w:t>9</w:t>
      </w:r>
      <w:r w:rsidR="00DD60FB">
        <w:rPr>
          <w:rFonts w:eastAsia="Times New Roman" w:cs="Times New Roman"/>
          <w:szCs w:val="24"/>
          <w:lang w:val="sr-Cyrl-CS"/>
        </w:rPr>
        <w:t>, из члана 75.</w:t>
      </w:r>
      <w:r w:rsidR="00872F5A" w:rsidRPr="00872F5A">
        <w:rPr>
          <w:rFonts w:eastAsia="Times New Roman" w:cs="Times New Roman"/>
          <w:szCs w:val="24"/>
          <w:lang w:val="sr-Cyrl-CS"/>
        </w:rPr>
        <w:t xml:space="preserve"> Закона о јавним набавкама („Сл. гласник РС“, број 124/12, 14/15 и 68/15),</w:t>
      </w:r>
      <w:r w:rsidR="00872F5A" w:rsidRPr="00872F5A">
        <w:rPr>
          <w:rFonts w:eastAsia="Times New Roman" w:cs="Times New Roman"/>
          <w:szCs w:val="24"/>
          <w:lang w:val="sr-Latn-CS"/>
        </w:rPr>
        <w:t xml:space="preserve"> </w:t>
      </w:r>
      <w:r w:rsidR="00872F5A" w:rsidRPr="00872F5A">
        <w:rPr>
          <w:rFonts w:eastAsia="Times New Roman" w:cs="Times New Roman"/>
          <w:szCs w:val="24"/>
          <w:lang w:val="sr-Cyrl-RS"/>
        </w:rPr>
        <w:t>а</w:t>
      </w:r>
      <w:r w:rsidR="00872F5A" w:rsidRPr="00872F5A">
        <w:rPr>
          <w:rFonts w:eastAsia="Times New Roman" w:cs="Times New Roman"/>
          <w:szCs w:val="24"/>
          <w:lang w:val="sr-Latn-CS"/>
        </w:rPr>
        <w:t xml:space="preserve"> у складу са чланом </w:t>
      </w:r>
      <w:r w:rsidR="00872F5A" w:rsidRPr="00872F5A">
        <w:rPr>
          <w:rFonts w:eastAsia="Calibri" w:cs="Times New Roman"/>
          <w:szCs w:val="24"/>
          <w:lang w:val="sr-Cyrl-RS"/>
        </w:rPr>
        <w:t xml:space="preserve">77. став 4. </w:t>
      </w:r>
      <w:r w:rsidR="00872F5A" w:rsidRPr="00872F5A">
        <w:rPr>
          <w:rFonts w:eastAsia="Times New Roman" w:cs="Times New Roman"/>
          <w:szCs w:val="24"/>
          <w:lang w:val="sr-Latn-CS"/>
        </w:rPr>
        <w:t>Закона о јавним набавкама</w:t>
      </w:r>
      <w:r w:rsidR="00872F5A" w:rsidRPr="00872F5A">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14:paraId="24FBA92C" w14:textId="77777777" w:rsidR="00872F5A" w:rsidRPr="00872F5A" w:rsidRDefault="00872F5A" w:rsidP="00872F5A">
      <w:pPr>
        <w:spacing w:after="0" w:line="240" w:lineRule="auto"/>
        <w:rPr>
          <w:rFonts w:eastAsia="Times New Roman" w:cs="Times New Roman"/>
          <w:szCs w:val="24"/>
          <w:lang w:val="sr-Cyrl-RS"/>
        </w:rPr>
      </w:pPr>
    </w:p>
    <w:p w14:paraId="6595B34E" w14:textId="77777777" w:rsidR="00872F5A" w:rsidRPr="00872F5A" w:rsidRDefault="00872F5A" w:rsidP="00872F5A">
      <w:pPr>
        <w:spacing w:after="0" w:line="240" w:lineRule="auto"/>
        <w:ind w:right="-529"/>
        <w:rPr>
          <w:rFonts w:eastAsia="Times New Roman" w:cs="Times New Roman"/>
          <w:szCs w:val="24"/>
          <w:lang w:val="sr-Cyrl-RS"/>
        </w:rPr>
      </w:pPr>
      <w:r w:rsidRPr="00872F5A">
        <w:rPr>
          <w:rFonts w:eastAsia="Times New Roman" w:cs="Times New Roman"/>
          <w:b/>
          <w:szCs w:val="24"/>
          <w:lang w:val="sr-Cyrl-RS"/>
        </w:rPr>
        <w:t xml:space="preserve">Напомена: </w:t>
      </w:r>
      <w:r w:rsidRPr="00872F5A">
        <w:rPr>
          <w:rFonts w:eastAsia="Times New Roman" w:cs="Times New Roman"/>
          <w:szCs w:val="24"/>
          <w:lang w:val="sr-Cyrl-RS"/>
        </w:rPr>
        <w:t>______________________________________________________________________________________________________________________________________________________</w:t>
      </w:r>
    </w:p>
    <w:p w14:paraId="3B0CABA0" w14:textId="77777777" w:rsidR="00872F5A" w:rsidRPr="00872F5A" w:rsidRDefault="00872F5A" w:rsidP="00872F5A">
      <w:pPr>
        <w:spacing w:after="0" w:line="240" w:lineRule="auto"/>
        <w:ind w:right="-529"/>
        <w:rPr>
          <w:rFonts w:eastAsia="Times New Roman" w:cs="Times New Roman"/>
          <w:b/>
          <w:szCs w:val="24"/>
          <w:lang w:val="sr-Cyrl-RS"/>
        </w:rPr>
      </w:pPr>
    </w:p>
    <w:p w14:paraId="7020EF5D" w14:textId="77777777" w:rsidR="00872F5A" w:rsidRPr="00872F5A" w:rsidRDefault="00872F5A" w:rsidP="00872F5A">
      <w:pPr>
        <w:spacing w:after="0" w:line="240" w:lineRule="auto"/>
        <w:ind w:right="-529"/>
        <w:rPr>
          <w:rFonts w:eastAsia="Times New Roman" w:cs="Times New Roman"/>
          <w:b/>
          <w:szCs w:val="24"/>
          <w:lang w:val="sr-Cyrl-RS"/>
        </w:rPr>
      </w:pPr>
    </w:p>
    <w:p w14:paraId="3A8BC59C" w14:textId="77777777" w:rsidR="00872F5A" w:rsidRPr="00872F5A" w:rsidRDefault="00872F5A" w:rsidP="00872F5A">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872F5A" w:rsidRPr="00872F5A" w14:paraId="2C985CA5" w14:textId="77777777" w:rsidTr="003D2E94">
        <w:tc>
          <w:tcPr>
            <w:tcW w:w="2962" w:type="dxa"/>
          </w:tcPr>
          <w:p w14:paraId="1F28D135" w14:textId="77777777" w:rsidR="00872F5A" w:rsidRPr="00872F5A" w:rsidRDefault="00872F5A" w:rsidP="00872F5A">
            <w:pPr>
              <w:spacing w:after="0" w:line="240" w:lineRule="auto"/>
              <w:ind w:right="-26"/>
              <w:jc w:val="center"/>
              <w:rPr>
                <w:rFonts w:eastAsia="Times New Roman" w:cs="Times New Roman"/>
                <w:b/>
                <w:szCs w:val="24"/>
                <w:lang w:val="sr-Cyrl-RS"/>
              </w:rPr>
            </w:pPr>
            <w:r w:rsidRPr="00872F5A">
              <w:rPr>
                <w:rFonts w:eastAsia="Times New Roman" w:cs="Times New Roman"/>
                <w:b/>
                <w:szCs w:val="24"/>
              </w:rPr>
              <w:t>Датум</w:t>
            </w:r>
          </w:p>
        </w:tc>
        <w:tc>
          <w:tcPr>
            <w:tcW w:w="3158" w:type="dxa"/>
          </w:tcPr>
          <w:p w14:paraId="7BEEA86E" w14:textId="77777777" w:rsidR="00872F5A" w:rsidRPr="00872F5A" w:rsidRDefault="00872F5A" w:rsidP="00872F5A">
            <w:pPr>
              <w:spacing w:after="0" w:line="240" w:lineRule="auto"/>
              <w:ind w:right="-529"/>
              <w:jc w:val="center"/>
              <w:rPr>
                <w:rFonts w:eastAsia="Times New Roman" w:cs="Times New Roman"/>
                <w:b/>
                <w:szCs w:val="24"/>
              </w:rPr>
            </w:pPr>
          </w:p>
        </w:tc>
        <w:tc>
          <w:tcPr>
            <w:tcW w:w="3480" w:type="dxa"/>
          </w:tcPr>
          <w:p w14:paraId="0DC07D6C" w14:textId="77777777" w:rsidR="00872F5A" w:rsidRPr="00872F5A" w:rsidRDefault="00872F5A" w:rsidP="00872F5A">
            <w:pPr>
              <w:spacing w:after="0" w:line="240" w:lineRule="auto"/>
              <w:ind w:right="-125"/>
              <w:jc w:val="center"/>
              <w:rPr>
                <w:rFonts w:eastAsia="Times New Roman" w:cs="Times New Roman"/>
                <w:b/>
                <w:szCs w:val="24"/>
              </w:rPr>
            </w:pPr>
            <w:r w:rsidRPr="00872F5A">
              <w:rPr>
                <w:rFonts w:eastAsia="Times New Roman" w:cs="Times New Roman"/>
                <w:b/>
                <w:bCs/>
                <w:szCs w:val="24"/>
                <w:lang w:val="ru-RU"/>
              </w:rPr>
              <w:t>Печат и потпис овлашћеног лица</w:t>
            </w:r>
          </w:p>
        </w:tc>
      </w:tr>
      <w:tr w:rsidR="00872F5A" w:rsidRPr="00872F5A" w14:paraId="0AE1598D" w14:textId="77777777" w:rsidTr="003D2E94">
        <w:tc>
          <w:tcPr>
            <w:tcW w:w="2962" w:type="dxa"/>
          </w:tcPr>
          <w:p w14:paraId="6C26F98F" w14:textId="77777777" w:rsidR="00872F5A" w:rsidRPr="00872F5A" w:rsidRDefault="00872F5A" w:rsidP="00872F5A">
            <w:pPr>
              <w:spacing w:after="0" w:line="240" w:lineRule="auto"/>
              <w:ind w:right="-529"/>
              <w:rPr>
                <w:rFonts w:eastAsia="Times New Roman" w:cs="Times New Roman"/>
                <w:szCs w:val="24"/>
              </w:rPr>
            </w:pPr>
          </w:p>
        </w:tc>
        <w:tc>
          <w:tcPr>
            <w:tcW w:w="3158" w:type="dxa"/>
          </w:tcPr>
          <w:p w14:paraId="2E40D810" w14:textId="77777777" w:rsidR="00872F5A" w:rsidRPr="00872F5A" w:rsidRDefault="00872F5A" w:rsidP="00872F5A">
            <w:pPr>
              <w:spacing w:after="0" w:line="240" w:lineRule="auto"/>
              <w:ind w:right="-529"/>
              <w:rPr>
                <w:rFonts w:eastAsia="Times New Roman" w:cs="Times New Roman"/>
                <w:szCs w:val="24"/>
              </w:rPr>
            </w:pPr>
          </w:p>
        </w:tc>
        <w:tc>
          <w:tcPr>
            <w:tcW w:w="3480" w:type="dxa"/>
          </w:tcPr>
          <w:p w14:paraId="08ADB40F" w14:textId="77777777" w:rsidR="00872F5A" w:rsidRPr="00872F5A" w:rsidRDefault="00872F5A" w:rsidP="00872F5A">
            <w:pPr>
              <w:spacing w:after="0" w:line="240" w:lineRule="auto"/>
              <w:ind w:right="-529"/>
              <w:rPr>
                <w:rFonts w:eastAsia="Times New Roman" w:cs="Times New Roman"/>
                <w:szCs w:val="24"/>
              </w:rPr>
            </w:pPr>
          </w:p>
        </w:tc>
      </w:tr>
      <w:tr w:rsidR="00872F5A" w:rsidRPr="00872F5A" w14:paraId="20632A1B" w14:textId="77777777" w:rsidTr="003D2E94">
        <w:tc>
          <w:tcPr>
            <w:tcW w:w="2962" w:type="dxa"/>
            <w:tcBorders>
              <w:top w:val="nil"/>
              <w:left w:val="nil"/>
              <w:bottom w:val="single" w:sz="4" w:space="0" w:color="auto"/>
              <w:right w:val="nil"/>
            </w:tcBorders>
          </w:tcPr>
          <w:p w14:paraId="02352F3F" w14:textId="77777777" w:rsidR="00872F5A" w:rsidRPr="00872F5A" w:rsidRDefault="00872F5A" w:rsidP="00872F5A">
            <w:pPr>
              <w:spacing w:after="0" w:line="240" w:lineRule="auto"/>
              <w:ind w:right="-529"/>
              <w:rPr>
                <w:rFonts w:eastAsia="Times New Roman" w:cs="Times New Roman"/>
                <w:szCs w:val="24"/>
              </w:rPr>
            </w:pPr>
          </w:p>
        </w:tc>
        <w:tc>
          <w:tcPr>
            <w:tcW w:w="3158" w:type="dxa"/>
          </w:tcPr>
          <w:p w14:paraId="4D624021" w14:textId="77777777" w:rsidR="00872F5A" w:rsidRPr="00872F5A" w:rsidRDefault="00872F5A" w:rsidP="00872F5A">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14:paraId="4D430D54" w14:textId="77777777" w:rsidR="00872F5A" w:rsidRPr="00872F5A" w:rsidRDefault="00872F5A" w:rsidP="00872F5A">
            <w:pPr>
              <w:spacing w:after="0" w:line="240" w:lineRule="auto"/>
              <w:ind w:right="-529"/>
              <w:rPr>
                <w:rFonts w:eastAsia="Times New Roman" w:cs="Times New Roman"/>
                <w:szCs w:val="24"/>
              </w:rPr>
            </w:pPr>
          </w:p>
        </w:tc>
      </w:tr>
    </w:tbl>
    <w:p w14:paraId="17531871" w14:textId="77777777" w:rsidR="00872F5A" w:rsidRPr="00872F5A" w:rsidRDefault="00872F5A" w:rsidP="00872F5A">
      <w:pPr>
        <w:spacing w:after="0" w:line="240" w:lineRule="auto"/>
        <w:jc w:val="center"/>
        <w:rPr>
          <w:rFonts w:eastAsia="Times New Roman" w:cs="Times New Roman"/>
          <w:b/>
          <w:szCs w:val="24"/>
          <w:lang w:val="sr-Latn-CS"/>
        </w:rPr>
      </w:pPr>
    </w:p>
    <w:p w14:paraId="69DD573A" w14:textId="77777777" w:rsidR="00872F5A" w:rsidRPr="00872F5A" w:rsidRDefault="00872F5A" w:rsidP="00872F5A">
      <w:pPr>
        <w:spacing w:after="0" w:line="240" w:lineRule="auto"/>
        <w:rPr>
          <w:rFonts w:eastAsia="Times New Roman" w:cs="Times New Roman"/>
          <w:szCs w:val="24"/>
          <w:lang w:val="sr-Cyrl-CS" w:eastAsia="x-none"/>
        </w:rPr>
      </w:pPr>
    </w:p>
    <w:p w14:paraId="6B684467" w14:textId="77777777" w:rsidR="00872F5A" w:rsidRPr="00872F5A" w:rsidRDefault="00872F5A" w:rsidP="00872F5A">
      <w:pPr>
        <w:spacing w:after="0" w:line="240" w:lineRule="auto"/>
        <w:rPr>
          <w:rFonts w:eastAsia="Times New Roman" w:cs="Times New Roman"/>
          <w:szCs w:val="24"/>
          <w:lang w:val="sr-Cyrl-RS" w:eastAsia="x-none"/>
        </w:rPr>
      </w:pPr>
      <w:r w:rsidRPr="00872F5A">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1A1518AF" w14:textId="77777777" w:rsidR="00872F5A" w:rsidRPr="00872F5A" w:rsidRDefault="00872F5A" w:rsidP="00872F5A">
      <w:pPr>
        <w:spacing w:after="0" w:line="240" w:lineRule="auto"/>
        <w:rPr>
          <w:rFonts w:eastAsia="Times New Roman" w:cs="Times New Roman"/>
          <w:szCs w:val="24"/>
          <w:lang w:val="sr-Cyrl-RS" w:eastAsia="x-none"/>
        </w:rPr>
      </w:pPr>
    </w:p>
    <w:p w14:paraId="3660AF64" w14:textId="77777777" w:rsidR="000A3257" w:rsidRPr="00770D11" w:rsidRDefault="00872F5A" w:rsidP="00770D11">
      <w:pPr>
        <w:spacing w:after="0" w:line="240" w:lineRule="auto"/>
        <w:rPr>
          <w:rFonts w:eastAsia="Times New Roman" w:cs="Times New Roman"/>
          <w:b/>
          <w:szCs w:val="24"/>
          <w:lang w:val="sr-Cyrl-RS" w:eastAsia="x-none"/>
        </w:rPr>
      </w:pPr>
      <w:r w:rsidRPr="00872F5A">
        <w:rPr>
          <w:rFonts w:eastAsia="Times New Roman" w:cs="Times New Roman"/>
          <w:szCs w:val="24"/>
          <w:lang w:val="sr-Cyrl-RS" w:eastAsia="x-none"/>
        </w:rPr>
        <w:tab/>
      </w:r>
      <w:r w:rsidRPr="00872F5A">
        <w:rPr>
          <w:rFonts w:eastAsia="Times New Roman" w:cs="Times New Roman"/>
          <w:szCs w:val="20"/>
          <w:lang w:val="sr-Cyrl-RS" w:eastAsia="x-none"/>
        </w:rPr>
        <w:t xml:space="preserve">Напомена: Чланом 234а Кривичног законика </w:t>
      </w:r>
      <w:r w:rsidRPr="00872F5A">
        <w:rPr>
          <w:rFonts w:eastAsia="Times New Roman" w:cs="Times New Roman"/>
          <w:szCs w:val="20"/>
          <w:lang w:val="sr-Cyrl-CS" w:eastAsia="x-none"/>
        </w:rPr>
        <w:t>(</w:t>
      </w:r>
      <w:r w:rsidRPr="00872F5A">
        <w:rPr>
          <w:rFonts w:eastAsia="Times New Roman" w:cs="Times New Roman"/>
          <w:szCs w:val="20"/>
          <w:lang w:val="sr-Cyrl-RS" w:eastAsia="x-none"/>
        </w:rPr>
        <w:t>„</w:t>
      </w:r>
      <w:r w:rsidRPr="00872F5A">
        <w:rPr>
          <w:rFonts w:eastAsia="Times New Roman" w:cs="Times New Roman"/>
          <w:szCs w:val="20"/>
          <w:lang w:val="sr-Cyrl-CS" w:eastAsia="x-none"/>
        </w:rPr>
        <w:t>Сл. глaсник РС", бр. 85/2005, 88/2005 - испр., 107/2005 - испр., 72/2009, 111/2009, 121/2012 и 104/2013</w:t>
      </w:r>
      <w:r w:rsidRPr="00872F5A">
        <w:rPr>
          <w:rFonts w:eastAsia="Times New Roman" w:cs="Times New Roman"/>
          <w:szCs w:val="20"/>
          <w:lang w:val="sr-Cyrl-RS" w:eastAsia="x-none"/>
        </w:rPr>
        <w:t>) је предвиђено да</w:t>
      </w:r>
      <w:r w:rsidRPr="00872F5A">
        <w:rPr>
          <w:rFonts w:eastAsia="Times New Roman" w:cs="Times New Roman"/>
          <w:szCs w:val="20"/>
          <w:lang w:val="sr-Cyrl-CS" w:eastAsia="x-none"/>
        </w:rPr>
        <w:t xml:space="preserve"> </w:t>
      </w:r>
      <w:r w:rsidRPr="00872F5A">
        <w:rPr>
          <w:rFonts w:eastAsia="Times New Roman" w:cs="Times New Roman"/>
          <w:szCs w:val="20"/>
          <w:lang w:val="sr-Cyrl-RS" w:eastAsia="x-none"/>
        </w:rPr>
        <w:t>о</w:t>
      </w:r>
      <w:r w:rsidRPr="00872F5A">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872F5A">
        <w:rPr>
          <w:rFonts w:eastAsia="Times New Roman" w:cs="Times New Roman"/>
          <w:b/>
          <w:szCs w:val="20"/>
          <w:lang w:val="sr-Cyrl-CS" w:eastAsia="x-none"/>
        </w:rPr>
        <w:t>у вeзи сa jaвнoм нaбaвкoм пoднeсe пoнуду зaснoвaну нa лaжним пoдaцимa</w:t>
      </w:r>
      <w:r w:rsidRPr="00872F5A">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872F5A">
        <w:rPr>
          <w:rFonts w:eastAsia="Times New Roman" w:cs="Times New Roman"/>
          <w:szCs w:val="20"/>
          <w:lang w:val="sr-Cyrl-RS" w:eastAsia="x-none"/>
        </w:rPr>
        <w:t xml:space="preserve"> </w:t>
      </w:r>
      <w:r w:rsidRPr="00872F5A">
        <w:rPr>
          <w:rFonts w:eastAsia="Times New Roman" w:cs="Times New Roman"/>
          <w:szCs w:val="20"/>
          <w:lang w:val="sr-Cyrl-CS" w:eastAsia="x-none"/>
        </w:rPr>
        <w:t>кaзнићe сe зaтвoрoм oд шeст мeсeци дo пeт гoдинa</w:t>
      </w:r>
      <w:r w:rsidRPr="00872F5A">
        <w:rPr>
          <w:rFonts w:eastAsia="Times New Roman" w:cs="Times New Roman"/>
          <w:szCs w:val="20"/>
          <w:lang w:val="sr-Cyrl-RS" w:eastAsia="x-none"/>
        </w:rPr>
        <w:t>.</w:t>
      </w:r>
    </w:p>
    <w:p w14:paraId="3635638C" w14:textId="77777777" w:rsidR="002D2EFB" w:rsidRDefault="002D2EFB"/>
    <w:p w14:paraId="61CA8225" w14:textId="77777777" w:rsidR="00C159F4" w:rsidRDefault="00C159F4" w:rsidP="002D2EFB">
      <w:pPr>
        <w:spacing w:after="0" w:line="240" w:lineRule="auto"/>
        <w:ind w:right="-529"/>
        <w:jc w:val="center"/>
        <w:rPr>
          <w:rFonts w:eastAsia="Times New Roman" w:cs="Times New Roman"/>
          <w:b/>
          <w:szCs w:val="24"/>
          <w:lang w:val="sr-Latn-RS"/>
        </w:rPr>
      </w:pPr>
    </w:p>
    <w:p w14:paraId="30EFAEF1" w14:textId="77777777" w:rsidR="00C159F4" w:rsidRDefault="00C159F4" w:rsidP="002D2EFB">
      <w:pPr>
        <w:spacing w:after="0" w:line="240" w:lineRule="auto"/>
        <w:ind w:right="-529"/>
        <w:jc w:val="center"/>
        <w:rPr>
          <w:rFonts w:eastAsia="Times New Roman" w:cs="Times New Roman"/>
          <w:b/>
          <w:szCs w:val="24"/>
          <w:lang w:val="sr-Latn-RS"/>
        </w:rPr>
      </w:pPr>
    </w:p>
    <w:p w14:paraId="3938D1FE" w14:textId="4609593A" w:rsidR="002D2EFB" w:rsidRPr="002D2EFB" w:rsidRDefault="002D2EFB" w:rsidP="002D2EFB">
      <w:pPr>
        <w:spacing w:after="0" w:line="240" w:lineRule="auto"/>
        <w:ind w:right="-529"/>
        <w:jc w:val="center"/>
        <w:rPr>
          <w:rFonts w:eastAsia="Times New Roman" w:cs="Times New Roman"/>
          <w:b/>
          <w:szCs w:val="24"/>
          <w:lang w:val="sr-Cyrl-RS"/>
        </w:rPr>
      </w:pPr>
      <w:r w:rsidRPr="002D2EFB">
        <w:rPr>
          <w:rFonts w:eastAsia="Times New Roman" w:cs="Times New Roman"/>
          <w:b/>
          <w:szCs w:val="24"/>
          <w:lang w:val="sr-Latn-RS"/>
        </w:rPr>
        <w:t>V</w:t>
      </w:r>
      <w:r w:rsidR="00DF2B6D">
        <w:rPr>
          <w:rFonts w:eastAsia="Times New Roman" w:cs="Times New Roman"/>
          <w:b/>
          <w:szCs w:val="24"/>
          <w:lang w:val="sr-Cyrl-RS"/>
        </w:rPr>
        <w:t>/1</w:t>
      </w:r>
      <w:r w:rsidRPr="002D2EFB">
        <w:rPr>
          <w:rFonts w:eastAsia="Times New Roman" w:cs="Times New Roman"/>
          <w:b/>
          <w:szCs w:val="24"/>
          <w:lang w:val="sr-Latn-RS"/>
        </w:rPr>
        <w:t xml:space="preserve">  </w:t>
      </w:r>
      <w:r w:rsidRPr="002D2EFB">
        <w:rPr>
          <w:rFonts w:eastAsia="Times New Roman" w:cs="Times New Roman"/>
          <w:b/>
          <w:szCs w:val="24"/>
          <w:lang w:val="hr-HR"/>
        </w:rPr>
        <w:t xml:space="preserve">ИЗЈАВА О ИСПУЊАВАЊУ УСЛОВА ЗА </w:t>
      </w:r>
      <w:r w:rsidRPr="002D2EFB">
        <w:rPr>
          <w:rFonts w:eastAsia="Times New Roman" w:cs="Times New Roman"/>
          <w:b/>
          <w:szCs w:val="24"/>
          <w:lang w:val="sr-Cyrl-RS"/>
        </w:rPr>
        <w:t xml:space="preserve"> </w:t>
      </w:r>
      <w:r w:rsidRPr="002D2EFB">
        <w:rPr>
          <w:rFonts w:eastAsia="Times New Roman" w:cs="Times New Roman"/>
          <w:b/>
          <w:szCs w:val="24"/>
          <w:lang w:val="hr-HR"/>
        </w:rPr>
        <w:t>УЧЕШЋЕ</w:t>
      </w:r>
      <w:r w:rsidRPr="002D2EFB">
        <w:rPr>
          <w:rFonts w:eastAsia="Times New Roman" w:cs="Times New Roman"/>
          <w:b/>
          <w:szCs w:val="24"/>
          <w:lang w:val="sr-Cyrl-RS"/>
        </w:rPr>
        <w:t xml:space="preserve"> </w:t>
      </w:r>
      <w:r w:rsidRPr="002D2EFB">
        <w:rPr>
          <w:rFonts w:eastAsia="Times New Roman" w:cs="Times New Roman"/>
          <w:b/>
          <w:szCs w:val="24"/>
          <w:lang w:val="hr-HR"/>
        </w:rPr>
        <w:t>У ПОСТУПКУ ЈАВНЕ НАБАВКЕ МАЛЕ ВРЕДНОСТИ</w:t>
      </w:r>
      <w:r w:rsidRPr="002D2EFB">
        <w:rPr>
          <w:rFonts w:eastAsia="Times New Roman" w:cs="Times New Roman"/>
          <w:b/>
          <w:szCs w:val="24"/>
          <w:lang w:val="sr-Cyrl-RS"/>
        </w:rPr>
        <w:t xml:space="preserve"> ЗА ПОДИЗВОЂАЧА</w:t>
      </w:r>
    </w:p>
    <w:p w14:paraId="5A77623B" w14:textId="77777777" w:rsidR="002D2EFB" w:rsidRPr="002D2EFB" w:rsidRDefault="002D2EFB" w:rsidP="002D2EFB">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31005F21" w14:textId="77777777" w:rsidR="002D2EFB" w:rsidRDefault="002D2EFB" w:rsidP="002D2EFB">
      <w:pPr>
        <w:spacing w:after="0" w:line="240" w:lineRule="auto"/>
        <w:rPr>
          <w:rFonts w:eastAsia="Times New Roman" w:cs="Times New Roman"/>
          <w:szCs w:val="24"/>
          <w:lang w:val="sr-Latn-CS"/>
        </w:rPr>
      </w:pPr>
      <w:r w:rsidRPr="002D2EFB">
        <w:rPr>
          <w:rFonts w:eastAsia="Times New Roman" w:cs="Times New Roman"/>
          <w:szCs w:val="24"/>
          <w:lang w:val="sr-Cyrl-RS"/>
        </w:rPr>
        <w:tab/>
      </w:r>
      <w:r w:rsidRPr="002D2EFB">
        <w:rPr>
          <w:rFonts w:eastAsia="Times New Roman" w:cs="Times New Roman"/>
          <w:szCs w:val="24"/>
          <w:lang w:val="sr-Latn-CS"/>
        </w:rPr>
        <w:t xml:space="preserve">Изјављујемо </w:t>
      </w:r>
      <w:r w:rsidRPr="002D2EFB">
        <w:rPr>
          <w:rFonts w:eastAsia="Times New Roman" w:cs="Times New Roman"/>
          <w:szCs w:val="24"/>
          <w:lang w:val="sr-Cyrl-RS"/>
        </w:rPr>
        <w:t>Н</w:t>
      </w:r>
      <w:r w:rsidRPr="002D2EFB">
        <w:rPr>
          <w:rFonts w:eastAsia="Times New Roman" w:cs="Times New Roman"/>
          <w:szCs w:val="24"/>
          <w:lang w:val="sr-Latn-CS"/>
        </w:rPr>
        <w:t xml:space="preserve">аручиоцу – </w:t>
      </w:r>
      <w:r w:rsidRPr="002D2EFB">
        <w:rPr>
          <w:rFonts w:eastAsia="Calibri" w:cs="Times New Roman"/>
          <w:szCs w:val="24"/>
          <w:lang w:val="sr-Cyrl-CS" w:eastAsia="ar-SA"/>
        </w:rPr>
        <w:t>Министарству</w:t>
      </w:r>
      <w:r w:rsidRPr="002D2EFB">
        <w:rPr>
          <w:rFonts w:eastAsia="Calibri" w:cs="Times New Roman"/>
          <w:szCs w:val="24"/>
          <w:lang w:val="sr-Cyrl-RS" w:eastAsia="ar-SA"/>
        </w:rPr>
        <w:t xml:space="preserve"> трговине, туризма и телекомуникација, Београд,  Немањина 22-26</w:t>
      </w:r>
      <w:r w:rsidRPr="002D2EFB">
        <w:rPr>
          <w:rFonts w:eastAsia="Times New Roman" w:cs="Times New Roman"/>
          <w:szCs w:val="24"/>
          <w:lang w:val="sr-Cyrl-RS" w:eastAsia="ar-SA"/>
        </w:rPr>
        <w:t>,</w:t>
      </w:r>
      <w:r w:rsidRPr="002D2EFB">
        <w:rPr>
          <w:rFonts w:eastAsia="Times New Roman" w:cs="Times New Roman"/>
          <w:szCs w:val="24"/>
          <w:lang w:val="sr-Latn-CS"/>
        </w:rPr>
        <w:t xml:space="preserve"> под пуном моралном, материјалном и кривичном одговорношћу, да </w:t>
      </w:r>
    </w:p>
    <w:p w14:paraId="764E4BD4" w14:textId="77777777" w:rsidR="00314DB6" w:rsidRPr="002D2EFB" w:rsidRDefault="00314DB6" w:rsidP="002D2EFB">
      <w:pPr>
        <w:spacing w:after="0" w:line="240" w:lineRule="auto"/>
        <w:rPr>
          <w:rFonts w:eastAsia="Times New Roman" w:cs="Times New Roman"/>
          <w:szCs w:val="24"/>
          <w:lang w:val="sr-Cyrl-RS"/>
        </w:rPr>
      </w:pPr>
    </w:p>
    <w:p w14:paraId="34BFF1DD" w14:textId="56E9F589" w:rsidR="002D2EFB" w:rsidRPr="00C230CC" w:rsidRDefault="002D2EFB" w:rsidP="00DD60FB">
      <w:pPr>
        <w:suppressAutoHyphens/>
        <w:autoSpaceDE w:val="0"/>
        <w:autoSpaceDN w:val="0"/>
        <w:adjustRightInd w:val="0"/>
        <w:spacing w:after="0" w:line="240" w:lineRule="auto"/>
        <w:ind w:left="-567"/>
        <w:rPr>
          <w:rFonts w:eastAsia="Calibri" w:cs="Times New Roman"/>
          <w:szCs w:val="24"/>
          <w:lang w:val="sr-Latn-RS"/>
        </w:rPr>
      </w:pPr>
      <w:r w:rsidRPr="002D2EFB">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Pr="002D2EFB">
        <w:rPr>
          <w:rFonts w:eastAsia="Times New Roman" w:cs="Times New Roman"/>
          <w:szCs w:val="24"/>
          <w:lang w:val="sr-Cyrl-RS"/>
        </w:rPr>
        <w:t xml:space="preserve"> (</w:t>
      </w:r>
      <w:r w:rsidRPr="00F51350">
        <w:rPr>
          <w:rFonts w:eastAsia="Times New Roman" w:cs="Times New Roman"/>
          <w:i/>
          <w:szCs w:val="24"/>
          <w:lang w:val="sr-Cyrl-RS"/>
        </w:rPr>
        <w:t>уписати назив и адресу</w:t>
      </w:r>
      <w:r w:rsidRPr="002D2EFB">
        <w:rPr>
          <w:rFonts w:eastAsia="Times New Roman" w:cs="Times New Roman"/>
          <w:szCs w:val="24"/>
          <w:lang w:val="sr-Cyrl-RS"/>
        </w:rPr>
        <w:t xml:space="preserve">) </w:t>
      </w:r>
      <w:r w:rsidRPr="002D2EFB">
        <w:rPr>
          <w:rFonts w:eastAsia="Times New Roman" w:cs="Times New Roman"/>
          <w:szCs w:val="24"/>
          <w:lang w:val="sr-Latn-CS"/>
        </w:rPr>
        <w:t>испуњава све услове за учешће у поступку јавне набавке мале</w:t>
      </w:r>
      <w:r w:rsidRPr="002D2EFB">
        <w:rPr>
          <w:rFonts w:eastAsia="Times New Roman" w:cs="Times New Roman"/>
          <w:szCs w:val="24"/>
          <w:lang w:val="sr-Cyrl-CS"/>
        </w:rPr>
        <w:t xml:space="preserve"> вредности </w:t>
      </w:r>
      <w:r w:rsidRPr="002D2EFB">
        <w:rPr>
          <w:rFonts w:eastAsia="Times New Roman" w:cs="Times New Roman"/>
          <w:szCs w:val="24"/>
          <w:lang w:val="sr-Latn-RS"/>
        </w:rPr>
        <w:t>–</w:t>
      </w:r>
      <w:r w:rsidRPr="002D2EFB">
        <w:rPr>
          <w:rFonts w:eastAsia="Times New Roman" w:cs="Times New Roman"/>
          <w:szCs w:val="24"/>
          <w:lang w:val="sr-Cyrl-RS"/>
        </w:rPr>
        <w:t xml:space="preserve"> </w:t>
      </w:r>
      <w:r w:rsidR="00A30BD5">
        <w:rPr>
          <w:rFonts w:eastAsia="Calibri" w:cs="Times New Roman"/>
          <w:szCs w:val="24"/>
          <w:lang w:val="sr-Cyrl-RS"/>
        </w:rPr>
        <w:t>Стручна помоћ у пословима оцењивања испуњености услова за пружање квалификованих услуга од поверења</w:t>
      </w:r>
      <w:r w:rsidR="00F732A7">
        <w:rPr>
          <w:rFonts w:eastAsia="Times New Roman" w:cs="Times New Roman"/>
          <w:szCs w:val="24"/>
          <w:lang w:val="sr-Cyrl-RS"/>
        </w:rPr>
        <w:t>,</w:t>
      </w:r>
      <w:r w:rsidR="00C230CC">
        <w:rPr>
          <w:rFonts w:eastAsia="Times New Roman" w:cs="Times New Roman"/>
          <w:szCs w:val="24"/>
          <w:lang w:val="sr-Cyrl-CS"/>
        </w:rPr>
        <w:t xml:space="preserve"> </w:t>
      </w:r>
      <w:r w:rsidR="00A30BD5">
        <w:rPr>
          <w:rFonts w:eastAsia="Times New Roman" w:cs="Times New Roman"/>
          <w:szCs w:val="24"/>
          <w:lang w:val="sr-Cyrl-CS"/>
        </w:rPr>
        <w:t xml:space="preserve">ЈН МВ </w:t>
      </w:r>
      <w:r w:rsidR="00430BEC">
        <w:rPr>
          <w:rFonts w:eastAsia="Times New Roman" w:cs="Times New Roman"/>
          <w:szCs w:val="24"/>
          <w:lang w:val="sr-Cyrl-CS"/>
        </w:rPr>
        <w:t>9</w:t>
      </w:r>
      <w:r w:rsidR="00B03F34">
        <w:rPr>
          <w:rFonts w:eastAsia="Times New Roman" w:cs="Times New Roman"/>
          <w:szCs w:val="24"/>
          <w:lang w:val="sr-Cyrl-CS"/>
        </w:rPr>
        <w:t>/201</w:t>
      </w:r>
      <w:r w:rsidR="00430BEC">
        <w:rPr>
          <w:rFonts w:eastAsia="Times New Roman" w:cs="Times New Roman"/>
          <w:szCs w:val="24"/>
          <w:lang w:val="sr-Cyrl-CS"/>
        </w:rPr>
        <w:t>9</w:t>
      </w:r>
      <w:r w:rsidR="00DD60FB">
        <w:rPr>
          <w:rFonts w:eastAsia="Times New Roman" w:cs="Times New Roman"/>
          <w:szCs w:val="24"/>
          <w:lang w:val="sr-Cyrl-CS"/>
        </w:rPr>
        <w:t>, из члана 75.</w:t>
      </w:r>
      <w:r w:rsidRPr="002D2EFB">
        <w:rPr>
          <w:rFonts w:eastAsia="Times New Roman" w:cs="Times New Roman"/>
          <w:szCs w:val="24"/>
          <w:lang w:val="sr-Cyrl-CS"/>
        </w:rPr>
        <w:t>Закона о јавним набавкама („Сл. гласник РС“, број 124/12, 14/15 и 68/15),</w:t>
      </w:r>
      <w:r w:rsidRPr="002D2EFB">
        <w:rPr>
          <w:rFonts w:eastAsia="Times New Roman" w:cs="Times New Roman"/>
          <w:szCs w:val="24"/>
          <w:lang w:val="sr-Latn-CS"/>
        </w:rPr>
        <w:t xml:space="preserve"> </w:t>
      </w:r>
      <w:r w:rsidRPr="002D2EFB">
        <w:rPr>
          <w:rFonts w:eastAsia="Times New Roman" w:cs="Times New Roman"/>
          <w:szCs w:val="24"/>
          <w:lang w:val="sr-Cyrl-RS"/>
        </w:rPr>
        <w:t>а</w:t>
      </w:r>
      <w:r w:rsidRPr="002D2EFB">
        <w:rPr>
          <w:rFonts w:eastAsia="Times New Roman" w:cs="Times New Roman"/>
          <w:szCs w:val="24"/>
          <w:lang w:val="sr-Latn-CS"/>
        </w:rPr>
        <w:t xml:space="preserve"> у складу са чланом </w:t>
      </w:r>
      <w:r w:rsidRPr="002D2EFB">
        <w:rPr>
          <w:rFonts w:eastAsia="Calibri" w:cs="Times New Roman"/>
          <w:szCs w:val="24"/>
          <w:lang w:val="sr-Cyrl-RS"/>
        </w:rPr>
        <w:t xml:space="preserve">77. став 4. </w:t>
      </w:r>
      <w:r w:rsidRPr="002D2EFB">
        <w:rPr>
          <w:rFonts w:eastAsia="Times New Roman" w:cs="Times New Roman"/>
          <w:szCs w:val="24"/>
          <w:lang w:val="sr-Latn-CS"/>
        </w:rPr>
        <w:t>Закона о јавним набавкама</w:t>
      </w:r>
      <w:r w:rsidRPr="002D2EFB">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14:paraId="42AE69DA" w14:textId="77777777" w:rsidR="002D2EFB" w:rsidRPr="002D2EFB" w:rsidRDefault="002D2EFB" w:rsidP="002D2EFB">
      <w:pPr>
        <w:spacing w:after="0" w:line="240" w:lineRule="auto"/>
        <w:rPr>
          <w:rFonts w:eastAsia="Times New Roman" w:cs="Times New Roman"/>
          <w:szCs w:val="24"/>
          <w:lang w:val="sr-Cyrl-RS"/>
        </w:rPr>
      </w:pPr>
    </w:p>
    <w:p w14:paraId="381F9D5F" w14:textId="2DD9B3BA" w:rsidR="002D2EFB" w:rsidRPr="002D2EFB" w:rsidRDefault="002D2EFB" w:rsidP="002D2EFB">
      <w:pPr>
        <w:spacing w:after="0" w:line="240" w:lineRule="auto"/>
        <w:ind w:right="-529"/>
        <w:rPr>
          <w:rFonts w:eastAsia="Times New Roman" w:cs="Times New Roman"/>
          <w:szCs w:val="24"/>
          <w:lang w:val="sr-Cyrl-RS"/>
        </w:rPr>
      </w:pPr>
      <w:r w:rsidRPr="002D2EFB">
        <w:rPr>
          <w:rFonts w:eastAsia="Times New Roman" w:cs="Times New Roman"/>
          <w:b/>
          <w:szCs w:val="24"/>
          <w:lang w:val="sr-Cyrl-RS"/>
        </w:rPr>
        <w:t xml:space="preserve">Напомена: </w:t>
      </w:r>
      <w:r w:rsidRPr="002D2EFB">
        <w:rPr>
          <w:rFonts w:eastAsia="Times New Roman" w:cs="Times New Roman"/>
          <w:szCs w:val="24"/>
          <w:lang w:val="sr-Cyrl-RS"/>
        </w:rPr>
        <w:t>____________________________________________</w:t>
      </w:r>
      <w:r w:rsidR="00C230CC">
        <w:rPr>
          <w:rFonts w:eastAsia="Times New Roman" w:cs="Times New Roman"/>
          <w:szCs w:val="24"/>
          <w:lang w:val="sr-Cyrl-RS"/>
        </w:rPr>
        <w:t>_______________________________</w:t>
      </w:r>
      <w:r w:rsidRPr="002D2EFB">
        <w:rPr>
          <w:rFonts w:eastAsia="Times New Roman" w:cs="Times New Roman"/>
          <w:szCs w:val="24"/>
          <w:lang w:val="sr-Cyrl-RS"/>
        </w:rPr>
        <w:t>_______________________________________________________________________</w:t>
      </w:r>
      <w:r w:rsidR="00C230CC">
        <w:rPr>
          <w:rFonts w:eastAsia="Times New Roman" w:cs="Times New Roman"/>
          <w:szCs w:val="24"/>
          <w:lang w:val="sr-Cyrl-RS"/>
        </w:rPr>
        <w:t>______</w:t>
      </w:r>
    </w:p>
    <w:p w14:paraId="2FE522CC" w14:textId="77777777" w:rsidR="002D2EFB" w:rsidRPr="002D2EFB" w:rsidRDefault="002D2EFB" w:rsidP="002D2EFB">
      <w:pPr>
        <w:spacing w:after="0" w:line="240" w:lineRule="auto"/>
        <w:ind w:right="-529"/>
        <w:rPr>
          <w:rFonts w:eastAsia="Times New Roman" w:cs="Times New Roman"/>
          <w:b/>
          <w:szCs w:val="24"/>
          <w:lang w:val="sr-Cyrl-RS"/>
        </w:rPr>
      </w:pPr>
    </w:p>
    <w:p w14:paraId="0474CB6C" w14:textId="77777777" w:rsidR="002D2EFB" w:rsidRPr="002D2EFB" w:rsidRDefault="002D2EFB" w:rsidP="002D2EFB">
      <w:pPr>
        <w:spacing w:after="0" w:line="240" w:lineRule="auto"/>
        <w:ind w:right="-529"/>
        <w:rPr>
          <w:rFonts w:eastAsia="Times New Roman" w:cs="Times New Roman"/>
          <w:b/>
          <w:szCs w:val="24"/>
          <w:lang w:val="sr-Cyrl-RS"/>
        </w:rPr>
      </w:pPr>
    </w:p>
    <w:p w14:paraId="0FACA383" w14:textId="77777777" w:rsidR="002D2EFB" w:rsidRPr="002D2EFB" w:rsidRDefault="002D2EFB" w:rsidP="002D2EFB">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2D2EFB" w:rsidRPr="002D2EFB" w14:paraId="222B9F03" w14:textId="77777777" w:rsidTr="003D2E94">
        <w:tc>
          <w:tcPr>
            <w:tcW w:w="2962" w:type="dxa"/>
          </w:tcPr>
          <w:p w14:paraId="6D0991AF" w14:textId="77777777" w:rsidR="002D2EFB" w:rsidRPr="002D2EFB" w:rsidRDefault="002D2EFB" w:rsidP="002D2EFB">
            <w:pPr>
              <w:spacing w:after="0" w:line="240" w:lineRule="auto"/>
              <w:ind w:right="-26"/>
              <w:jc w:val="center"/>
              <w:rPr>
                <w:rFonts w:eastAsia="Times New Roman" w:cs="Times New Roman"/>
                <w:b/>
                <w:szCs w:val="24"/>
                <w:lang w:val="sr-Cyrl-RS"/>
              </w:rPr>
            </w:pPr>
            <w:r w:rsidRPr="002D2EFB">
              <w:rPr>
                <w:rFonts w:eastAsia="Times New Roman" w:cs="Times New Roman"/>
                <w:b/>
                <w:szCs w:val="24"/>
              </w:rPr>
              <w:t>Датум</w:t>
            </w:r>
          </w:p>
        </w:tc>
        <w:tc>
          <w:tcPr>
            <w:tcW w:w="3158" w:type="dxa"/>
          </w:tcPr>
          <w:p w14:paraId="2326D026" w14:textId="77777777" w:rsidR="002D2EFB" w:rsidRPr="002D2EFB" w:rsidRDefault="002D2EFB" w:rsidP="002D2EFB">
            <w:pPr>
              <w:spacing w:after="0" w:line="240" w:lineRule="auto"/>
              <w:ind w:right="-529"/>
              <w:jc w:val="center"/>
              <w:rPr>
                <w:rFonts w:eastAsia="Times New Roman" w:cs="Times New Roman"/>
                <w:b/>
                <w:szCs w:val="24"/>
              </w:rPr>
            </w:pPr>
          </w:p>
        </w:tc>
        <w:tc>
          <w:tcPr>
            <w:tcW w:w="3480" w:type="dxa"/>
          </w:tcPr>
          <w:p w14:paraId="230C1919" w14:textId="77777777" w:rsidR="002D2EFB" w:rsidRPr="002D2EFB" w:rsidRDefault="002D2EFB" w:rsidP="002D2EFB">
            <w:pPr>
              <w:spacing w:after="0" w:line="240" w:lineRule="auto"/>
              <w:ind w:right="-125"/>
              <w:jc w:val="center"/>
              <w:rPr>
                <w:rFonts w:eastAsia="Times New Roman" w:cs="Times New Roman"/>
                <w:b/>
                <w:szCs w:val="24"/>
              </w:rPr>
            </w:pPr>
            <w:r w:rsidRPr="002D2EFB">
              <w:rPr>
                <w:rFonts w:eastAsia="Times New Roman" w:cs="Times New Roman"/>
                <w:b/>
                <w:bCs/>
                <w:szCs w:val="24"/>
                <w:lang w:val="ru-RU"/>
              </w:rPr>
              <w:t>Печат и потпис овлашћеног лица</w:t>
            </w:r>
          </w:p>
        </w:tc>
      </w:tr>
      <w:tr w:rsidR="002D2EFB" w:rsidRPr="002D2EFB" w14:paraId="457595AE" w14:textId="77777777" w:rsidTr="003D2E94">
        <w:tc>
          <w:tcPr>
            <w:tcW w:w="2962" w:type="dxa"/>
          </w:tcPr>
          <w:p w14:paraId="7E800223" w14:textId="77777777" w:rsidR="002D2EFB" w:rsidRPr="002D2EFB" w:rsidRDefault="002D2EFB" w:rsidP="002D2EFB">
            <w:pPr>
              <w:spacing w:after="0" w:line="240" w:lineRule="auto"/>
              <w:ind w:right="-529"/>
              <w:rPr>
                <w:rFonts w:eastAsia="Times New Roman" w:cs="Times New Roman"/>
                <w:szCs w:val="24"/>
              </w:rPr>
            </w:pPr>
          </w:p>
        </w:tc>
        <w:tc>
          <w:tcPr>
            <w:tcW w:w="3158" w:type="dxa"/>
          </w:tcPr>
          <w:p w14:paraId="0FDF06EF" w14:textId="77777777" w:rsidR="002D2EFB" w:rsidRPr="002D2EFB" w:rsidRDefault="002D2EFB" w:rsidP="002D2EFB">
            <w:pPr>
              <w:spacing w:after="0" w:line="240" w:lineRule="auto"/>
              <w:ind w:right="-529"/>
              <w:rPr>
                <w:rFonts w:eastAsia="Times New Roman" w:cs="Times New Roman"/>
                <w:szCs w:val="24"/>
              </w:rPr>
            </w:pPr>
          </w:p>
        </w:tc>
        <w:tc>
          <w:tcPr>
            <w:tcW w:w="3480" w:type="dxa"/>
          </w:tcPr>
          <w:p w14:paraId="7A19A901" w14:textId="77777777" w:rsidR="002D2EFB" w:rsidRPr="002D2EFB" w:rsidRDefault="002D2EFB" w:rsidP="002D2EFB">
            <w:pPr>
              <w:spacing w:after="0" w:line="240" w:lineRule="auto"/>
              <w:ind w:right="-529"/>
              <w:rPr>
                <w:rFonts w:eastAsia="Times New Roman" w:cs="Times New Roman"/>
                <w:szCs w:val="24"/>
              </w:rPr>
            </w:pPr>
          </w:p>
        </w:tc>
      </w:tr>
      <w:tr w:rsidR="002D2EFB" w:rsidRPr="002D2EFB" w14:paraId="787CCA4B" w14:textId="77777777" w:rsidTr="003D2E94">
        <w:tc>
          <w:tcPr>
            <w:tcW w:w="2962" w:type="dxa"/>
            <w:tcBorders>
              <w:top w:val="nil"/>
              <w:left w:val="nil"/>
              <w:bottom w:val="single" w:sz="4" w:space="0" w:color="auto"/>
              <w:right w:val="nil"/>
            </w:tcBorders>
          </w:tcPr>
          <w:p w14:paraId="4AFC1A0A" w14:textId="77777777" w:rsidR="002D2EFB" w:rsidRPr="002D2EFB" w:rsidRDefault="002D2EFB" w:rsidP="002D2EFB">
            <w:pPr>
              <w:spacing w:after="0" w:line="240" w:lineRule="auto"/>
              <w:ind w:right="-529"/>
              <w:rPr>
                <w:rFonts w:eastAsia="Times New Roman" w:cs="Times New Roman"/>
                <w:szCs w:val="24"/>
              </w:rPr>
            </w:pPr>
          </w:p>
        </w:tc>
        <w:tc>
          <w:tcPr>
            <w:tcW w:w="3158" w:type="dxa"/>
          </w:tcPr>
          <w:p w14:paraId="447FC5B4" w14:textId="77777777" w:rsidR="002D2EFB" w:rsidRPr="002D2EFB" w:rsidRDefault="002D2EFB" w:rsidP="002D2EFB">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14:paraId="74D05C96" w14:textId="77777777" w:rsidR="002D2EFB" w:rsidRPr="002D2EFB" w:rsidRDefault="002D2EFB" w:rsidP="002D2EFB">
            <w:pPr>
              <w:spacing w:after="0" w:line="240" w:lineRule="auto"/>
              <w:ind w:right="-529"/>
              <w:rPr>
                <w:rFonts w:eastAsia="Times New Roman" w:cs="Times New Roman"/>
                <w:szCs w:val="24"/>
              </w:rPr>
            </w:pPr>
          </w:p>
        </w:tc>
      </w:tr>
    </w:tbl>
    <w:p w14:paraId="66699D59" w14:textId="77777777" w:rsidR="002D2EFB" w:rsidRPr="002D2EFB" w:rsidRDefault="002D2EFB" w:rsidP="002D2EFB">
      <w:pPr>
        <w:spacing w:after="0" w:line="240" w:lineRule="auto"/>
        <w:jc w:val="center"/>
        <w:rPr>
          <w:rFonts w:eastAsia="Times New Roman" w:cs="Times New Roman"/>
          <w:b/>
          <w:szCs w:val="24"/>
          <w:lang w:val="sr-Latn-CS"/>
        </w:rPr>
      </w:pPr>
    </w:p>
    <w:p w14:paraId="7CC65424" w14:textId="77777777" w:rsidR="002D2EFB" w:rsidRPr="002D2EFB" w:rsidRDefault="002D2EFB" w:rsidP="002D2EFB">
      <w:pPr>
        <w:spacing w:after="0" w:line="240" w:lineRule="auto"/>
        <w:rPr>
          <w:rFonts w:eastAsia="Times New Roman" w:cs="Times New Roman"/>
          <w:szCs w:val="24"/>
          <w:lang w:val="sr-Cyrl-CS" w:eastAsia="x-none"/>
        </w:rPr>
      </w:pPr>
    </w:p>
    <w:p w14:paraId="5F96F019" w14:textId="77777777" w:rsidR="002D2EFB" w:rsidRPr="002D2EFB" w:rsidRDefault="002D2EFB" w:rsidP="002D2EFB">
      <w:pPr>
        <w:spacing w:after="0" w:line="240" w:lineRule="auto"/>
        <w:rPr>
          <w:rFonts w:eastAsia="Times New Roman" w:cs="Times New Roman"/>
          <w:szCs w:val="24"/>
          <w:lang w:val="sr-Cyrl-RS" w:eastAsia="x-none"/>
        </w:rPr>
      </w:pPr>
      <w:r w:rsidRPr="002D2EFB">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3C85D536" w14:textId="77777777" w:rsidR="002D2EFB" w:rsidRPr="002D2EFB" w:rsidRDefault="002D2EFB" w:rsidP="002D2EFB">
      <w:pPr>
        <w:spacing w:after="0" w:line="240" w:lineRule="auto"/>
        <w:rPr>
          <w:rFonts w:eastAsia="Times New Roman" w:cs="Times New Roman"/>
          <w:szCs w:val="24"/>
          <w:lang w:val="sr-Cyrl-RS" w:eastAsia="x-none"/>
        </w:rPr>
      </w:pPr>
    </w:p>
    <w:p w14:paraId="75514232" w14:textId="77777777" w:rsidR="002D2EFB" w:rsidRPr="002D2EFB" w:rsidRDefault="002D2EFB" w:rsidP="002D2EFB">
      <w:pPr>
        <w:spacing w:after="0" w:line="240" w:lineRule="auto"/>
        <w:rPr>
          <w:rFonts w:eastAsia="Times New Roman" w:cs="Times New Roman"/>
          <w:b/>
          <w:szCs w:val="24"/>
          <w:lang w:val="sr-Cyrl-RS" w:eastAsia="x-none"/>
        </w:rPr>
      </w:pPr>
      <w:r w:rsidRPr="002D2EFB">
        <w:rPr>
          <w:rFonts w:eastAsia="Times New Roman" w:cs="Times New Roman"/>
          <w:szCs w:val="24"/>
          <w:lang w:val="sr-Cyrl-RS" w:eastAsia="x-none"/>
        </w:rPr>
        <w:tab/>
      </w:r>
      <w:r w:rsidRPr="002D2EFB">
        <w:rPr>
          <w:rFonts w:eastAsia="Times New Roman" w:cs="Times New Roman"/>
          <w:szCs w:val="20"/>
          <w:lang w:val="sr-Cyrl-RS" w:eastAsia="x-none"/>
        </w:rPr>
        <w:t xml:space="preserve">Напомена: Чланом 234а Кривичног законика </w:t>
      </w:r>
      <w:r w:rsidRPr="002D2EFB">
        <w:rPr>
          <w:rFonts w:eastAsia="Times New Roman" w:cs="Times New Roman"/>
          <w:szCs w:val="20"/>
          <w:lang w:val="sr-Cyrl-CS" w:eastAsia="x-none"/>
        </w:rPr>
        <w:t>(</w:t>
      </w:r>
      <w:r w:rsidRPr="002D2EFB">
        <w:rPr>
          <w:rFonts w:eastAsia="Times New Roman" w:cs="Times New Roman"/>
          <w:szCs w:val="20"/>
          <w:lang w:val="sr-Cyrl-RS" w:eastAsia="x-none"/>
        </w:rPr>
        <w:t>„</w:t>
      </w:r>
      <w:r w:rsidRPr="002D2EFB">
        <w:rPr>
          <w:rFonts w:eastAsia="Times New Roman" w:cs="Times New Roman"/>
          <w:szCs w:val="20"/>
          <w:lang w:val="sr-Cyrl-CS" w:eastAsia="x-none"/>
        </w:rPr>
        <w:t>Сл. глaсник РС", бр. 85/2005, 88/2005 - испр., 107/2005 - испр., 72/2009, 111/2009, 121/2012 и 104/2013</w:t>
      </w:r>
      <w:r w:rsidRPr="002D2EFB">
        <w:rPr>
          <w:rFonts w:eastAsia="Times New Roman" w:cs="Times New Roman"/>
          <w:szCs w:val="20"/>
          <w:lang w:val="sr-Cyrl-RS" w:eastAsia="x-none"/>
        </w:rPr>
        <w:t>) је предвиђено да</w:t>
      </w:r>
      <w:r w:rsidRPr="002D2EFB">
        <w:rPr>
          <w:rFonts w:eastAsia="Times New Roman" w:cs="Times New Roman"/>
          <w:szCs w:val="20"/>
          <w:lang w:val="sr-Cyrl-CS" w:eastAsia="x-none"/>
        </w:rPr>
        <w:t xml:space="preserve"> </w:t>
      </w:r>
      <w:r w:rsidRPr="002D2EFB">
        <w:rPr>
          <w:rFonts w:eastAsia="Times New Roman" w:cs="Times New Roman"/>
          <w:szCs w:val="20"/>
          <w:lang w:val="sr-Cyrl-RS" w:eastAsia="x-none"/>
        </w:rPr>
        <w:t>о</w:t>
      </w:r>
      <w:r w:rsidRPr="002D2EFB">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2D2EFB">
        <w:rPr>
          <w:rFonts w:eastAsia="Times New Roman" w:cs="Times New Roman"/>
          <w:b/>
          <w:szCs w:val="20"/>
          <w:lang w:val="sr-Cyrl-CS" w:eastAsia="x-none"/>
        </w:rPr>
        <w:t>у вeзи сa jaвнoм нaбaвкoм пoднeсe пoнуду зaснoвaну нa лaжним пoдaцимa</w:t>
      </w:r>
      <w:r w:rsidRPr="002D2EFB">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2D2EFB">
        <w:rPr>
          <w:rFonts w:eastAsia="Times New Roman" w:cs="Times New Roman"/>
          <w:szCs w:val="20"/>
          <w:lang w:val="sr-Cyrl-RS" w:eastAsia="x-none"/>
        </w:rPr>
        <w:t xml:space="preserve"> </w:t>
      </w:r>
      <w:r w:rsidRPr="002D2EFB">
        <w:rPr>
          <w:rFonts w:eastAsia="Times New Roman" w:cs="Times New Roman"/>
          <w:szCs w:val="20"/>
          <w:lang w:val="sr-Cyrl-CS" w:eastAsia="x-none"/>
        </w:rPr>
        <w:t>кaзнићe сe зaтвoрoм oд шeст мeсeци дo пeт гoдинa</w:t>
      </w:r>
      <w:r w:rsidRPr="002D2EFB">
        <w:rPr>
          <w:rFonts w:eastAsia="Times New Roman" w:cs="Times New Roman"/>
          <w:szCs w:val="20"/>
          <w:lang w:val="sr-Cyrl-RS" w:eastAsia="x-none"/>
        </w:rPr>
        <w:t>.</w:t>
      </w:r>
    </w:p>
    <w:p w14:paraId="4965603D" w14:textId="77777777" w:rsidR="00F31743" w:rsidRDefault="00F31743"/>
    <w:p w14:paraId="52DF16DA" w14:textId="77777777" w:rsidR="00003414" w:rsidRDefault="00003414" w:rsidP="00C159F4">
      <w:pPr>
        <w:widowControl w:val="0"/>
        <w:suppressAutoHyphens/>
        <w:autoSpaceDE w:val="0"/>
        <w:autoSpaceDN w:val="0"/>
        <w:adjustRightInd w:val="0"/>
        <w:spacing w:after="0" w:line="240" w:lineRule="auto"/>
        <w:ind w:left="2720"/>
        <w:jc w:val="left"/>
        <w:rPr>
          <w:rFonts w:eastAsia="Times New Roman" w:cs="Times New Roman"/>
          <w:b/>
          <w:bCs/>
          <w:szCs w:val="24"/>
          <w:lang w:eastAsia="ar-SA"/>
        </w:rPr>
      </w:pPr>
    </w:p>
    <w:p w14:paraId="04C82D56" w14:textId="132ABEBB" w:rsidR="00120DFB" w:rsidRPr="00C454D8" w:rsidRDefault="00DF2B6D" w:rsidP="00C454D8">
      <w:pPr>
        <w:keepNext/>
        <w:suppressAutoHyphens/>
        <w:spacing w:before="240" w:after="120" w:line="240" w:lineRule="auto"/>
        <w:jc w:val="center"/>
        <w:rPr>
          <w:rFonts w:eastAsia="Lucida Sans Unicode" w:cs="Times New Roman"/>
          <w:b/>
          <w:iCs/>
          <w:szCs w:val="24"/>
          <w:lang w:val="sr-Cyrl-CS" w:eastAsia="ar-SA"/>
        </w:rPr>
      </w:pPr>
      <w:r>
        <w:rPr>
          <w:rFonts w:eastAsia="Lucida Sans Unicode" w:cs="Times New Roman"/>
          <w:b/>
          <w:iCs/>
          <w:szCs w:val="24"/>
          <w:lang w:val="sr-Latn-RS" w:eastAsia="ar-SA"/>
        </w:rPr>
        <w:lastRenderedPageBreak/>
        <w:t>VI</w:t>
      </w:r>
      <w:r w:rsidR="00120DFB" w:rsidRPr="00120DFB">
        <w:rPr>
          <w:rFonts w:eastAsia="Lucida Sans Unicode" w:cs="Times New Roman"/>
          <w:b/>
          <w:iCs/>
          <w:szCs w:val="24"/>
          <w:lang w:val="uz-Cyrl-UZ" w:eastAsia="ar-SA"/>
        </w:rPr>
        <w:t xml:space="preserve"> </w:t>
      </w:r>
      <w:r w:rsidR="00120DFB" w:rsidRPr="00120DFB">
        <w:rPr>
          <w:rFonts w:eastAsia="Lucida Sans Unicode" w:cs="Times New Roman"/>
          <w:b/>
          <w:iCs/>
          <w:szCs w:val="24"/>
          <w:lang w:val="sr-Cyrl-CS" w:eastAsia="ar-SA"/>
        </w:rPr>
        <w:t xml:space="preserve">ОБРАЗАЦ –  РЕФЕРЕНТНА ЛИСТА </w:t>
      </w:r>
    </w:p>
    <w:p w14:paraId="6F8BDE01" w14:textId="53EDB8A6" w:rsidR="00622CF9" w:rsidRPr="00622CF9" w:rsidRDefault="008069AE" w:rsidP="00622CF9">
      <w:pPr>
        <w:tabs>
          <w:tab w:val="left" w:pos="510"/>
          <w:tab w:val="left" w:pos="680"/>
        </w:tabs>
        <w:suppressAutoHyphens/>
        <w:snapToGrid w:val="0"/>
        <w:spacing w:after="0" w:line="240" w:lineRule="auto"/>
        <w:rPr>
          <w:rFonts w:eastAsia="Times New Roman" w:cs="Times New Roman"/>
          <w:szCs w:val="24"/>
          <w:lang w:val="uz-Cyrl-UZ" w:eastAsia="ar-SA"/>
        </w:rPr>
      </w:pPr>
      <w:r>
        <w:rPr>
          <w:rFonts w:eastAsia="ヒラギノ角ゴ Pro W3"/>
          <w:color w:val="000000"/>
          <w:szCs w:val="24"/>
          <w:lang w:val="uz-Cyrl-UZ"/>
        </w:rPr>
        <w:tab/>
      </w:r>
      <w:r w:rsidR="0096086F" w:rsidRPr="00622CF9">
        <w:rPr>
          <w:rFonts w:eastAsia="ヒラギノ角ゴ Pro W3"/>
          <w:color w:val="000000"/>
          <w:szCs w:val="24"/>
          <w:lang w:val="uz-Cyrl-UZ"/>
        </w:rPr>
        <w:t>У</w:t>
      </w:r>
      <w:r w:rsidR="0096086F" w:rsidRPr="00622CF9">
        <w:rPr>
          <w:rFonts w:eastAsia="ヒラギノ角ゴ Pro W3"/>
          <w:color w:val="000000"/>
          <w:szCs w:val="24"/>
          <w:lang w:val="sr-Cyrl-RS"/>
        </w:rPr>
        <w:t xml:space="preserve"> </w:t>
      </w:r>
      <w:r w:rsidR="0096086F" w:rsidRPr="00622CF9">
        <w:rPr>
          <w:rFonts w:eastAsia="ヒラギノ角ゴ Pro W3"/>
          <w:color w:val="000000"/>
          <w:szCs w:val="24"/>
          <w:lang w:val="uz-Cyrl-UZ"/>
        </w:rPr>
        <w:t xml:space="preserve">предметној јавној набавци </w:t>
      </w:r>
      <w:r w:rsidR="0096086F" w:rsidRPr="00622CF9">
        <w:rPr>
          <w:rFonts w:eastAsia="ヒラギノ角ゴ Pro W3"/>
          <w:color w:val="000000"/>
          <w:szCs w:val="24"/>
          <w:lang w:val="sr-Cyrl-RS"/>
        </w:rPr>
        <w:t>стручне препоруке (</w:t>
      </w:r>
      <w:r w:rsidR="0096086F" w:rsidRPr="00622CF9">
        <w:rPr>
          <w:rFonts w:eastAsia="ヒラギノ角ゴ Pro W3"/>
          <w:szCs w:val="24"/>
          <w:lang w:val="uz-Cyrl-UZ"/>
        </w:rPr>
        <w:t>референце</w:t>
      </w:r>
      <w:r w:rsidR="0096086F" w:rsidRPr="00622CF9">
        <w:rPr>
          <w:rFonts w:eastAsia="ヒラギノ角ゴ Pro W3"/>
          <w:szCs w:val="24"/>
          <w:lang w:val="sr-Cyrl-RS"/>
        </w:rPr>
        <w:t>)</w:t>
      </w:r>
      <w:r w:rsidR="0096086F" w:rsidRPr="00622CF9">
        <w:rPr>
          <w:rFonts w:eastAsia="ヒラギノ角ゴ Pro W3"/>
          <w:color w:val="000000"/>
          <w:szCs w:val="24"/>
          <w:lang w:val="uz-Cyrl-UZ"/>
        </w:rPr>
        <w:t xml:space="preserve"> су један </w:t>
      </w:r>
      <w:r w:rsidR="0096086F" w:rsidRPr="00622CF9">
        <w:rPr>
          <w:rFonts w:eastAsia="ヒラギノ角ゴ Pro W3"/>
          <w:color w:val="000000"/>
          <w:szCs w:val="24"/>
          <w:lang w:val="sr-Cyrl-RS"/>
        </w:rPr>
        <w:t xml:space="preserve">од доказа за испуњавање услова за учествовање и то: </w:t>
      </w:r>
      <w:r w:rsidR="00622CF9" w:rsidRPr="00622CF9">
        <w:rPr>
          <w:rFonts w:eastAsia="Times New Roman" w:cs="Times New Roman"/>
          <w:szCs w:val="24"/>
          <w:lang w:val="uz-Cyrl-UZ" w:eastAsia="ar-SA"/>
        </w:rPr>
        <w:t>понуђач мора да има искуство у пословима ревизије у једној од следећих области: ИСО27001 или ИСО 22301 или ИСО 20000  или регулативе 2014/910 – "еИДАС" и то да је у претходне 3 године од дана покретања ове јавне набавке урадио најмање 3 ревизије за референтног наручиоца</w:t>
      </w:r>
      <w:r w:rsidR="003132F2">
        <w:rPr>
          <w:rFonts w:eastAsia="Times New Roman" w:cs="Times New Roman"/>
          <w:szCs w:val="24"/>
          <w:lang w:val="uz-Cyrl-UZ" w:eastAsia="ar-SA"/>
        </w:rPr>
        <w:t xml:space="preserve"> </w:t>
      </w:r>
      <w:r w:rsidR="003132F2" w:rsidRPr="003132F2">
        <w:rPr>
          <w:rFonts w:eastAsia="Times New Roman" w:cs="Times New Roman"/>
          <w:szCs w:val="24"/>
          <w:lang w:val="uz-Cyrl-UZ" w:eastAsia="ar-SA"/>
        </w:rPr>
        <w:t>који обавља послове у области информационо-комуникационих технологија</w:t>
      </w:r>
      <w:r w:rsidR="00622CF9" w:rsidRPr="00622CF9">
        <w:rPr>
          <w:rFonts w:eastAsia="Times New Roman" w:cs="Times New Roman"/>
          <w:szCs w:val="24"/>
          <w:lang w:val="uz-Cyrl-UZ" w:eastAsia="ar-SA"/>
        </w:rPr>
        <w:t>.</w:t>
      </w:r>
    </w:p>
    <w:p w14:paraId="051ECBA9" w14:textId="3226C6D5" w:rsidR="0096086F" w:rsidRPr="00622CF9" w:rsidRDefault="0096086F" w:rsidP="0096086F">
      <w:pPr>
        <w:spacing w:line="240" w:lineRule="auto"/>
        <w:ind w:firstLine="720"/>
        <w:rPr>
          <w:b/>
          <w:szCs w:val="24"/>
          <w:lang w:val="sr-Cyrl-RS"/>
        </w:rPr>
      </w:pPr>
      <w:r w:rsidRPr="00622CF9">
        <w:rPr>
          <w:bCs/>
          <w:szCs w:val="24"/>
          <w:lang w:val="sr-Cyrl-RS"/>
        </w:rPr>
        <w:t xml:space="preserve">У табели су подаци о </w:t>
      </w:r>
      <w:r w:rsidRPr="00622CF9">
        <w:rPr>
          <w:b/>
          <w:szCs w:val="24"/>
          <w:lang w:val="sr-Cyrl-RS"/>
        </w:rPr>
        <w:t xml:space="preserve">ранијем купцу / референтном наручиоцу и реализованим уговорима и то: </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268"/>
        <w:gridCol w:w="2551"/>
        <w:gridCol w:w="1843"/>
        <w:gridCol w:w="1843"/>
      </w:tblGrid>
      <w:tr w:rsidR="0096086F" w:rsidRPr="00622CF9" w14:paraId="4F22B049" w14:textId="77777777" w:rsidTr="00C454D8">
        <w:trPr>
          <w:trHeight w:val="2127"/>
          <w:jc w:val="center"/>
        </w:trPr>
        <w:tc>
          <w:tcPr>
            <w:tcW w:w="553" w:type="dxa"/>
            <w:tcBorders>
              <w:bottom w:val="single" w:sz="4" w:space="0" w:color="auto"/>
            </w:tcBorders>
          </w:tcPr>
          <w:p w14:paraId="0977CCD8" w14:textId="77777777" w:rsidR="0096086F" w:rsidRPr="00622CF9" w:rsidRDefault="0096086F" w:rsidP="00F53774">
            <w:pPr>
              <w:jc w:val="center"/>
              <w:rPr>
                <w:szCs w:val="24"/>
                <w:lang w:val="sr-Cyrl-CS"/>
              </w:rPr>
            </w:pPr>
          </w:p>
          <w:p w14:paraId="53FA21A8" w14:textId="77777777" w:rsidR="0096086F" w:rsidRPr="00622CF9" w:rsidRDefault="0096086F" w:rsidP="00F53774">
            <w:pPr>
              <w:jc w:val="center"/>
              <w:rPr>
                <w:szCs w:val="24"/>
                <w:lang w:val="sr-Cyrl-CS"/>
              </w:rPr>
            </w:pPr>
            <w:r w:rsidRPr="00622CF9">
              <w:rPr>
                <w:szCs w:val="24"/>
              </w:rPr>
              <w:t>Р.бр.</w:t>
            </w:r>
          </w:p>
          <w:p w14:paraId="3DEA03CC" w14:textId="77777777" w:rsidR="0096086F" w:rsidRPr="00622CF9" w:rsidRDefault="0096086F" w:rsidP="00F53774">
            <w:pPr>
              <w:jc w:val="center"/>
              <w:rPr>
                <w:szCs w:val="24"/>
                <w:lang w:val="sr-Cyrl-CS"/>
              </w:rPr>
            </w:pPr>
          </w:p>
          <w:p w14:paraId="55A073D0" w14:textId="77777777" w:rsidR="0096086F" w:rsidRPr="00622CF9" w:rsidRDefault="0096086F" w:rsidP="00F53774">
            <w:pPr>
              <w:jc w:val="center"/>
              <w:rPr>
                <w:szCs w:val="24"/>
                <w:lang w:val="sr-Cyrl-RS"/>
              </w:rPr>
            </w:pPr>
            <w:r w:rsidRPr="00622CF9">
              <w:rPr>
                <w:szCs w:val="24"/>
                <w:lang w:val="sr-Cyrl-RS"/>
              </w:rPr>
              <w:t>(1)</w:t>
            </w:r>
          </w:p>
        </w:tc>
        <w:tc>
          <w:tcPr>
            <w:tcW w:w="2268" w:type="dxa"/>
            <w:tcBorders>
              <w:bottom w:val="single" w:sz="4" w:space="0" w:color="auto"/>
            </w:tcBorders>
          </w:tcPr>
          <w:p w14:paraId="0787D014" w14:textId="77777777" w:rsidR="0096086F" w:rsidRPr="00622CF9" w:rsidRDefault="0096086F" w:rsidP="00F53774">
            <w:pPr>
              <w:jc w:val="center"/>
              <w:rPr>
                <w:szCs w:val="24"/>
                <w:lang w:val="sr-Cyrl-RS"/>
              </w:rPr>
            </w:pPr>
          </w:p>
          <w:p w14:paraId="004636C2" w14:textId="77777777" w:rsidR="0096086F" w:rsidRPr="00622CF9" w:rsidRDefault="0096086F" w:rsidP="00F53774">
            <w:pPr>
              <w:spacing w:after="0" w:line="240" w:lineRule="auto"/>
              <w:jc w:val="center"/>
              <w:rPr>
                <w:szCs w:val="24"/>
                <w:lang w:val="sr-Cyrl-RS"/>
              </w:rPr>
            </w:pPr>
            <w:r w:rsidRPr="00622CF9">
              <w:rPr>
                <w:szCs w:val="24"/>
                <w:lang w:val="sr-Cyrl-RS"/>
              </w:rPr>
              <w:t>Назив и седиште ранијег купца /</w:t>
            </w:r>
          </w:p>
          <w:p w14:paraId="20AF5964" w14:textId="77777777" w:rsidR="0096086F" w:rsidRPr="00622CF9" w:rsidRDefault="0096086F" w:rsidP="00F53774">
            <w:pPr>
              <w:spacing w:after="0" w:line="240" w:lineRule="auto"/>
              <w:jc w:val="center"/>
              <w:rPr>
                <w:szCs w:val="24"/>
              </w:rPr>
            </w:pPr>
            <w:r w:rsidRPr="00622CF9">
              <w:rPr>
                <w:szCs w:val="24"/>
                <w:lang w:val="sr-Cyrl-RS"/>
              </w:rPr>
              <w:t xml:space="preserve">референтног </w:t>
            </w:r>
            <w:r w:rsidRPr="00622CF9">
              <w:rPr>
                <w:szCs w:val="24"/>
              </w:rPr>
              <w:t>наручиоца</w:t>
            </w:r>
          </w:p>
          <w:p w14:paraId="02050B8E" w14:textId="77777777" w:rsidR="0096086F" w:rsidRPr="00622CF9" w:rsidRDefault="0096086F" w:rsidP="00F53774">
            <w:pPr>
              <w:spacing w:after="0" w:line="240" w:lineRule="auto"/>
              <w:jc w:val="center"/>
              <w:rPr>
                <w:szCs w:val="24"/>
                <w:lang w:val="sr-Cyrl-CS"/>
              </w:rPr>
            </w:pPr>
          </w:p>
          <w:p w14:paraId="1698E742" w14:textId="77777777" w:rsidR="0096086F" w:rsidRPr="00622CF9" w:rsidRDefault="0096086F" w:rsidP="00F53774">
            <w:pPr>
              <w:spacing w:after="0" w:line="240" w:lineRule="auto"/>
              <w:jc w:val="center"/>
              <w:rPr>
                <w:szCs w:val="24"/>
              </w:rPr>
            </w:pPr>
            <w:r w:rsidRPr="00622CF9">
              <w:rPr>
                <w:szCs w:val="24"/>
                <w:lang w:val="sr-Cyrl-RS"/>
              </w:rPr>
              <w:t>(2)</w:t>
            </w:r>
          </w:p>
        </w:tc>
        <w:tc>
          <w:tcPr>
            <w:tcW w:w="2551" w:type="dxa"/>
            <w:tcBorders>
              <w:bottom w:val="single" w:sz="4" w:space="0" w:color="auto"/>
            </w:tcBorders>
          </w:tcPr>
          <w:p w14:paraId="02EC89F4" w14:textId="77777777" w:rsidR="0096086F" w:rsidRPr="00622CF9" w:rsidRDefault="0096086F" w:rsidP="00F53774">
            <w:pPr>
              <w:jc w:val="center"/>
              <w:rPr>
                <w:szCs w:val="24"/>
                <w:lang w:val="sr-Cyrl-RS"/>
              </w:rPr>
            </w:pPr>
          </w:p>
          <w:p w14:paraId="4774F7E2" w14:textId="77777777" w:rsidR="0096086F" w:rsidRPr="00622CF9" w:rsidRDefault="0096086F" w:rsidP="00F53774">
            <w:pPr>
              <w:spacing w:after="0" w:line="240" w:lineRule="auto"/>
              <w:jc w:val="center"/>
              <w:rPr>
                <w:szCs w:val="24"/>
              </w:rPr>
            </w:pPr>
            <w:r w:rsidRPr="00622CF9">
              <w:rPr>
                <w:szCs w:val="24"/>
              </w:rPr>
              <w:t>Контакт телефон</w:t>
            </w:r>
          </w:p>
          <w:p w14:paraId="6D567351" w14:textId="77777777" w:rsidR="0096086F" w:rsidRPr="00622CF9" w:rsidRDefault="0096086F" w:rsidP="00F53774">
            <w:pPr>
              <w:spacing w:after="0" w:line="240" w:lineRule="auto"/>
              <w:jc w:val="center"/>
              <w:rPr>
                <w:szCs w:val="24"/>
              </w:rPr>
            </w:pPr>
            <w:r w:rsidRPr="00622CF9">
              <w:rPr>
                <w:szCs w:val="24"/>
                <w:lang w:val="sr-Cyrl-RS"/>
              </w:rPr>
              <w:t xml:space="preserve">ранијег </w:t>
            </w:r>
            <w:r w:rsidRPr="00622CF9">
              <w:rPr>
                <w:szCs w:val="24"/>
              </w:rPr>
              <w:t>купца</w:t>
            </w:r>
            <w:r w:rsidRPr="00622CF9">
              <w:rPr>
                <w:szCs w:val="24"/>
                <w:lang w:val="sr-Cyrl-RS"/>
              </w:rPr>
              <w:t xml:space="preserve"> </w:t>
            </w:r>
            <w:r w:rsidRPr="00622CF9">
              <w:rPr>
                <w:szCs w:val="24"/>
              </w:rPr>
              <w:t>/</w:t>
            </w:r>
          </w:p>
          <w:p w14:paraId="2892CF95" w14:textId="77777777" w:rsidR="0096086F" w:rsidRPr="00622CF9" w:rsidRDefault="0096086F" w:rsidP="00F53774">
            <w:pPr>
              <w:spacing w:line="240" w:lineRule="auto"/>
              <w:jc w:val="center"/>
              <w:rPr>
                <w:szCs w:val="24"/>
                <w:lang w:val="sr-Cyrl-CS"/>
              </w:rPr>
            </w:pPr>
            <w:r w:rsidRPr="00622CF9">
              <w:rPr>
                <w:szCs w:val="24"/>
                <w:lang w:val="sr-Cyrl-RS"/>
              </w:rPr>
              <w:t xml:space="preserve">референтног </w:t>
            </w:r>
            <w:r w:rsidRPr="00622CF9">
              <w:rPr>
                <w:szCs w:val="24"/>
              </w:rPr>
              <w:t>наручиоца</w:t>
            </w:r>
          </w:p>
          <w:p w14:paraId="23324300" w14:textId="77777777" w:rsidR="0096086F" w:rsidRPr="00622CF9" w:rsidRDefault="0096086F" w:rsidP="00F53774">
            <w:pPr>
              <w:spacing w:line="240" w:lineRule="auto"/>
              <w:jc w:val="center"/>
              <w:rPr>
                <w:szCs w:val="24"/>
                <w:lang w:val="sr-Cyrl-RS"/>
              </w:rPr>
            </w:pPr>
            <w:r w:rsidRPr="00622CF9">
              <w:rPr>
                <w:szCs w:val="24"/>
                <w:lang w:val="sr-Cyrl-RS"/>
              </w:rPr>
              <w:t>(3)</w:t>
            </w:r>
          </w:p>
        </w:tc>
        <w:tc>
          <w:tcPr>
            <w:tcW w:w="1843" w:type="dxa"/>
            <w:tcBorders>
              <w:bottom w:val="single" w:sz="4" w:space="0" w:color="auto"/>
            </w:tcBorders>
          </w:tcPr>
          <w:p w14:paraId="5A410F7F" w14:textId="77777777" w:rsidR="0096086F" w:rsidRPr="00622CF9" w:rsidRDefault="0096086F" w:rsidP="00F53774">
            <w:pPr>
              <w:jc w:val="center"/>
              <w:rPr>
                <w:szCs w:val="24"/>
                <w:lang w:val="sr-Cyrl-RS"/>
              </w:rPr>
            </w:pPr>
          </w:p>
          <w:p w14:paraId="0CFC5355" w14:textId="77777777" w:rsidR="0096086F" w:rsidRPr="00622CF9" w:rsidRDefault="0096086F" w:rsidP="00F53774">
            <w:pPr>
              <w:spacing w:after="0" w:line="240" w:lineRule="auto"/>
              <w:jc w:val="center"/>
              <w:rPr>
                <w:szCs w:val="24"/>
                <w:lang w:val="sr-Cyrl-RS"/>
              </w:rPr>
            </w:pPr>
            <w:r w:rsidRPr="00622CF9">
              <w:rPr>
                <w:szCs w:val="24"/>
                <w:lang w:val="sr-Cyrl-RS"/>
              </w:rPr>
              <w:t>Датум закључења уговора</w:t>
            </w:r>
          </w:p>
          <w:p w14:paraId="47158F56" w14:textId="77777777" w:rsidR="0096086F" w:rsidRPr="00622CF9" w:rsidRDefault="0096086F" w:rsidP="00F53774">
            <w:pPr>
              <w:spacing w:after="0" w:line="240" w:lineRule="auto"/>
              <w:jc w:val="center"/>
              <w:rPr>
                <w:szCs w:val="24"/>
                <w:lang w:val="sr-Cyrl-CS"/>
              </w:rPr>
            </w:pPr>
          </w:p>
          <w:p w14:paraId="2128BD92" w14:textId="77777777" w:rsidR="0096086F" w:rsidRPr="00622CF9" w:rsidRDefault="0096086F" w:rsidP="00F53774">
            <w:pPr>
              <w:spacing w:after="0" w:line="240" w:lineRule="auto"/>
              <w:jc w:val="center"/>
              <w:rPr>
                <w:szCs w:val="24"/>
                <w:lang w:val="sr-Cyrl-CS"/>
              </w:rPr>
            </w:pPr>
          </w:p>
          <w:p w14:paraId="32FD5006" w14:textId="77777777" w:rsidR="0096086F" w:rsidRPr="00622CF9" w:rsidRDefault="0096086F" w:rsidP="00F53774">
            <w:pPr>
              <w:spacing w:after="0" w:line="240" w:lineRule="auto"/>
              <w:jc w:val="center"/>
              <w:rPr>
                <w:i/>
                <w:szCs w:val="24"/>
              </w:rPr>
            </w:pPr>
            <w:r w:rsidRPr="00622CF9">
              <w:rPr>
                <w:szCs w:val="24"/>
                <w:lang w:val="sr-Cyrl-RS"/>
              </w:rPr>
              <w:t>(4)</w:t>
            </w:r>
          </w:p>
        </w:tc>
        <w:tc>
          <w:tcPr>
            <w:tcW w:w="1843" w:type="dxa"/>
            <w:tcBorders>
              <w:bottom w:val="single" w:sz="4" w:space="0" w:color="auto"/>
            </w:tcBorders>
          </w:tcPr>
          <w:p w14:paraId="3AF3C2AF" w14:textId="77777777" w:rsidR="0096086F" w:rsidRPr="00622CF9" w:rsidRDefault="0096086F" w:rsidP="00F53774">
            <w:pPr>
              <w:jc w:val="center"/>
              <w:rPr>
                <w:szCs w:val="24"/>
                <w:lang w:val="sr-Cyrl-RS"/>
              </w:rPr>
            </w:pPr>
          </w:p>
          <w:p w14:paraId="34807882" w14:textId="77777777" w:rsidR="0096086F" w:rsidRPr="00622CF9" w:rsidRDefault="0096086F" w:rsidP="00F53774">
            <w:pPr>
              <w:spacing w:after="0" w:line="240" w:lineRule="auto"/>
              <w:jc w:val="center"/>
              <w:rPr>
                <w:szCs w:val="24"/>
                <w:lang w:val="sr-Cyrl-CS"/>
              </w:rPr>
            </w:pPr>
            <w:r w:rsidRPr="00622CF9">
              <w:rPr>
                <w:szCs w:val="24"/>
                <w:lang w:val="sr-Cyrl-RS"/>
              </w:rPr>
              <w:t>Датум реализације уговора</w:t>
            </w:r>
          </w:p>
          <w:p w14:paraId="3F9BF143" w14:textId="77777777" w:rsidR="0096086F" w:rsidRPr="00622CF9" w:rsidRDefault="0096086F" w:rsidP="00F53774">
            <w:pPr>
              <w:spacing w:after="0" w:line="240" w:lineRule="auto"/>
              <w:jc w:val="center"/>
              <w:rPr>
                <w:szCs w:val="24"/>
                <w:lang w:val="sr-Cyrl-CS"/>
              </w:rPr>
            </w:pPr>
          </w:p>
          <w:p w14:paraId="5C836F9B" w14:textId="77777777" w:rsidR="0096086F" w:rsidRPr="00622CF9" w:rsidRDefault="0096086F" w:rsidP="00F53774">
            <w:pPr>
              <w:spacing w:after="0" w:line="240" w:lineRule="auto"/>
              <w:jc w:val="center"/>
              <w:rPr>
                <w:szCs w:val="24"/>
                <w:lang w:val="sr-Cyrl-CS"/>
              </w:rPr>
            </w:pPr>
          </w:p>
          <w:p w14:paraId="395D6619" w14:textId="77777777" w:rsidR="0096086F" w:rsidRPr="00622CF9" w:rsidRDefault="0096086F" w:rsidP="00F53774">
            <w:pPr>
              <w:spacing w:after="0" w:line="240" w:lineRule="auto"/>
              <w:jc w:val="center"/>
              <w:rPr>
                <w:szCs w:val="24"/>
                <w:lang w:val="sr-Cyrl-RS"/>
              </w:rPr>
            </w:pPr>
            <w:r w:rsidRPr="00622CF9">
              <w:rPr>
                <w:szCs w:val="24"/>
                <w:lang w:val="sr-Cyrl-RS"/>
              </w:rPr>
              <w:t>(5)</w:t>
            </w:r>
          </w:p>
        </w:tc>
      </w:tr>
      <w:tr w:rsidR="0096086F" w:rsidRPr="00622CF9" w14:paraId="124B0CB9" w14:textId="77777777" w:rsidTr="00C454D8">
        <w:trPr>
          <w:trHeight w:val="642"/>
          <w:jc w:val="center"/>
        </w:trPr>
        <w:tc>
          <w:tcPr>
            <w:tcW w:w="553" w:type="dxa"/>
            <w:tcBorders>
              <w:bottom w:val="single" w:sz="4" w:space="0" w:color="auto"/>
            </w:tcBorders>
          </w:tcPr>
          <w:p w14:paraId="00D1CD3F" w14:textId="77777777" w:rsidR="0096086F" w:rsidRPr="00622CF9" w:rsidRDefault="0096086F" w:rsidP="00480F9B">
            <w:pPr>
              <w:ind w:left="127"/>
              <w:jc w:val="center"/>
              <w:rPr>
                <w:szCs w:val="24"/>
              </w:rPr>
            </w:pPr>
          </w:p>
          <w:p w14:paraId="0BBB8C82" w14:textId="0A68BF18" w:rsidR="0096086F" w:rsidRPr="00622CF9" w:rsidRDefault="00480F9B" w:rsidP="00480F9B">
            <w:pPr>
              <w:jc w:val="center"/>
              <w:rPr>
                <w:szCs w:val="24"/>
                <w:lang w:val="sr-Cyrl-RS"/>
              </w:rPr>
            </w:pPr>
            <w:r w:rsidRPr="00622CF9">
              <w:rPr>
                <w:szCs w:val="24"/>
                <w:lang w:val="sr-Cyrl-RS"/>
              </w:rPr>
              <w:t>1.</w:t>
            </w:r>
          </w:p>
        </w:tc>
        <w:tc>
          <w:tcPr>
            <w:tcW w:w="2268" w:type="dxa"/>
            <w:tcBorders>
              <w:bottom w:val="single" w:sz="4" w:space="0" w:color="auto"/>
            </w:tcBorders>
          </w:tcPr>
          <w:p w14:paraId="5CD0BDFF" w14:textId="77777777" w:rsidR="0096086F" w:rsidRPr="00622CF9" w:rsidRDefault="0096086F" w:rsidP="00C454D8">
            <w:pPr>
              <w:rPr>
                <w:szCs w:val="24"/>
              </w:rPr>
            </w:pPr>
          </w:p>
        </w:tc>
        <w:tc>
          <w:tcPr>
            <w:tcW w:w="2551" w:type="dxa"/>
            <w:tcBorders>
              <w:bottom w:val="single" w:sz="4" w:space="0" w:color="auto"/>
            </w:tcBorders>
          </w:tcPr>
          <w:p w14:paraId="4F15B4F1" w14:textId="77777777" w:rsidR="0096086F" w:rsidRPr="00622CF9" w:rsidRDefault="0096086F" w:rsidP="00F53774">
            <w:pPr>
              <w:rPr>
                <w:szCs w:val="24"/>
              </w:rPr>
            </w:pPr>
          </w:p>
          <w:p w14:paraId="0ECB66DB" w14:textId="77777777" w:rsidR="0096086F" w:rsidRPr="00622CF9" w:rsidRDefault="0096086F" w:rsidP="00F53774">
            <w:pPr>
              <w:rPr>
                <w:szCs w:val="24"/>
              </w:rPr>
            </w:pPr>
          </w:p>
        </w:tc>
        <w:tc>
          <w:tcPr>
            <w:tcW w:w="1843" w:type="dxa"/>
            <w:tcBorders>
              <w:bottom w:val="single" w:sz="4" w:space="0" w:color="auto"/>
            </w:tcBorders>
          </w:tcPr>
          <w:p w14:paraId="2C35A937" w14:textId="77777777" w:rsidR="0096086F" w:rsidRPr="00622CF9" w:rsidRDefault="0096086F" w:rsidP="00F53774">
            <w:pPr>
              <w:rPr>
                <w:szCs w:val="24"/>
              </w:rPr>
            </w:pPr>
          </w:p>
          <w:p w14:paraId="21A96BAA" w14:textId="77777777" w:rsidR="0096086F" w:rsidRPr="00622CF9" w:rsidRDefault="0096086F" w:rsidP="00F53774">
            <w:pPr>
              <w:rPr>
                <w:szCs w:val="24"/>
              </w:rPr>
            </w:pPr>
          </w:p>
          <w:p w14:paraId="7B941393" w14:textId="77777777" w:rsidR="0096086F" w:rsidRPr="00622CF9" w:rsidRDefault="0096086F" w:rsidP="00F53774">
            <w:pPr>
              <w:rPr>
                <w:szCs w:val="24"/>
              </w:rPr>
            </w:pPr>
          </w:p>
        </w:tc>
        <w:tc>
          <w:tcPr>
            <w:tcW w:w="1843" w:type="dxa"/>
            <w:tcBorders>
              <w:bottom w:val="single" w:sz="4" w:space="0" w:color="auto"/>
            </w:tcBorders>
          </w:tcPr>
          <w:p w14:paraId="7ABFDECB" w14:textId="77777777" w:rsidR="0096086F" w:rsidRPr="00622CF9" w:rsidRDefault="0096086F" w:rsidP="00F53774">
            <w:pPr>
              <w:ind w:left="127"/>
              <w:rPr>
                <w:szCs w:val="24"/>
              </w:rPr>
            </w:pPr>
          </w:p>
          <w:p w14:paraId="2DD2FD45" w14:textId="77777777" w:rsidR="0096086F" w:rsidRPr="00622CF9" w:rsidRDefault="0096086F" w:rsidP="00F53774">
            <w:pPr>
              <w:rPr>
                <w:szCs w:val="24"/>
              </w:rPr>
            </w:pPr>
          </w:p>
        </w:tc>
      </w:tr>
      <w:tr w:rsidR="0096086F" w:rsidRPr="00622CF9" w14:paraId="6F4416FE" w14:textId="77777777" w:rsidTr="00C454D8">
        <w:trPr>
          <w:trHeight w:val="1092"/>
          <w:jc w:val="center"/>
        </w:trPr>
        <w:tc>
          <w:tcPr>
            <w:tcW w:w="553" w:type="dxa"/>
            <w:tcBorders>
              <w:bottom w:val="single" w:sz="4" w:space="0" w:color="auto"/>
            </w:tcBorders>
          </w:tcPr>
          <w:p w14:paraId="6433C1B6" w14:textId="77777777" w:rsidR="0096086F" w:rsidRPr="00622CF9" w:rsidRDefault="0096086F" w:rsidP="00480F9B">
            <w:pPr>
              <w:ind w:left="127"/>
              <w:jc w:val="center"/>
              <w:rPr>
                <w:szCs w:val="24"/>
                <w:lang w:val="sr-Cyrl-RS"/>
              </w:rPr>
            </w:pPr>
          </w:p>
          <w:p w14:paraId="309B5F46" w14:textId="3CFAB06B" w:rsidR="0096086F" w:rsidRPr="00622CF9" w:rsidRDefault="00480F9B" w:rsidP="00480F9B">
            <w:pPr>
              <w:ind w:left="127"/>
              <w:jc w:val="center"/>
              <w:rPr>
                <w:szCs w:val="24"/>
                <w:lang w:val="sr-Cyrl-RS"/>
              </w:rPr>
            </w:pPr>
            <w:r w:rsidRPr="00622CF9">
              <w:rPr>
                <w:szCs w:val="24"/>
                <w:lang w:val="sr-Cyrl-RS"/>
              </w:rPr>
              <w:t>2.</w:t>
            </w:r>
          </w:p>
          <w:p w14:paraId="53A2D972" w14:textId="77777777" w:rsidR="0096086F" w:rsidRPr="00622CF9" w:rsidRDefault="0096086F" w:rsidP="00480F9B">
            <w:pPr>
              <w:ind w:left="127"/>
              <w:jc w:val="center"/>
              <w:rPr>
                <w:szCs w:val="24"/>
                <w:lang w:val="sr-Cyrl-RS"/>
              </w:rPr>
            </w:pPr>
          </w:p>
        </w:tc>
        <w:tc>
          <w:tcPr>
            <w:tcW w:w="2268" w:type="dxa"/>
            <w:tcBorders>
              <w:bottom w:val="single" w:sz="4" w:space="0" w:color="auto"/>
            </w:tcBorders>
          </w:tcPr>
          <w:p w14:paraId="3178F4B8" w14:textId="77777777" w:rsidR="0096086F" w:rsidRPr="00622CF9" w:rsidRDefault="0096086F" w:rsidP="00F53774">
            <w:pPr>
              <w:rPr>
                <w:szCs w:val="24"/>
                <w:lang w:val="sr-Cyrl-RS"/>
              </w:rPr>
            </w:pPr>
          </w:p>
        </w:tc>
        <w:tc>
          <w:tcPr>
            <w:tcW w:w="2551" w:type="dxa"/>
            <w:tcBorders>
              <w:bottom w:val="single" w:sz="4" w:space="0" w:color="auto"/>
            </w:tcBorders>
          </w:tcPr>
          <w:p w14:paraId="085102FA" w14:textId="77777777" w:rsidR="0096086F" w:rsidRPr="00622CF9" w:rsidRDefault="0096086F" w:rsidP="00F53774">
            <w:pPr>
              <w:rPr>
                <w:szCs w:val="24"/>
                <w:lang w:val="sr-Cyrl-RS"/>
              </w:rPr>
            </w:pPr>
          </w:p>
          <w:p w14:paraId="26EBD2EA" w14:textId="77777777" w:rsidR="0096086F" w:rsidRPr="00622CF9" w:rsidRDefault="0096086F" w:rsidP="00F53774">
            <w:pPr>
              <w:rPr>
                <w:szCs w:val="24"/>
                <w:lang w:val="sr-Cyrl-RS"/>
              </w:rPr>
            </w:pPr>
          </w:p>
          <w:p w14:paraId="40072749" w14:textId="77777777" w:rsidR="0096086F" w:rsidRPr="00622CF9" w:rsidRDefault="0096086F" w:rsidP="00F53774">
            <w:pPr>
              <w:rPr>
                <w:szCs w:val="24"/>
                <w:lang w:val="sr-Cyrl-RS"/>
              </w:rPr>
            </w:pPr>
          </w:p>
        </w:tc>
        <w:tc>
          <w:tcPr>
            <w:tcW w:w="1843" w:type="dxa"/>
            <w:tcBorders>
              <w:bottom w:val="single" w:sz="4" w:space="0" w:color="auto"/>
            </w:tcBorders>
          </w:tcPr>
          <w:p w14:paraId="6D7AF1E9" w14:textId="77777777" w:rsidR="0096086F" w:rsidRPr="00622CF9" w:rsidRDefault="0096086F" w:rsidP="00F53774">
            <w:pPr>
              <w:rPr>
                <w:szCs w:val="24"/>
                <w:lang w:val="sr-Cyrl-RS"/>
              </w:rPr>
            </w:pPr>
          </w:p>
          <w:p w14:paraId="209F620C" w14:textId="77777777" w:rsidR="0096086F" w:rsidRPr="00622CF9" w:rsidRDefault="0096086F" w:rsidP="00F53774">
            <w:pPr>
              <w:rPr>
                <w:szCs w:val="24"/>
                <w:lang w:val="sr-Cyrl-RS"/>
              </w:rPr>
            </w:pPr>
          </w:p>
          <w:p w14:paraId="1D811724" w14:textId="77777777" w:rsidR="0096086F" w:rsidRPr="00622CF9" w:rsidRDefault="0096086F" w:rsidP="00F53774">
            <w:pPr>
              <w:rPr>
                <w:szCs w:val="24"/>
                <w:lang w:val="sr-Cyrl-RS"/>
              </w:rPr>
            </w:pPr>
          </w:p>
        </w:tc>
        <w:tc>
          <w:tcPr>
            <w:tcW w:w="1843" w:type="dxa"/>
            <w:tcBorders>
              <w:bottom w:val="single" w:sz="4" w:space="0" w:color="auto"/>
            </w:tcBorders>
          </w:tcPr>
          <w:p w14:paraId="7C617D11" w14:textId="77777777" w:rsidR="0096086F" w:rsidRPr="00622CF9" w:rsidRDefault="0096086F" w:rsidP="00F53774">
            <w:pPr>
              <w:ind w:left="127"/>
              <w:rPr>
                <w:szCs w:val="24"/>
                <w:lang w:val="sr-Cyrl-RS"/>
              </w:rPr>
            </w:pPr>
          </w:p>
          <w:p w14:paraId="4307EFD5" w14:textId="77777777" w:rsidR="0096086F" w:rsidRPr="00622CF9" w:rsidRDefault="0096086F" w:rsidP="00F53774">
            <w:pPr>
              <w:ind w:left="127"/>
              <w:rPr>
                <w:szCs w:val="24"/>
                <w:lang w:val="sr-Cyrl-RS"/>
              </w:rPr>
            </w:pPr>
          </w:p>
          <w:p w14:paraId="2288A58F" w14:textId="77777777" w:rsidR="0096086F" w:rsidRPr="00622CF9" w:rsidRDefault="0096086F" w:rsidP="00C454D8">
            <w:pPr>
              <w:rPr>
                <w:szCs w:val="24"/>
                <w:lang w:val="sr-Cyrl-RS"/>
              </w:rPr>
            </w:pPr>
          </w:p>
        </w:tc>
      </w:tr>
      <w:tr w:rsidR="0096086F" w:rsidRPr="00622CF9" w14:paraId="252A71D3" w14:textId="77777777" w:rsidTr="00F53774">
        <w:trPr>
          <w:trHeight w:val="975"/>
          <w:jc w:val="center"/>
        </w:trPr>
        <w:tc>
          <w:tcPr>
            <w:tcW w:w="553" w:type="dxa"/>
          </w:tcPr>
          <w:p w14:paraId="38D1EF9F" w14:textId="77777777" w:rsidR="00C454D8" w:rsidRPr="00622CF9" w:rsidRDefault="00C454D8" w:rsidP="00480F9B">
            <w:pPr>
              <w:ind w:left="127"/>
              <w:jc w:val="center"/>
              <w:rPr>
                <w:szCs w:val="24"/>
                <w:lang w:val="sr-Cyrl-RS"/>
              </w:rPr>
            </w:pPr>
          </w:p>
          <w:p w14:paraId="22330962" w14:textId="42166855" w:rsidR="0096086F" w:rsidRPr="00622CF9" w:rsidRDefault="00480F9B" w:rsidP="00480F9B">
            <w:pPr>
              <w:ind w:left="127"/>
              <w:jc w:val="center"/>
              <w:rPr>
                <w:szCs w:val="24"/>
                <w:lang w:val="sr-Cyrl-RS"/>
              </w:rPr>
            </w:pPr>
            <w:r w:rsidRPr="00622CF9">
              <w:rPr>
                <w:szCs w:val="24"/>
                <w:lang w:val="sr-Cyrl-RS"/>
              </w:rPr>
              <w:t>3.</w:t>
            </w:r>
          </w:p>
        </w:tc>
        <w:tc>
          <w:tcPr>
            <w:tcW w:w="2268" w:type="dxa"/>
          </w:tcPr>
          <w:p w14:paraId="1AFBB8DD" w14:textId="77777777" w:rsidR="0096086F" w:rsidRPr="00622CF9" w:rsidRDefault="0096086F" w:rsidP="00F53774">
            <w:pPr>
              <w:rPr>
                <w:szCs w:val="24"/>
              </w:rPr>
            </w:pPr>
          </w:p>
          <w:p w14:paraId="302F438C" w14:textId="77777777" w:rsidR="0096086F" w:rsidRPr="00622CF9" w:rsidRDefault="0096086F" w:rsidP="00F53774">
            <w:pPr>
              <w:rPr>
                <w:szCs w:val="24"/>
              </w:rPr>
            </w:pPr>
          </w:p>
          <w:p w14:paraId="45EFBBF8" w14:textId="77777777" w:rsidR="00C454D8" w:rsidRPr="00622CF9" w:rsidRDefault="00C454D8" w:rsidP="00F53774">
            <w:pPr>
              <w:rPr>
                <w:szCs w:val="24"/>
              </w:rPr>
            </w:pPr>
          </w:p>
        </w:tc>
        <w:tc>
          <w:tcPr>
            <w:tcW w:w="2551" w:type="dxa"/>
          </w:tcPr>
          <w:p w14:paraId="190AF017" w14:textId="77777777" w:rsidR="0096086F" w:rsidRPr="00622CF9" w:rsidRDefault="0096086F" w:rsidP="00F53774">
            <w:pPr>
              <w:rPr>
                <w:szCs w:val="24"/>
              </w:rPr>
            </w:pPr>
          </w:p>
          <w:p w14:paraId="53A95169" w14:textId="77777777" w:rsidR="0096086F" w:rsidRPr="00622CF9" w:rsidRDefault="0096086F" w:rsidP="00F53774">
            <w:pPr>
              <w:rPr>
                <w:szCs w:val="24"/>
              </w:rPr>
            </w:pPr>
          </w:p>
        </w:tc>
        <w:tc>
          <w:tcPr>
            <w:tcW w:w="1843" w:type="dxa"/>
          </w:tcPr>
          <w:p w14:paraId="21A505AF" w14:textId="77777777" w:rsidR="0096086F" w:rsidRPr="00622CF9" w:rsidRDefault="0096086F" w:rsidP="00F53774">
            <w:pPr>
              <w:rPr>
                <w:szCs w:val="24"/>
              </w:rPr>
            </w:pPr>
          </w:p>
          <w:p w14:paraId="52D7CA90" w14:textId="77777777" w:rsidR="0096086F" w:rsidRPr="00622CF9" w:rsidRDefault="0096086F" w:rsidP="00F53774">
            <w:pPr>
              <w:rPr>
                <w:szCs w:val="24"/>
              </w:rPr>
            </w:pPr>
          </w:p>
        </w:tc>
        <w:tc>
          <w:tcPr>
            <w:tcW w:w="1843" w:type="dxa"/>
          </w:tcPr>
          <w:p w14:paraId="3B82D4CC" w14:textId="77777777" w:rsidR="0096086F" w:rsidRPr="00622CF9" w:rsidRDefault="0096086F" w:rsidP="00F53774">
            <w:pPr>
              <w:ind w:left="127"/>
              <w:rPr>
                <w:szCs w:val="24"/>
              </w:rPr>
            </w:pPr>
          </w:p>
        </w:tc>
      </w:tr>
      <w:tr w:rsidR="0096086F" w:rsidRPr="00622CF9" w14:paraId="1A332AEA" w14:textId="77777777" w:rsidTr="00F53774">
        <w:trPr>
          <w:trHeight w:val="975"/>
          <w:jc w:val="center"/>
        </w:trPr>
        <w:tc>
          <w:tcPr>
            <w:tcW w:w="553" w:type="dxa"/>
            <w:tcBorders>
              <w:bottom w:val="single" w:sz="4" w:space="0" w:color="auto"/>
            </w:tcBorders>
          </w:tcPr>
          <w:p w14:paraId="68E288D7" w14:textId="77777777" w:rsidR="00C454D8" w:rsidRPr="00622CF9" w:rsidRDefault="00C454D8" w:rsidP="00480F9B">
            <w:pPr>
              <w:ind w:left="127"/>
              <w:jc w:val="center"/>
              <w:rPr>
                <w:szCs w:val="24"/>
                <w:lang w:val="sr-Cyrl-RS"/>
              </w:rPr>
            </w:pPr>
          </w:p>
          <w:p w14:paraId="685D6BB7" w14:textId="7F34E849" w:rsidR="0096086F" w:rsidRPr="00622CF9" w:rsidRDefault="00480F9B" w:rsidP="00480F9B">
            <w:pPr>
              <w:ind w:left="127"/>
              <w:jc w:val="center"/>
              <w:rPr>
                <w:szCs w:val="24"/>
                <w:lang w:val="sr-Cyrl-RS"/>
              </w:rPr>
            </w:pPr>
            <w:r w:rsidRPr="00622CF9">
              <w:rPr>
                <w:szCs w:val="24"/>
                <w:lang w:val="sr-Cyrl-RS"/>
              </w:rPr>
              <w:t>4.</w:t>
            </w:r>
          </w:p>
        </w:tc>
        <w:tc>
          <w:tcPr>
            <w:tcW w:w="2268" w:type="dxa"/>
            <w:tcBorders>
              <w:bottom w:val="single" w:sz="4" w:space="0" w:color="auto"/>
            </w:tcBorders>
          </w:tcPr>
          <w:p w14:paraId="203F2FAC" w14:textId="77777777" w:rsidR="0096086F" w:rsidRPr="00622CF9" w:rsidRDefault="0096086F" w:rsidP="00F53774">
            <w:pPr>
              <w:rPr>
                <w:szCs w:val="24"/>
              </w:rPr>
            </w:pPr>
          </w:p>
          <w:p w14:paraId="33149CD9" w14:textId="77777777" w:rsidR="00C454D8" w:rsidRPr="00622CF9" w:rsidRDefault="00C454D8" w:rsidP="00F53774">
            <w:pPr>
              <w:rPr>
                <w:szCs w:val="24"/>
              </w:rPr>
            </w:pPr>
          </w:p>
          <w:p w14:paraId="62FA30EE" w14:textId="77777777" w:rsidR="00C454D8" w:rsidRPr="00622CF9" w:rsidRDefault="00C454D8" w:rsidP="00F53774">
            <w:pPr>
              <w:rPr>
                <w:szCs w:val="24"/>
              </w:rPr>
            </w:pPr>
          </w:p>
        </w:tc>
        <w:tc>
          <w:tcPr>
            <w:tcW w:w="2551" w:type="dxa"/>
            <w:tcBorders>
              <w:bottom w:val="single" w:sz="4" w:space="0" w:color="auto"/>
            </w:tcBorders>
          </w:tcPr>
          <w:p w14:paraId="3334186B" w14:textId="77777777" w:rsidR="0096086F" w:rsidRPr="00622CF9" w:rsidRDefault="0096086F" w:rsidP="00F53774">
            <w:pPr>
              <w:rPr>
                <w:szCs w:val="24"/>
              </w:rPr>
            </w:pPr>
          </w:p>
        </w:tc>
        <w:tc>
          <w:tcPr>
            <w:tcW w:w="1843" w:type="dxa"/>
            <w:tcBorders>
              <w:bottom w:val="single" w:sz="4" w:space="0" w:color="auto"/>
            </w:tcBorders>
          </w:tcPr>
          <w:p w14:paraId="7099814F" w14:textId="77777777" w:rsidR="0096086F" w:rsidRPr="00622CF9" w:rsidRDefault="0096086F" w:rsidP="00F53774">
            <w:pPr>
              <w:rPr>
                <w:szCs w:val="24"/>
              </w:rPr>
            </w:pPr>
          </w:p>
        </w:tc>
        <w:tc>
          <w:tcPr>
            <w:tcW w:w="1843" w:type="dxa"/>
            <w:tcBorders>
              <w:bottom w:val="single" w:sz="4" w:space="0" w:color="auto"/>
            </w:tcBorders>
          </w:tcPr>
          <w:p w14:paraId="4C0295A1" w14:textId="77777777" w:rsidR="0096086F" w:rsidRPr="00622CF9" w:rsidRDefault="0096086F" w:rsidP="00F53774">
            <w:pPr>
              <w:ind w:left="127"/>
              <w:rPr>
                <w:szCs w:val="24"/>
              </w:rPr>
            </w:pPr>
          </w:p>
        </w:tc>
      </w:tr>
    </w:tbl>
    <w:p w14:paraId="4E2DD8FE" w14:textId="41B80274" w:rsidR="00622CF9" w:rsidRPr="00622CF9" w:rsidRDefault="00622CF9" w:rsidP="00622CF9">
      <w:pPr>
        <w:spacing w:after="0" w:line="240" w:lineRule="auto"/>
        <w:ind w:firstLine="720"/>
        <w:rPr>
          <w:rFonts w:eastAsia="Times New Roman" w:cs="Times New Roman"/>
          <w:szCs w:val="24"/>
        </w:rPr>
      </w:pPr>
      <w:r w:rsidRPr="00622CF9">
        <w:rPr>
          <w:rFonts w:eastAsia="Times New Roman" w:cs="Times New Roman"/>
          <w:b/>
          <w:szCs w:val="24"/>
        </w:rPr>
        <w:t>Напомена:</w:t>
      </w:r>
      <w:r w:rsidRPr="00622CF9">
        <w:rPr>
          <w:rFonts w:eastAsia="Times New Roman" w:cs="Times New Roman"/>
          <w:szCs w:val="24"/>
        </w:rPr>
        <w:t xml:space="preserve"> У табели се по редним бројевима наводе </w:t>
      </w:r>
      <w:r w:rsidRPr="00622CF9">
        <w:rPr>
          <w:rFonts w:eastAsia="Times New Roman" w:cs="Times New Roman"/>
          <w:b/>
          <w:szCs w:val="24"/>
          <w:u w:val="single"/>
        </w:rPr>
        <w:t>реализован</w:t>
      </w:r>
      <w:r w:rsidRPr="00622CF9">
        <w:rPr>
          <w:rFonts w:eastAsia="Times New Roman" w:cs="Times New Roman"/>
          <w:b/>
          <w:szCs w:val="24"/>
          <w:u w:val="single"/>
          <w:lang w:val="sr-Cyrl-RS"/>
        </w:rPr>
        <w:t>и</w:t>
      </w:r>
      <w:r w:rsidRPr="00622CF9">
        <w:rPr>
          <w:rFonts w:eastAsia="Times New Roman" w:cs="Times New Roman"/>
          <w:szCs w:val="24"/>
          <w:lang w:val="sr-Cyrl-RS"/>
        </w:rPr>
        <w:t xml:space="preserve"> уговори</w:t>
      </w:r>
      <w:r w:rsidRPr="00622CF9">
        <w:rPr>
          <w:rFonts w:eastAsia="Times New Roman" w:cs="Times New Roman"/>
          <w:szCs w:val="24"/>
        </w:rPr>
        <w:t xml:space="preserve">. Свака референтна </w:t>
      </w:r>
      <w:r w:rsidR="004B4AF8">
        <w:rPr>
          <w:rFonts w:eastAsia="Times New Roman" w:cs="Times New Roman"/>
          <w:szCs w:val="24"/>
          <w:lang w:val="sr-Cyrl-RS"/>
        </w:rPr>
        <w:t>ревизија</w:t>
      </w:r>
      <w:r w:rsidR="004B4AF8" w:rsidRPr="00622CF9">
        <w:rPr>
          <w:rFonts w:eastAsia="Times New Roman" w:cs="Times New Roman"/>
          <w:szCs w:val="24"/>
        </w:rPr>
        <w:t xml:space="preserve"> </w:t>
      </w:r>
      <w:r w:rsidRPr="00622CF9">
        <w:rPr>
          <w:rFonts w:eastAsia="Times New Roman" w:cs="Times New Roman"/>
          <w:szCs w:val="24"/>
        </w:rPr>
        <w:t xml:space="preserve">мора бити потврђена достављањем одговарајуће </w:t>
      </w:r>
      <w:r w:rsidRPr="00622CF9">
        <w:rPr>
          <w:rFonts w:eastAsia="Times New Roman" w:cs="Times New Roman"/>
          <w:szCs w:val="24"/>
          <w:lang w:val="sr-Cyrl-RS"/>
        </w:rPr>
        <w:t>П</w:t>
      </w:r>
      <w:r w:rsidRPr="00622CF9">
        <w:rPr>
          <w:rFonts w:eastAsia="Times New Roman" w:cs="Times New Roman"/>
          <w:szCs w:val="24"/>
        </w:rPr>
        <w:t>отврде</w:t>
      </w:r>
      <w:r w:rsidRPr="00622CF9">
        <w:rPr>
          <w:rFonts w:eastAsia="Times New Roman" w:cs="Times New Roman"/>
          <w:szCs w:val="24"/>
          <w:lang w:val="sr-Cyrl-RS"/>
        </w:rPr>
        <w:t xml:space="preserve"> референтног </w:t>
      </w:r>
      <w:r w:rsidRPr="00622CF9">
        <w:rPr>
          <w:rFonts w:eastAsia="Times New Roman" w:cs="Times New Roman"/>
          <w:szCs w:val="24"/>
        </w:rPr>
        <w:t>купца/</w:t>
      </w:r>
      <w:r w:rsidRPr="00622CF9">
        <w:rPr>
          <w:rFonts w:eastAsia="Times New Roman" w:cs="Times New Roman"/>
          <w:szCs w:val="24"/>
          <w:lang w:val="sr-Cyrl-RS"/>
        </w:rPr>
        <w:t xml:space="preserve">ранијег </w:t>
      </w:r>
      <w:r w:rsidRPr="00622CF9">
        <w:rPr>
          <w:rFonts w:eastAsia="Times New Roman" w:cs="Times New Roman"/>
          <w:szCs w:val="24"/>
        </w:rPr>
        <w:t>наручиоца</w:t>
      </w:r>
      <w:r w:rsidRPr="00622CF9">
        <w:rPr>
          <w:rFonts w:eastAsia="Times New Roman" w:cs="Times New Roman"/>
          <w:color w:val="FF0000"/>
          <w:szCs w:val="24"/>
        </w:rPr>
        <w:t xml:space="preserve"> </w:t>
      </w:r>
      <w:r w:rsidRPr="00622CF9">
        <w:rPr>
          <w:rFonts w:eastAsia="Times New Roman" w:cs="Times New Roman"/>
          <w:szCs w:val="24"/>
        </w:rPr>
        <w:t>референтних</w:t>
      </w:r>
      <w:r w:rsidRPr="00622CF9">
        <w:rPr>
          <w:rFonts w:eastAsia="Times New Roman" w:cs="Times New Roman"/>
          <w:szCs w:val="24"/>
          <w:lang w:val="sr-Cyrl-RS"/>
        </w:rPr>
        <w:t xml:space="preserve"> услуга</w:t>
      </w:r>
      <w:r w:rsidRPr="00622CF9">
        <w:rPr>
          <w:rFonts w:eastAsia="Times New Roman" w:cs="Times New Roman"/>
          <w:szCs w:val="24"/>
        </w:rPr>
        <w:t xml:space="preserve">, </w:t>
      </w:r>
      <w:r w:rsidRPr="00622CF9">
        <w:rPr>
          <w:rFonts w:eastAsia="Times New Roman" w:cs="Times New Roman"/>
          <w:szCs w:val="24"/>
          <w:lang w:val="sr-Cyrl-RS"/>
        </w:rPr>
        <w:t xml:space="preserve">на </w:t>
      </w:r>
      <w:r w:rsidRPr="00622CF9">
        <w:rPr>
          <w:rFonts w:eastAsia="Times New Roman" w:cs="Times New Roman"/>
          <w:szCs w:val="24"/>
        </w:rPr>
        <w:t xml:space="preserve">образцу </w:t>
      </w:r>
      <w:r w:rsidRPr="00622CF9">
        <w:rPr>
          <w:rFonts w:eastAsia="Times New Roman" w:cs="Times New Roman"/>
          <w:szCs w:val="24"/>
          <w:lang w:val="sr-Cyrl-RS"/>
        </w:rPr>
        <w:t>-</w:t>
      </w:r>
      <w:r w:rsidRPr="00622CF9">
        <w:rPr>
          <w:rFonts w:eastAsia="Times New Roman" w:cs="Times New Roman"/>
          <w:b/>
          <w:szCs w:val="24"/>
        </w:rPr>
        <w:t xml:space="preserve"> Потврда </w:t>
      </w:r>
      <w:r w:rsidRPr="00622CF9">
        <w:rPr>
          <w:rFonts w:eastAsia="Times New Roman" w:cs="Times New Roman"/>
          <w:b/>
          <w:szCs w:val="24"/>
          <w:lang w:val="sr-Cyrl-RS"/>
        </w:rPr>
        <w:t>о референцама</w:t>
      </w:r>
      <w:r w:rsidRPr="00622CF9">
        <w:rPr>
          <w:rFonts w:eastAsia="Times New Roman" w:cs="Times New Roman"/>
          <w:szCs w:val="24"/>
        </w:rPr>
        <w:t xml:space="preserve">. </w:t>
      </w:r>
    </w:p>
    <w:p w14:paraId="4FEA60C3" w14:textId="16A5D92B" w:rsidR="00622CF9" w:rsidRPr="00622CF9" w:rsidRDefault="00622CF9" w:rsidP="00622CF9">
      <w:pPr>
        <w:spacing w:after="0" w:line="240" w:lineRule="auto"/>
        <w:ind w:firstLine="720"/>
        <w:rPr>
          <w:rFonts w:eastAsia="Times New Roman" w:cs="Times New Roman"/>
          <w:szCs w:val="24"/>
        </w:rPr>
      </w:pPr>
      <w:r w:rsidRPr="00622CF9">
        <w:rPr>
          <w:rFonts w:eastAsia="Times New Roman" w:cs="Times New Roman"/>
          <w:szCs w:val="24"/>
        </w:rPr>
        <w:lastRenderedPageBreak/>
        <w:t xml:space="preserve">Уколико су у образац </w:t>
      </w:r>
      <w:r w:rsidRPr="00622CF9">
        <w:rPr>
          <w:rFonts w:eastAsia="Times New Roman" w:cs="Times New Roman"/>
          <w:szCs w:val="24"/>
          <w:lang w:val="sr-Cyrl-RS"/>
        </w:rPr>
        <w:t>Р</w:t>
      </w:r>
      <w:r w:rsidRPr="00622CF9">
        <w:rPr>
          <w:rFonts w:eastAsia="Times New Roman" w:cs="Times New Roman"/>
          <w:szCs w:val="24"/>
        </w:rPr>
        <w:t>еферентне листе</w:t>
      </w:r>
      <w:r w:rsidRPr="00622CF9">
        <w:rPr>
          <w:rFonts w:eastAsia="Times New Roman" w:cs="Times New Roman"/>
          <w:szCs w:val="24"/>
          <w:lang w:val="sr-Cyrl-RS"/>
        </w:rPr>
        <w:t xml:space="preserve"> </w:t>
      </w:r>
      <w:r w:rsidRPr="00622CF9">
        <w:rPr>
          <w:rFonts w:eastAsia="Times New Roman" w:cs="Times New Roman"/>
          <w:szCs w:val="24"/>
        </w:rPr>
        <w:t>навед</w:t>
      </w:r>
      <w:r>
        <w:rPr>
          <w:rFonts w:eastAsia="Times New Roman" w:cs="Times New Roman"/>
          <w:szCs w:val="24"/>
          <w:lang w:val="sr-Cyrl-RS"/>
        </w:rPr>
        <w:t>ене услуге</w:t>
      </w:r>
      <w:r w:rsidRPr="00622CF9">
        <w:rPr>
          <w:rFonts w:eastAsia="Times New Roman" w:cs="Times New Roman"/>
          <w:szCs w:val="24"/>
          <w:lang w:val="sr-Cyrl-RS"/>
        </w:rPr>
        <w:t xml:space="preserve"> које нису</w:t>
      </w:r>
      <w:r w:rsidRPr="00622CF9">
        <w:rPr>
          <w:rFonts w:eastAsia="Times New Roman" w:cs="Times New Roman"/>
          <w:szCs w:val="24"/>
        </w:rPr>
        <w:t xml:space="preserve"> потврђен</w:t>
      </w:r>
      <w:r w:rsidRPr="00622CF9">
        <w:rPr>
          <w:rFonts w:eastAsia="Times New Roman" w:cs="Times New Roman"/>
          <w:szCs w:val="24"/>
          <w:lang w:val="sr-Cyrl-RS"/>
        </w:rPr>
        <w:t>е</w:t>
      </w:r>
      <w:r w:rsidRPr="00622CF9">
        <w:rPr>
          <w:rFonts w:eastAsia="Times New Roman" w:cs="Times New Roman"/>
          <w:szCs w:val="24"/>
        </w:rPr>
        <w:t xml:space="preserve"> достављањем одговарајуће </w:t>
      </w:r>
      <w:r w:rsidRPr="00622CF9">
        <w:rPr>
          <w:rFonts w:eastAsia="Times New Roman" w:cs="Times New Roman"/>
          <w:szCs w:val="24"/>
          <w:lang w:val="sr-Cyrl-RS"/>
        </w:rPr>
        <w:t>П</w:t>
      </w:r>
      <w:r w:rsidRPr="00622CF9">
        <w:rPr>
          <w:rFonts w:eastAsia="Times New Roman" w:cs="Times New Roman"/>
          <w:szCs w:val="24"/>
        </w:rPr>
        <w:t>отв</w:t>
      </w:r>
      <w:r w:rsidRPr="00622CF9">
        <w:rPr>
          <w:rFonts w:eastAsia="Times New Roman" w:cs="Times New Roman"/>
          <w:szCs w:val="24"/>
          <w:lang w:val="sr-Latn-CS"/>
        </w:rPr>
        <w:t>р</w:t>
      </w:r>
      <w:r w:rsidRPr="00622CF9">
        <w:rPr>
          <w:rFonts w:eastAsia="Times New Roman" w:cs="Times New Roman"/>
          <w:szCs w:val="24"/>
        </w:rPr>
        <w:t xml:space="preserve">де </w:t>
      </w:r>
      <w:r w:rsidRPr="00622CF9">
        <w:rPr>
          <w:rFonts w:eastAsia="Times New Roman" w:cs="Times New Roman"/>
          <w:szCs w:val="24"/>
          <w:lang w:val="sr-Cyrl-RS"/>
        </w:rPr>
        <w:t xml:space="preserve">о референцама </w:t>
      </w:r>
      <w:r>
        <w:rPr>
          <w:rFonts w:eastAsia="Times New Roman" w:cs="Times New Roman"/>
          <w:szCs w:val="24"/>
        </w:rPr>
        <w:t>такве референтне услуге</w:t>
      </w:r>
      <w:r w:rsidRPr="00622CF9">
        <w:rPr>
          <w:rFonts w:eastAsia="Times New Roman" w:cs="Times New Roman"/>
          <w:szCs w:val="24"/>
        </w:rPr>
        <w:t xml:space="preserve"> се неће узети у разматрање. </w:t>
      </w:r>
    </w:p>
    <w:p w14:paraId="6D8F0688" w14:textId="77777777" w:rsidR="00622CF9" w:rsidRPr="00622CF9" w:rsidRDefault="00622CF9" w:rsidP="00622CF9">
      <w:pPr>
        <w:spacing w:after="0" w:line="240" w:lineRule="auto"/>
        <w:ind w:firstLine="720"/>
        <w:rPr>
          <w:rFonts w:eastAsia="Times New Roman" w:cs="Times New Roman"/>
          <w:szCs w:val="24"/>
          <w:lang w:val="sr-Cyrl-RS"/>
        </w:rPr>
      </w:pPr>
      <w:r w:rsidRPr="00622CF9">
        <w:rPr>
          <w:rFonts w:eastAsia="Times New Roman" w:cs="Times New Roman"/>
          <w:szCs w:val="24"/>
        </w:rPr>
        <w:t>Уколико је потребно попунити више редова, због броја референци, образац копирати у потребном броју примерака.</w:t>
      </w:r>
    </w:p>
    <w:p w14:paraId="648513B9" w14:textId="77777777" w:rsidR="0096086F" w:rsidRPr="00755B19" w:rsidRDefault="0096086F" w:rsidP="0096086F">
      <w:pPr>
        <w:autoSpaceDE w:val="0"/>
        <w:autoSpaceDN w:val="0"/>
        <w:adjustRightInd w:val="0"/>
        <w:rPr>
          <w:b/>
          <w:szCs w:val="24"/>
          <w:lang w:val="sr-Cyrl-RS"/>
        </w:rPr>
      </w:pPr>
      <w:r w:rsidRPr="00755B19">
        <w:rPr>
          <w:b/>
          <w:szCs w:val="24"/>
          <w:lang w:val="sr-Cyrl-RS"/>
        </w:rPr>
        <w:t xml:space="preserve">______________________________                           </w:t>
      </w:r>
      <w:r>
        <w:rPr>
          <w:b/>
          <w:szCs w:val="24"/>
          <w:lang w:val="sr-Cyrl-RS"/>
        </w:rPr>
        <w:t xml:space="preserve">  </w:t>
      </w:r>
      <w:r w:rsidRPr="00755B19">
        <w:rPr>
          <w:b/>
          <w:szCs w:val="24"/>
          <w:lang w:val="sr-Cyrl-RS"/>
        </w:rPr>
        <w:t xml:space="preserve"> ___________________________</w:t>
      </w:r>
    </w:p>
    <w:p w14:paraId="6052970B" w14:textId="0C59CD04" w:rsidR="0096086F" w:rsidRPr="00755B19" w:rsidRDefault="00C454D8" w:rsidP="00480F9B">
      <w:pPr>
        <w:autoSpaceDE w:val="0"/>
        <w:autoSpaceDN w:val="0"/>
        <w:adjustRightInd w:val="0"/>
        <w:ind w:left="720"/>
        <w:rPr>
          <w:b/>
          <w:szCs w:val="24"/>
          <w:lang w:val="sr-Cyrl-RS"/>
        </w:rPr>
      </w:pPr>
      <w:r>
        <w:rPr>
          <w:b/>
          <w:szCs w:val="24"/>
          <w:lang w:val="sr-Cyrl-RS"/>
        </w:rPr>
        <w:t xml:space="preserve">        </w:t>
      </w:r>
      <w:r w:rsidR="0096086F" w:rsidRPr="00755B19">
        <w:rPr>
          <w:b/>
          <w:szCs w:val="24"/>
          <w:lang w:val="sr-Cyrl-RS"/>
        </w:rPr>
        <w:t xml:space="preserve">Датум                           </w:t>
      </w:r>
      <w:r w:rsidR="0096086F" w:rsidRPr="00755B19">
        <w:rPr>
          <w:b/>
          <w:szCs w:val="24"/>
          <w:lang w:val="sr-Cyrl-RS"/>
        </w:rPr>
        <w:tab/>
        <w:t xml:space="preserve">            </w:t>
      </w:r>
      <w:r w:rsidR="0096086F">
        <w:rPr>
          <w:b/>
          <w:szCs w:val="24"/>
          <w:lang w:val="sr-Cyrl-RS"/>
        </w:rPr>
        <w:t xml:space="preserve">   </w:t>
      </w:r>
      <w:r w:rsidR="0096086F" w:rsidRPr="00755B19">
        <w:rPr>
          <w:b/>
          <w:szCs w:val="24"/>
          <w:lang w:val="sr-Cyrl-RS"/>
        </w:rPr>
        <w:t xml:space="preserve">  </w:t>
      </w:r>
      <w:r>
        <w:rPr>
          <w:b/>
          <w:szCs w:val="24"/>
          <w:lang w:val="sr-Cyrl-RS"/>
        </w:rPr>
        <w:t xml:space="preserve">        </w:t>
      </w:r>
      <w:r w:rsidR="0096086F" w:rsidRPr="00755B19">
        <w:rPr>
          <w:b/>
          <w:szCs w:val="24"/>
          <w:lang w:val="sr-Cyrl-RS"/>
        </w:rPr>
        <w:t>Печат и потпис овлашћеног лица</w:t>
      </w:r>
    </w:p>
    <w:p w14:paraId="5B795DFB" w14:textId="6593D4B4" w:rsidR="0096086F" w:rsidRDefault="0096086F" w:rsidP="0096086F">
      <w:pPr>
        <w:suppressAutoHyphens/>
        <w:spacing w:after="0" w:line="240" w:lineRule="auto"/>
        <w:rPr>
          <w:rFonts w:eastAsia="Times New Roman"/>
          <w:szCs w:val="20"/>
          <w:lang w:val="sr-Cyrl-RS" w:eastAsia="ar-SA"/>
        </w:rPr>
      </w:pPr>
    </w:p>
    <w:p w14:paraId="7353ED68" w14:textId="64E6D68B" w:rsidR="00622CF9" w:rsidRDefault="00622CF9" w:rsidP="0096086F">
      <w:pPr>
        <w:suppressAutoHyphens/>
        <w:spacing w:after="0" w:line="240" w:lineRule="auto"/>
        <w:rPr>
          <w:rFonts w:eastAsia="Times New Roman"/>
          <w:szCs w:val="20"/>
          <w:lang w:val="sr-Cyrl-RS" w:eastAsia="ar-SA"/>
        </w:rPr>
      </w:pPr>
    </w:p>
    <w:p w14:paraId="06C17063" w14:textId="6CD0837A" w:rsidR="00622CF9" w:rsidRDefault="00622CF9" w:rsidP="0096086F">
      <w:pPr>
        <w:suppressAutoHyphens/>
        <w:spacing w:after="0" w:line="240" w:lineRule="auto"/>
        <w:rPr>
          <w:rFonts w:eastAsia="Times New Roman"/>
          <w:szCs w:val="20"/>
          <w:lang w:val="sr-Cyrl-RS" w:eastAsia="ar-SA"/>
        </w:rPr>
      </w:pPr>
    </w:p>
    <w:p w14:paraId="1650D0B1" w14:textId="49D7285C" w:rsidR="00622CF9" w:rsidRDefault="00622CF9" w:rsidP="0096086F">
      <w:pPr>
        <w:suppressAutoHyphens/>
        <w:spacing w:after="0" w:line="240" w:lineRule="auto"/>
        <w:rPr>
          <w:rFonts w:eastAsia="Times New Roman"/>
          <w:szCs w:val="20"/>
          <w:lang w:val="sr-Cyrl-RS" w:eastAsia="ar-SA"/>
        </w:rPr>
      </w:pPr>
    </w:p>
    <w:p w14:paraId="5E3437D9" w14:textId="52F69D9C" w:rsidR="00622CF9" w:rsidRDefault="00622CF9" w:rsidP="0096086F">
      <w:pPr>
        <w:suppressAutoHyphens/>
        <w:spacing w:after="0" w:line="240" w:lineRule="auto"/>
        <w:rPr>
          <w:rFonts w:eastAsia="Times New Roman"/>
          <w:szCs w:val="20"/>
          <w:lang w:val="sr-Cyrl-RS" w:eastAsia="ar-SA"/>
        </w:rPr>
      </w:pPr>
    </w:p>
    <w:p w14:paraId="5A094801" w14:textId="14C60D28" w:rsidR="00622CF9" w:rsidRDefault="00622CF9" w:rsidP="0096086F">
      <w:pPr>
        <w:suppressAutoHyphens/>
        <w:spacing w:after="0" w:line="240" w:lineRule="auto"/>
        <w:rPr>
          <w:rFonts w:eastAsia="Times New Roman"/>
          <w:szCs w:val="20"/>
          <w:lang w:val="sr-Cyrl-RS" w:eastAsia="ar-SA"/>
        </w:rPr>
      </w:pPr>
    </w:p>
    <w:p w14:paraId="0CF36910" w14:textId="78658DCA" w:rsidR="00622CF9" w:rsidRDefault="00622CF9" w:rsidP="0096086F">
      <w:pPr>
        <w:suppressAutoHyphens/>
        <w:spacing w:after="0" w:line="240" w:lineRule="auto"/>
        <w:rPr>
          <w:rFonts w:eastAsia="Times New Roman"/>
          <w:szCs w:val="20"/>
          <w:lang w:val="sr-Cyrl-RS" w:eastAsia="ar-SA"/>
        </w:rPr>
      </w:pPr>
    </w:p>
    <w:p w14:paraId="6AFD71FF" w14:textId="1B7971A7" w:rsidR="00622CF9" w:rsidRDefault="00622CF9" w:rsidP="0096086F">
      <w:pPr>
        <w:suppressAutoHyphens/>
        <w:spacing w:after="0" w:line="240" w:lineRule="auto"/>
        <w:rPr>
          <w:rFonts w:eastAsia="Times New Roman"/>
          <w:szCs w:val="20"/>
          <w:lang w:val="sr-Cyrl-RS" w:eastAsia="ar-SA"/>
        </w:rPr>
      </w:pPr>
    </w:p>
    <w:p w14:paraId="1D09C31A" w14:textId="11EAEE9F" w:rsidR="00622CF9" w:rsidRDefault="00622CF9" w:rsidP="0096086F">
      <w:pPr>
        <w:suppressAutoHyphens/>
        <w:spacing w:after="0" w:line="240" w:lineRule="auto"/>
        <w:rPr>
          <w:rFonts w:eastAsia="Times New Roman"/>
          <w:szCs w:val="20"/>
          <w:lang w:val="sr-Cyrl-RS" w:eastAsia="ar-SA"/>
        </w:rPr>
      </w:pPr>
    </w:p>
    <w:p w14:paraId="7CD10E51" w14:textId="75343BFB" w:rsidR="00622CF9" w:rsidRDefault="00622CF9" w:rsidP="0096086F">
      <w:pPr>
        <w:suppressAutoHyphens/>
        <w:spacing w:after="0" w:line="240" w:lineRule="auto"/>
        <w:rPr>
          <w:rFonts w:eastAsia="Times New Roman"/>
          <w:szCs w:val="20"/>
          <w:lang w:val="sr-Cyrl-RS" w:eastAsia="ar-SA"/>
        </w:rPr>
      </w:pPr>
    </w:p>
    <w:p w14:paraId="6FEDF707" w14:textId="715E62A7" w:rsidR="00622CF9" w:rsidRDefault="00622CF9" w:rsidP="0096086F">
      <w:pPr>
        <w:suppressAutoHyphens/>
        <w:spacing w:after="0" w:line="240" w:lineRule="auto"/>
        <w:rPr>
          <w:rFonts w:eastAsia="Times New Roman"/>
          <w:szCs w:val="20"/>
          <w:lang w:val="sr-Cyrl-RS" w:eastAsia="ar-SA"/>
        </w:rPr>
      </w:pPr>
    </w:p>
    <w:p w14:paraId="4CFB8718" w14:textId="53D7D6C2" w:rsidR="00622CF9" w:rsidRDefault="00622CF9" w:rsidP="0096086F">
      <w:pPr>
        <w:suppressAutoHyphens/>
        <w:spacing w:after="0" w:line="240" w:lineRule="auto"/>
        <w:rPr>
          <w:rFonts w:eastAsia="Times New Roman"/>
          <w:szCs w:val="20"/>
          <w:lang w:val="sr-Cyrl-RS" w:eastAsia="ar-SA"/>
        </w:rPr>
      </w:pPr>
    </w:p>
    <w:p w14:paraId="1A56A992" w14:textId="13E685C0" w:rsidR="00622CF9" w:rsidRDefault="00622CF9" w:rsidP="0096086F">
      <w:pPr>
        <w:suppressAutoHyphens/>
        <w:spacing w:after="0" w:line="240" w:lineRule="auto"/>
        <w:rPr>
          <w:rFonts w:eastAsia="Times New Roman"/>
          <w:szCs w:val="20"/>
          <w:lang w:val="sr-Cyrl-RS" w:eastAsia="ar-SA"/>
        </w:rPr>
      </w:pPr>
    </w:p>
    <w:p w14:paraId="0DA5E13B" w14:textId="5DCC3CE5" w:rsidR="00622CF9" w:rsidRDefault="00622CF9" w:rsidP="0096086F">
      <w:pPr>
        <w:suppressAutoHyphens/>
        <w:spacing w:after="0" w:line="240" w:lineRule="auto"/>
        <w:rPr>
          <w:rFonts w:eastAsia="Times New Roman"/>
          <w:szCs w:val="20"/>
          <w:lang w:val="sr-Cyrl-RS" w:eastAsia="ar-SA"/>
        </w:rPr>
      </w:pPr>
    </w:p>
    <w:p w14:paraId="7F4900EB" w14:textId="7508B69E" w:rsidR="00622CF9" w:rsidRDefault="00622CF9" w:rsidP="0096086F">
      <w:pPr>
        <w:suppressAutoHyphens/>
        <w:spacing w:after="0" w:line="240" w:lineRule="auto"/>
        <w:rPr>
          <w:rFonts w:eastAsia="Times New Roman"/>
          <w:szCs w:val="20"/>
          <w:lang w:val="sr-Cyrl-RS" w:eastAsia="ar-SA"/>
        </w:rPr>
      </w:pPr>
    </w:p>
    <w:p w14:paraId="6A52CC33" w14:textId="78930A28" w:rsidR="00622CF9" w:rsidRDefault="00622CF9" w:rsidP="0096086F">
      <w:pPr>
        <w:suppressAutoHyphens/>
        <w:spacing w:after="0" w:line="240" w:lineRule="auto"/>
        <w:rPr>
          <w:rFonts w:eastAsia="Times New Roman"/>
          <w:szCs w:val="20"/>
          <w:lang w:val="sr-Cyrl-RS" w:eastAsia="ar-SA"/>
        </w:rPr>
      </w:pPr>
    </w:p>
    <w:p w14:paraId="3BF98AB5" w14:textId="555B9377" w:rsidR="00622CF9" w:rsidRDefault="00622CF9" w:rsidP="0096086F">
      <w:pPr>
        <w:suppressAutoHyphens/>
        <w:spacing w:after="0" w:line="240" w:lineRule="auto"/>
        <w:rPr>
          <w:rFonts w:eastAsia="Times New Roman"/>
          <w:szCs w:val="20"/>
          <w:lang w:val="sr-Cyrl-RS" w:eastAsia="ar-SA"/>
        </w:rPr>
      </w:pPr>
    </w:p>
    <w:p w14:paraId="35351BD7" w14:textId="2F010D7C" w:rsidR="00622CF9" w:rsidRDefault="00622CF9" w:rsidP="0096086F">
      <w:pPr>
        <w:suppressAutoHyphens/>
        <w:spacing w:after="0" w:line="240" w:lineRule="auto"/>
        <w:rPr>
          <w:rFonts w:eastAsia="Times New Roman"/>
          <w:szCs w:val="20"/>
          <w:lang w:val="sr-Cyrl-RS" w:eastAsia="ar-SA"/>
        </w:rPr>
      </w:pPr>
    </w:p>
    <w:p w14:paraId="566F0D5C" w14:textId="73421C3F" w:rsidR="00622CF9" w:rsidRDefault="00622CF9" w:rsidP="0096086F">
      <w:pPr>
        <w:suppressAutoHyphens/>
        <w:spacing w:after="0" w:line="240" w:lineRule="auto"/>
        <w:rPr>
          <w:rFonts w:eastAsia="Times New Roman"/>
          <w:szCs w:val="20"/>
          <w:lang w:val="sr-Cyrl-RS" w:eastAsia="ar-SA"/>
        </w:rPr>
      </w:pPr>
    </w:p>
    <w:p w14:paraId="4A429E4A" w14:textId="25D05D2B" w:rsidR="00622CF9" w:rsidRDefault="00622CF9" w:rsidP="0096086F">
      <w:pPr>
        <w:suppressAutoHyphens/>
        <w:spacing w:after="0" w:line="240" w:lineRule="auto"/>
        <w:rPr>
          <w:rFonts w:eastAsia="Times New Roman"/>
          <w:szCs w:val="20"/>
          <w:lang w:val="sr-Cyrl-RS" w:eastAsia="ar-SA"/>
        </w:rPr>
      </w:pPr>
    </w:p>
    <w:p w14:paraId="4592F118" w14:textId="257D54FE" w:rsidR="00622CF9" w:rsidRDefault="00622CF9" w:rsidP="0096086F">
      <w:pPr>
        <w:suppressAutoHyphens/>
        <w:spacing w:after="0" w:line="240" w:lineRule="auto"/>
        <w:rPr>
          <w:rFonts w:eastAsia="Times New Roman"/>
          <w:szCs w:val="20"/>
          <w:lang w:val="sr-Cyrl-RS" w:eastAsia="ar-SA"/>
        </w:rPr>
      </w:pPr>
    </w:p>
    <w:p w14:paraId="5432541D" w14:textId="3280526E" w:rsidR="00622CF9" w:rsidRDefault="00622CF9" w:rsidP="0096086F">
      <w:pPr>
        <w:suppressAutoHyphens/>
        <w:spacing w:after="0" w:line="240" w:lineRule="auto"/>
        <w:rPr>
          <w:rFonts w:eastAsia="Times New Roman"/>
          <w:szCs w:val="20"/>
          <w:lang w:val="sr-Cyrl-RS" w:eastAsia="ar-SA"/>
        </w:rPr>
      </w:pPr>
    </w:p>
    <w:p w14:paraId="7FE7062C" w14:textId="09685B44" w:rsidR="00622CF9" w:rsidRDefault="00622CF9" w:rsidP="0096086F">
      <w:pPr>
        <w:suppressAutoHyphens/>
        <w:spacing w:after="0" w:line="240" w:lineRule="auto"/>
        <w:rPr>
          <w:rFonts w:eastAsia="Times New Roman"/>
          <w:szCs w:val="20"/>
          <w:lang w:val="sr-Cyrl-RS" w:eastAsia="ar-SA"/>
        </w:rPr>
      </w:pPr>
    </w:p>
    <w:p w14:paraId="038203F8" w14:textId="45953705" w:rsidR="00622CF9" w:rsidRDefault="00622CF9" w:rsidP="0096086F">
      <w:pPr>
        <w:suppressAutoHyphens/>
        <w:spacing w:after="0" w:line="240" w:lineRule="auto"/>
        <w:rPr>
          <w:rFonts w:eastAsia="Times New Roman"/>
          <w:szCs w:val="20"/>
          <w:lang w:val="sr-Cyrl-RS" w:eastAsia="ar-SA"/>
        </w:rPr>
      </w:pPr>
    </w:p>
    <w:p w14:paraId="086C98EE" w14:textId="1AC553F2" w:rsidR="00622CF9" w:rsidRDefault="00622CF9" w:rsidP="0096086F">
      <w:pPr>
        <w:suppressAutoHyphens/>
        <w:spacing w:after="0" w:line="240" w:lineRule="auto"/>
        <w:rPr>
          <w:rFonts w:eastAsia="Times New Roman"/>
          <w:szCs w:val="20"/>
          <w:lang w:val="sr-Cyrl-RS" w:eastAsia="ar-SA"/>
        </w:rPr>
      </w:pPr>
    </w:p>
    <w:p w14:paraId="1F323638" w14:textId="7D49AD21" w:rsidR="00622CF9" w:rsidRDefault="00622CF9" w:rsidP="0096086F">
      <w:pPr>
        <w:suppressAutoHyphens/>
        <w:spacing w:after="0" w:line="240" w:lineRule="auto"/>
        <w:rPr>
          <w:rFonts w:eastAsia="Times New Roman"/>
          <w:szCs w:val="20"/>
          <w:lang w:val="sr-Cyrl-RS" w:eastAsia="ar-SA"/>
        </w:rPr>
      </w:pPr>
    </w:p>
    <w:p w14:paraId="0E83B4DE" w14:textId="41DDE304" w:rsidR="00622CF9" w:rsidRDefault="00622CF9" w:rsidP="0096086F">
      <w:pPr>
        <w:suppressAutoHyphens/>
        <w:spacing w:after="0" w:line="240" w:lineRule="auto"/>
        <w:rPr>
          <w:rFonts w:eastAsia="Times New Roman"/>
          <w:szCs w:val="20"/>
          <w:lang w:val="sr-Cyrl-RS" w:eastAsia="ar-SA"/>
        </w:rPr>
      </w:pPr>
    </w:p>
    <w:p w14:paraId="785AF1C8" w14:textId="53C4CFBF" w:rsidR="00622CF9" w:rsidRDefault="00622CF9" w:rsidP="0096086F">
      <w:pPr>
        <w:suppressAutoHyphens/>
        <w:spacing w:after="0" w:line="240" w:lineRule="auto"/>
        <w:rPr>
          <w:rFonts w:eastAsia="Times New Roman"/>
          <w:szCs w:val="20"/>
          <w:lang w:val="sr-Cyrl-RS" w:eastAsia="ar-SA"/>
        </w:rPr>
      </w:pPr>
    </w:p>
    <w:p w14:paraId="4062C780" w14:textId="38649471" w:rsidR="00622CF9" w:rsidRDefault="00622CF9" w:rsidP="0096086F">
      <w:pPr>
        <w:suppressAutoHyphens/>
        <w:spacing w:after="0" w:line="240" w:lineRule="auto"/>
        <w:rPr>
          <w:rFonts w:eastAsia="Times New Roman"/>
          <w:szCs w:val="20"/>
          <w:lang w:val="sr-Cyrl-RS" w:eastAsia="ar-SA"/>
        </w:rPr>
      </w:pPr>
    </w:p>
    <w:p w14:paraId="059F79DD" w14:textId="79592712" w:rsidR="00622CF9" w:rsidRDefault="00622CF9" w:rsidP="0096086F">
      <w:pPr>
        <w:suppressAutoHyphens/>
        <w:spacing w:after="0" w:line="240" w:lineRule="auto"/>
        <w:rPr>
          <w:rFonts w:eastAsia="Times New Roman"/>
          <w:szCs w:val="20"/>
          <w:lang w:val="sr-Cyrl-RS" w:eastAsia="ar-SA"/>
        </w:rPr>
      </w:pPr>
    </w:p>
    <w:p w14:paraId="6C3CD92B" w14:textId="4BFF25EE" w:rsidR="00622CF9" w:rsidRDefault="00622CF9" w:rsidP="0096086F">
      <w:pPr>
        <w:suppressAutoHyphens/>
        <w:spacing w:after="0" w:line="240" w:lineRule="auto"/>
        <w:rPr>
          <w:rFonts w:eastAsia="Times New Roman"/>
          <w:szCs w:val="20"/>
          <w:lang w:val="sr-Cyrl-RS" w:eastAsia="ar-SA"/>
        </w:rPr>
      </w:pPr>
    </w:p>
    <w:p w14:paraId="165F0676" w14:textId="35798FEB" w:rsidR="004976A4" w:rsidRDefault="004976A4" w:rsidP="0096086F">
      <w:pPr>
        <w:suppressAutoHyphens/>
        <w:spacing w:after="0" w:line="240" w:lineRule="auto"/>
        <w:rPr>
          <w:rFonts w:eastAsia="Times New Roman"/>
          <w:szCs w:val="20"/>
          <w:lang w:val="sr-Cyrl-RS" w:eastAsia="ar-SA"/>
        </w:rPr>
      </w:pPr>
    </w:p>
    <w:p w14:paraId="1392F1EE" w14:textId="77777777" w:rsidR="004976A4" w:rsidRDefault="004976A4" w:rsidP="0096086F">
      <w:pPr>
        <w:suppressAutoHyphens/>
        <w:spacing w:after="0" w:line="240" w:lineRule="auto"/>
        <w:rPr>
          <w:rFonts w:eastAsia="Times New Roman"/>
          <w:szCs w:val="20"/>
          <w:lang w:val="sr-Cyrl-RS" w:eastAsia="ar-SA"/>
        </w:rPr>
      </w:pPr>
    </w:p>
    <w:p w14:paraId="0FC5D63D" w14:textId="3D68C1A6" w:rsidR="00622CF9" w:rsidRDefault="00622CF9" w:rsidP="0096086F">
      <w:pPr>
        <w:suppressAutoHyphens/>
        <w:spacing w:after="0" w:line="240" w:lineRule="auto"/>
        <w:rPr>
          <w:rFonts w:eastAsia="Times New Roman"/>
          <w:szCs w:val="20"/>
          <w:lang w:val="sr-Cyrl-RS" w:eastAsia="ar-SA"/>
        </w:rPr>
      </w:pPr>
    </w:p>
    <w:p w14:paraId="76D9D93A" w14:textId="191C872F" w:rsidR="00622CF9" w:rsidRDefault="00622CF9" w:rsidP="0096086F">
      <w:pPr>
        <w:suppressAutoHyphens/>
        <w:spacing w:after="0" w:line="240" w:lineRule="auto"/>
        <w:rPr>
          <w:rFonts w:eastAsia="Times New Roman"/>
          <w:szCs w:val="20"/>
          <w:lang w:val="sr-Cyrl-RS" w:eastAsia="ar-SA"/>
        </w:rPr>
      </w:pPr>
    </w:p>
    <w:p w14:paraId="767AE02D" w14:textId="122E65D7" w:rsidR="00622CF9" w:rsidRDefault="00622CF9" w:rsidP="0096086F">
      <w:pPr>
        <w:suppressAutoHyphens/>
        <w:spacing w:after="0" w:line="240" w:lineRule="auto"/>
        <w:rPr>
          <w:rFonts w:eastAsia="Times New Roman"/>
          <w:szCs w:val="20"/>
          <w:lang w:val="sr-Cyrl-RS" w:eastAsia="ar-SA"/>
        </w:rPr>
      </w:pPr>
    </w:p>
    <w:p w14:paraId="1905B742" w14:textId="0F7F048A" w:rsidR="00622CF9" w:rsidRDefault="00622CF9" w:rsidP="0096086F">
      <w:pPr>
        <w:suppressAutoHyphens/>
        <w:spacing w:after="0" w:line="240" w:lineRule="auto"/>
        <w:rPr>
          <w:rFonts w:eastAsia="Times New Roman"/>
          <w:szCs w:val="20"/>
          <w:lang w:val="sr-Cyrl-RS" w:eastAsia="ar-SA"/>
        </w:rPr>
      </w:pPr>
    </w:p>
    <w:p w14:paraId="537C2213" w14:textId="77777777" w:rsidR="00622CF9" w:rsidRPr="00755B19" w:rsidRDefault="00622CF9" w:rsidP="0096086F">
      <w:pPr>
        <w:suppressAutoHyphens/>
        <w:spacing w:after="0" w:line="240" w:lineRule="auto"/>
        <w:rPr>
          <w:rFonts w:eastAsia="Times New Roman"/>
          <w:szCs w:val="20"/>
          <w:lang w:val="sr-Cyrl-RS" w:eastAsia="ar-SA"/>
        </w:rPr>
      </w:pPr>
    </w:p>
    <w:p w14:paraId="5A174FFB" w14:textId="77777777" w:rsidR="0096086F" w:rsidRDefault="0096086F" w:rsidP="0096086F">
      <w:pPr>
        <w:tabs>
          <w:tab w:val="left" w:pos="1440"/>
        </w:tabs>
        <w:suppressAutoHyphens/>
        <w:spacing w:after="0" w:line="240" w:lineRule="auto"/>
        <w:rPr>
          <w:rFonts w:eastAsia="Times New Roman"/>
          <w:szCs w:val="24"/>
          <w:lang w:val="en-GB" w:eastAsia="ar-SA"/>
        </w:rPr>
      </w:pPr>
    </w:p>
    <w:p w14:paraId="4B643C4E" w14:textId="4FD250F7" w:rsidR="0096086F" w:rsidRPr="003F7323" w:rsidRDefault="003F7323" w:rsidP="0096086F">
      <w:pPr>
        <w:tabs>
          <w:tab w:val="left" w:pos="1440"/>
        </w:tabs>
        <w:suppressAutoHyphens/>
        <w:spacing w:after="0" w:line="240" w:lineRule="auto"/>
        <w:rPr>
          <w:rFonts w:eastAsia="Times New Roman"/>
          <w:b/>
          <w:szCs w:val="24"/>
          <w:lang w:val="sr-Cyrl-RS" w:eastAsia="ar-SA"/>
        </w:rPr>
      </w:pPr>
      <w:r w:rsidRPr="003F7323">
        <w:rPr>
          <w:rFonts w:eastAsia="Times New Roman"/>
          <w:b/>
          <w:szCs w:val="24"/>
          <w:lang w:val="en-GB" w:eastAsia="ar-SA"/>
        </w:rPr>
        <w:t xml:space="preserve">                                VII </w:t>
      </w:r>
      <w:r w:rsidRPr="003F7323">
        <w:rPr>
          <w:rFonts w:eastAsia="Times New Roman"/>
          <w:b/>
          <w:szCs w:val="24"/>
          <w:lang w:val="sr-Cyrl-RS" w:eastAsia="ar-SA"/>
        </w:rPr>
        <w:t xml:space="preserve">ОБРАЗАЦ-  ПОТВРДА </w:t>
      </w:r>
      <w:r w:rsidR="00622CF9">
        <w:rPr>
          <w:rFonts w:eastAsia="Times New Roman"/>
          <w:b/>
          <w:szCs w:val="24"/>
          <w:lang w:val="sr-Cyrl-RS" w:eastAsia="ar-SA"/>
        </w:rPr>
        <w:t>О РЕФЕРЕНЦАМА</w:t>
      </w:r>
    </w:p>
    <w:p w14:paraId="5F6A5A4B" w14:textId="77777777" w:rsidR="0096086F" w:rsidRPr="003F7323" w:rsidRDefault="0096086F" w:rsidP="0096086F">
      <w:pPr>
        <w:tabs>
          <w:tab w:val="left" w:pos="1440"/>
        </w:tabs>
        <w:suppressAutoHyphens/>
        <w:spacing w:after="0" w:line="240" w:lineRule="auto"/>
        <w:rPr>
          <w:rFonts w:eastAsia="Times New Roman"/>
          <w:b/>
          <w:szCs w:val="24"/>
          <w:lang w:val="en-GB" w:eastAsia="ar-SA"/>
        </w:rPr>
      </w:pPr>
    </w:p>
    <w:tbl>
      <w:tblPr>
        <w:tblW w:w="93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6"/>
        <w:gridCol w:w="5805"/>
      </w:tblGrid>
      <w:tr w:rsidR="003F7323" w:rsidRPr="003F7323" w14:paraId="16D978C4" w14:textId="77777777" w:rsidTr="00573503">
        <w:trPr>
          <w:trHeight w:val="600"/>
        </w:trPr>
        <w:tc>
          <w:tcPr>
            <w:tcW w:w="3526" w:type="dxa"/>
          </w:tcPr>
          <w:p w14:paraId="5D2979BA" w14:textId="77777777" w:rsidR="003F7323" w:rsidRPr="003F7323" w:rsidRDefault="003F7323" w:rsidP="003F7323">
            <w:pPr>
              <w:spacing w:after="0" w:line="240" w:lineRule="auto"/>
              <w:ind w:left="-98"/>
              <w:rPr>
                <w:rFonts w:eastAsia="Times New Roman" w:cs="Times New Roman"/>
                <w:b/>
                <w:color w:val="0000FF"/>
                <w:szCs w:val="24"/>
              </w:rPr>
            </w:pPr>
            <w:r w:rsidRPr="003F7323">
              <w:rPr>
                <w:rFonts w:eastAsia="Times New Roman" w:cs="Times New Roman"/>
                <w:b/>
                <w:color w:val="0000FF"/>
                <w:szCs w:val="24"/>
              </w:rPr>
              <w:t xml:space="preserve"> </w:t>
            </w:r>
          </w:p>
          <w:p w14:paraId="1B2FC63D" w14:textId="77777777" w:rsidR="003F7323" w:rsidRPr="003F7323" w:rsidRDefault="003F7323" w:rsidP="003F7323">
            <w:pPr>
              <w:spacing w:after="0" w:line="240" w:lineRule="auto"/>
              <w:ind w:left="-98"/>
              <w:jc w:val="center"/>
              <w:rPr>
                <w:rFonts w:eastAsia="Times New Roman" w:cs="Times New Roman"/>
                <w:szCs w:val="24"/>
              </w:rPr>
            </w:pPr>
            <w:r w:rsidRPr="003F7323">
              <w:rPr>
                <w:rFonts w:eastAsia="Times New Roman" w:cs="Times New Roman"/>
                <w:szCs w:val="24"/>
              </w:rPr>
              <w:t xml:space="preserve">Назив </w:t>
            </w:r>
            <w:r w:rsidRPr="003F7323">
              <w:rPr>
                <w:rFonts w:eastAsia="Times New Roman" w:cs="Times New Roman"/>
                <w:szCs w:val="24"/>
                <w:lang w:val="sr-Cyrl-RS"/>
              </w:rPr>
              <w:t xml:space="preserve">референтног </w:t>
            </w:r>
            <w:r w:rsidRPr="003F7323">
              <w:rPr>
                <w:rFonts w:eastAsia="Times New Roman" w:cs="Times New Roman"/>
                <w:szCs w:val="24"/>
              </w:rPr>
              <w:t>наручиоца</w:t>
            </w:r>
            <w:r w:rsidRPr="003F7323">
              <w:rPr>
                <w:rFonts w:eastAsia="Times New Roman" w:cs="Times New Roman"/>
                <w:color w:val="FF0000"/>
                <w:szCs w:val="24"/>
              </w:rPr>
              <w:t xml:space="preserve"> </w:t>
            </w:r>
          </w:p>
          <w:p w14:paraId="12D4DAB2" w14:textId="77777777" w:rsidR="003F7323" w:rsidRPr="003F7323" w:rsidRDefault="003F7323" w:rsidP="003F7323">
            <w:pPr>
              <w:spacing w:after="0" w:line="240" w:lineRule="auto"/>
              <w:ind w:left="-98"/>
              <w:rPr>
                <w:rFonts w:eastAsia="Times New Roman" w:cs="Times New Roman"/>
                <w:b/>
                <w:color w:val="0000FF"/>
                <w:szCs w:val="24"/>
              </w:rPr>
            </w:pPr>
          </w:p>
        </w:tc>
        <w:tc>
          <w:tcPr>
            <w:tcW w:w="5805" w:type="dxa"/>
          </w:tcPr>
          <w:p w14:paraId="0AD68B8D" w14:textId="77777777" w:rsidR="003F7323" w:rsidRPr="003F7323" w:rsidRDefault="003F7323" w:rsidP="003F7323">
            <w:pPr>
              <w:spacing w:after="0" w:line="240" w:lineRule="auto"/>
              <w:jc w:val="left"/>
              <w:rPr>
                <w:rFonts w:eastAsia="Times New Roman" w:cs="Times New Roman"/>
                <w:b/>
                <w:color w:val="0000FF"/>
                <w:szCs w:val="24"/>
              </w:rPr>
            </w:pPr>
          </w:p>
          <w:p w14:paraId="63B44C21" w14:textId="77777777" w:rsidR="003F7323" w:rsidRPr="003F7323" w:rsidRDefault="003F7323" w:rsidP="003F7323">
            <w:pPr>
              <w:spacing w:after="0" w:line="240" w:lineRule="auto"/>
              <w:rPr>
                <w:rFonts w:eastAsia="Times New Roman" w:cs="Times New Roman"/>
                <w:b/>
                <w:color w:val="0000FF"/>
                <w:szCs w:val="24"/>
              </w:rPr>
            </w:pPr>
          </w:p>
        </w:tc>
      </w:tr>
      <w:tr w:rsidR="003F7323" w:rsidRPr="003F7323" w14:paraId="7D3FD51F" w14:textId="77777777" w:rsidTr="00573503">
        <w:trPr>
          <w:trHeight w:val="660"/>
        </w:trPr>
        <w:tc>
          <w:tcPr>
            <w:tcW w:w="3526" w:type="dxa"/>
          </w:tcPr>
          <w:p w14:paraId="2FFAA476" w14:textId="77777777" w:rsidR="003F7323" w:rsidRPr="003F7323" w:rsidRDefault="003F7323" w:rsidP="003F7323">
            <w:pPr>
              <w:spacing w:after="0" w:line="240" w:lineRule="auto"/>
              <w:ind w:left="-98"/>
              <w:rPr>
                <w:rFonts w:eastAsia="Times New Roman" w:cs="Times New Roman"/>
                <w:szCs w:val="24"/>
              </w:rPr>
            </w:pPr>
          </w:p>
          <w:p w14:paraId="3D84119E" w14:textId="77777777" w:rsidR="003F7323" w:rsidRPr="003F7323" w:rsidRDefault="003F7323" w:rsidP="003F7323">
            <w:pPr>
              <w:spacing w:after="0" w:line="240" w:lineRule="auto"/>
              <w:ind w:left="-98"/>
              <w:jc w:val="center"/>
              <w:rPr>
                <w:rFonts w:eastAsia="Times New Roman" w:cs="Times New Roman"/>
                <w:szCs w:val="24"/>
              </w:rPr>
            </w:pPr>
            <w:r w:rsidRPr="003F7323">
              <w:rPr>
                <w:rFonts w:eastAsia="Times New Roman" w:cs="Times New Roman"/>
                <w:szCs w:val="24"/>
              </w:rPr>
              <w:t>Седиште, улица и број</w:t>
            </w:r>
          </w:p>
        </w:tc>
        <w:tc>
          <w:tcPr>
            <w:tcW w:w="5805" w:type="dxa"/>
          </w:tcPr>
          <w:p w14:paraId="0EA4B092" w14:textId="77777777" w:rsidR="003F7323" w:rsidRPr="003F7323" w:rsidRDefault="003F7323" w:rsidP="003F7323">
            <w:pPr>
              <w:spacing w:after="0" w:line="240" w:lineRule="auto"/>
              <w:jc w:val="left"/>
              <w:rPr>
                <w:rFonts w:eastAsia="Times New Roman" w:cs="Times New Roman"/>
                <w:szCs w:val="24"/>
              </w:rPr>
            </w:pPr>
          </w:p>
          <w:p w14:paraId="5F16802B" w14:textId="77777777" w:rsidR="003F7323" w:rsidRPr="003F7323" w:rsidRDefault="003F7323" w:rsidP="003F7323">
            <w:pPr>
              <w:spacing w:after="0" w:line="240" w:lineRule="auto"/>
              <w:rPr>
                <w:rFonts w:eastAsia="Times New Roman" w:cs="Times New Roman"/>
                <w:szCs w:val="24"/>
              </w:rPr>
            </w:pPr>
          </w:p>
        </w:tc>
      </w:tr>
      <w:tr w:rsidR="003F7323" w:rsidRPr="003F7323" w14:paraId="69E3C01F" w14:textId="77777777" w:rsidTr="00573503">
        <w:trPr>
          <w:trHeight w:val="660"/>
        </w:trPr>
        <w:tc>
          <w:tcPr>
            <w:tcW w:w="3526" w:type="dxa"/>
            <w:tcBorders>
              <w:bottom w:val="single" w:sz="4" w:space="0" w:color="auto"/>
            </w:tcBorders>
          </w:tcPr>
          <w:p w14:paraId="14E00EDC" w14:textId="77777777" w:rsidR="003F7323" w:rsidRPr="003F7323" w:rsidRDefault="003F7323" w:rsidP="003F7323">
            <w:pPr>
              <w:spacing w:after="0" w:line="240" w:lineRule="auto"/>
              <w:ind w:left="-98"/>
              <w:rPr>
                <w:rFonts w:eastAsia="Times New Roman" w:cs="Times New Roman"/>
                <w:szCs w:val="24"/>
              </w:rPr>
            </w:pPr>
          </w:p>
          <w:p w14:paraId="72A6C67D" w14:textId="77777777" w:rsidR="003F7323" w:rsidRPr="003F7323" w:rsidRDefault="003F7323" w:rsidP="003F7323">
            <w:pPr>
              <w:spacing w:after="0" w:line="240" w:lineRule="auto"/>
              <w:ind w:left="-98"/>
              <w:jc w:val="center"/>
              <w:rPr>
                <w:rFonts w:eastAsia="Times New Roman" w:cs="Times New Roman"/>
                <w:szCs w:val="24"/>
              </w:rPr>
            </w:pPr>
            <w:r w:rsidRPr="003F7323">
              <w:rPr>
                <w:rFonts w:eastAsia="Times New Roman" w:cs="Times New Roman"/>
                <w:szCs w:val="24"/>
              </w:rPr>
              <w:t>Телефон</w:t>
            </w:r>
          </w:p>
        </w:tc>
        <w:tc>
          <w:tcPr>
            <w:tcW w:w="5805" w:type="dxa"/>
            <w:tcBorders>
              <w:bottom w:val="single" w:sz="4" w:space="0" w:color="auto"/>
            </w:tcBorders>
          </w:tcPr>
          <w:p w14:paraId="0319AEF0" w14:textId="77777777" w:rsidR="003F7323" w:rsidRPr="003F7323" w:rsidRDefault="003F7323" w:rsidP="003F7323">
            <w:pPr>
              <w:spacing w:after="0" w:line="240" w:lineRule="auto"/>
              <w:jc w:val="left"/>
              <w:rPr>
                <w:rFonts w:eastAsia="Times New Roman" w:cs="Times New Roman"/>
                <w:szCs w:val="24"/>
              </w:rPr>
            </w:pPr>
          </w:p>
          <w:p w14:paraId="0B58D4AE" w14:textId="77777777" w:rsidR="003F7323" w:rsidRPr="003F7323" w:rsidRDefault="003F7323" w:rsidP="003F7323">
            <w:pPr>
              <w:spacing w:after="0" w:line="240" w:lineRule="auto"/>
              <w:rPr>
                <w:rFonts w:eastAsia="Times New Roman" w:cs="Times New Roman"/>
                <w:szCs w:val="24"/>
              </w:rPr>
            </w:pPr>
          </w:p>
        </w:tc>
      </w:tr>
      <w:tr w:rsidR="003F7323" w:rsidRPr="003F7323" w14:paraId="54E35DFE" w14:textId="77777777" w:rsidTr="00573503">
        <w:trPr>
          <w:trHeight w:val="735"/>
        </w:trPr>
        <w:tc>
          <w:tcPr>
            <w:tcW w:w="3526" w:type="dxa"/>
          </w:tcPr>
          <w:p w14:paraId="614E5CD6" w14:textId="77777777" w:rsidR="003F7323" w:rsidRPr="003F7323" w:rsidRDefault="003F7323" w:rsidP="003F7323">
            <w:pPr>
              <w:spacing w:after="0" w:line="240" w:lineRule="auto"/>
              <w:ind w:left="-98"/>
              <w:rPr>
                <w:rFonts w:eastAsia="Times New Roman" w:cs="Times New Roman"/>
                <w:szCs w:val="24"/>
              </w:rPr>
            </w:pPr>
          </w:p>
          <w:p w14:paraId="164C6AC4" w14:textId="77777777" w:rsidR="003F7323" w:rsidRPr="003F7323" w:rsidRDefault="003F7323" w:rsidP="003F7323">
            <w:pPr>
              <w:spacing w:after="0" w:line="240" w:lineRule="auto"/>
              <w:ind w:left="-98"/>
              <w:jc w:val="center"/>
              <w:rPr>
                <w:rFonts w:eastAsia="Times New Roman" w:cs="Times New Roman"/>
                <w:szCs w:val="24"/>
              </w:rPr>
            </w:pPr>
            <w:r w:rsidRPr="003F7323">
              <w:rPr>
                <w:rFonts w:eastAsia="Times New Roman" w:cs="Times New Roman"/>
                <w:szCs w:val="24"/>
              </w:rPr>
              <w:t xml:space="preserve">Матични број </w:t>
            </w:r>
          </w:p>
          <w:p w14:paraId="0CA89FB2" w14:textId="77777777" w:rsidR="003F7323" w:rsidRPr="003F7323" w:rsidRDefault="003F7323" w:rsidP="003F7323">
            <w:pPr>
              <w:spacing w:after="0" w:line="240" w:lineRule="auto"/>
              <w:ind w:left="-98"/>
              <w:rPr>
                <w:rFonts w:eastAsia="Times New Roman" w:cs="Times New Roman"/>
                <w:szCs w:val="24"/>
              </w:rPr>
            </w:pPr>
          </w:p>
        </w:tc>
        <w:tc>
          <w:tcPr>
            <w:tcW w:w="5805" w:type="dxa"/>
          </w:tcPr>
          <w:p w14:paraId="3C0335DF" w14:textId="77777777" w:rsidR="003F7323" w:rsidRPr="003F7323" w:rsidRDefault="003F7323" w:rsidP="003F7323">
            <w:pPr>
              <w:spacing w:after="0" w:line="240" w:lineRule="auto"/>
              <w:jc w:val="left"/>
              <w:rPr>
                <w:rFonts w:eastAsia="Times New Roman" w:cs="Times New Roman"/>
                <w:szCs w:val="24"/>
              </w:rPr>
            </w:pPr>
          </w:p>
          <w:p w14:paraId="62368D6B" w14:textId="77777777" w:rsidR="003F7323" w:rsidRPr="003F7323" w:rsidRDefault="003F7323" w:rsidP="003F7323">
            <w:pPr>
              <w:spacing w:after="0" w:line="240" w:lineRule="auto"/>
              <w:jc w:val="left"/>
              <w:rPr>
                <w:rFonts w:eastAsia="Times New Roman" w:cs="Times New Roman"/>
                <w:szCs w:val="24"/>
              </w:rPr>
            </w:pPr>
          </w:p>
          <w:p w14:paraId="61DC20CE" w14:textId="77777777" w:rsidR="003F7323" w:rsidRPr="003F7323" w:rsidRDefault="003F7323" w:rsidP="003F7323">
            <w:pPr>
              <w:spacing w:after="0" w:line="240" w:lineRule="auto"/>
              <w:rPr>
                <w:rFonts w:eastAsia="Times New Roman" w:cs="Times New Roman"/>
                <w:szCs w:val="24"/>
              </w:rPr>
            </w:pPr>
          </w:p>
        </w:tc>
      </w:tr>
      <w:tr w:rsidR="003F7323" w:rsidRPr="003F7323" w14:paraId="2FE98765" w14:textId="77777777" w:rsidTr="00573503">
        <w:trPr>
          <w:trHeight w:val="690"/>
        </w:trPr>
        <w:tc>
          <w:tcPr>
            <w:tcW w:w="3526" w:type="dxa"/>
          </w:tcPr>
          <w:p w14:paraId="3199CD57" w14:textId="77777777" w:rsidR="003F7323" w:rsidRPr="003F7323" w:rsidRDefault="003F7323" w:rsidP="003F7323">
            <w:pPr>
              <w:spacing w:after="0" w:line="240" w:lineRule="auto"/>
              <w:ind w:left="-98"/>
              <w:rPr>
                <w:rFonts w:eastAsia="Times New Roman" w:cs="Times New Roman"/>
                <w:szCs w:val="24"/>
              </w:rPr>
            </w:pPr>
          </w:p>
          <w:p w14:paraId="746743F1" w14:textId="77777777" w:rsidR="003F7323" w:rsidRPr="003F7323" w:rsidRDefault="003F7323" w:rsidP="003F7323">
            <w:pPr>
              <w:spacing w:after="0" w:line="240" w:lineRule="auto"/>
              <w:ind w:left="-98"/>
              <w:jc w:val="center"/>
              <w:rPr>
                <w:rFonts w:eastAsia="Times New Roman" w:cs="Times New Roman"/>
                <w:szCs w:val="24"/>
              </w:rPr>
            </w:pPr>
            <w:r w:rsidRPr="003F7323">
              <w:rPr>
                <w:rFonts w:eastAsia="Times New Roman" w:cs="Times New Roman"/>
                <w:szCs w:val="24"/>
              </w:rPr>
              <w:t>ПИБ</w:t>
            </w:r>
          </w:p>
        </w:tc>
        <w:tc>
          <w:tcPr>
            <w:tcW w:w="5805" w:type="dxa"/>
          </w:tcPr>
          <w:p w14:paraId="38A65D60" w14:textId="77777777" w:rsidR="003F7323" w:rsidRPr="003F7323" w:rsidRDefault="003F7323" w:rsidP="003F7323">
            <w:pPr>
              <w:spacing w:after="0" w:line="240" w:lineRule="auto"/>
              <w:jc w:val="left"/>
              <w:rPr>
                <w:rFonts w:eastAsia="Times New Roman" w:cs="Times New Roman"/>
                <w:szCs w:val="24"/>
              </w:rPr>
            </w:pPr>
          </w:p>
          <w:p w14:paraId="61590A35" w14:textId="77777777" w:rsidR="003F7323" w:rsidRPr="003F7323" w:rsidRDefault="003F7323" w:rsidP="003F7323">
            <w:pPr>
              <w:spacing w:after="0" w:line="240" w:lineRule="auto"/>
              <w:rPr>
                <w:rFonts w:eastAsia="Times New Roman" w:cs="Times New Roman"/>
                <w:szCs w:val="24"/>
              </w:rPr>
            </w:pPr>
          </w:p>
        </w:tc>
      </w:tr>
    </w:tbl>
    <w:p w14:paraId="2CFBF600" w14:textId="77777777" w:rsidR="003F7323" w:rsidRPr="003F7323" w:rsidRDefault="003F7323" w:rsidP="003F7323">
      <w:pPr>
        <w:spacing w:after="0" w:line="240" w:lineRule="auto"/>
        <w:jc w:val="left"/>
        <w:rPr>
          <w:rFonts w:eastAsia="Times New Roman" w:cs="Times New Roman"/>
          <w:szCs w:val="24"/>
          <w:lang w:val="sr-Cyrl-RS"/>
        </w:rPr>
      </w:pPr>
    </w:p>
    <w:p w14:paraId="3998A72E" w14:textId="77777777" w:rsidR="003F7323" w:rsidRDefault="003F7323" w:rsidP="003F7323">
      <w:pPr>
        <w:spacing w:after="0" w:line="240" w:lineRule="auto"/>
        <w:jc w:val="center"/>
        <w:rPr>
          <w:rFonts w:eastAsia="Times New Roman" w:cs="Times New Roman"/>
          <w:b/>
          <w:szCs w:val="24"/>
        </w:rPr>
      </w:pPr>
      <w:r w:rsidRPr="003F7323">
        <w:rPr>
          <w:rFonts w:eastAsia="Times New Roman" w:cs="Times New Roman"/>
          <w:b/>
          <w:szCs w:val="24"/>
        </w:rPr>
        <w:t>ПОТВРДА</w:t>
      </w:r>
    </w:p>
    <w:p w14:paraId="3361143E" w14:textId="3638CA1D" w:rsidR="003F7323" w:rsidRPr="003F7323" w:rsidRDefault="003F7323" w:rsidP="003F7323">
      <w:pPr>
        <w:spacing w:after="0" w:line="240" w:lineRule="auto"/>
        <w:rPr>
          <w:rFonts w:eastAsia="Times New Roman" w:cs="Times New Roman"/>
          <w:b/>
          <w:szCs w:val="24"/>
        </w:rPr>
      </w:pPr>
      <w:r w:rsidRPr="003F7323">
        <w:rPr>
          <w:rFonts w:eastAsia="Times New Roman" w:cs="Times New Roman"/>
          <w:szCs w:val="24"/>
        </w:rPr>
        <w:t>којом потврђујемо да је __________________________</w:t>
      </w:r>
      <w:r>
        <w:rPr>
          <w:rFonts w:eastAsia="Times New Roman" w:cs="Times New Roman"/>
          <w:szCs w:val="24"/>
        </w:rPr>
        <w:t>_________________</w:t>
      </w:r>
    </w:p>
    <w:p w14:paraId="2E5251CF" w14:textId="77777777" w:rsidR="003F7323" w:rsidRPr="003F7323" w:rsidRDefault="003F7323" w:rsidP="003F7323">
      <w:pPr>
        <w:spacing w:after="0" w:line="240" w:lineRule="auto"/>
        <w:jc w:val="center"/>
        <w:rPr>
          <w:rFonts w:eastAsia="Times New Roman" w:cs="Times New Roman"/>
          <w:szCs w:val="24"/>
        </w:rPr>
      </w:pPr>
      <w:r w:rsidRPr="003F7323">
        <w:rPr>
          <w:rFonts w:eastAsia="Times New Roman" w:cs="Times New Roman"/>
          <w:szCs w:val="24"/>
        </w:rPr>
        <w:t xml:space="preserve">                  (назив и седиште </w:t>
      </w:r>
      <w:r w:rsidRPr="003F7323">
        <w:rPr>
          <w:rFonts w:eastAsia="Times New Roman" w:cs="Times New Roman"/>
          <w:szCs w:val="24"/>
          <w:lang w:val="sr-Cyrl-RS"/>
        </w:rPr>
        <w:t>Понуђача</w:t>
      </w:r>
      <w:r w:rsidRPr="003F7323">
        <w:rPr>
          <w:rFonts w:eastAsia="Times New Roman" w:cs="Times New Roman"/>
          <w:szCs w:val="24"/>
        </w:rPr>
        <w:t>)</w:t>
      </w:r>
    </w:p>
    <w:p w14:paraId="27195063" w14:textId="77777777" w:rsidR="003F7323" w:rsidRPr="003F7323" w:rsidRDefault="003F7323" w:rsidP="003F7323">
      <w:pPr>
        <w:spacing w:after="0" w:line="240" w:lineRule="auto"/>
        <w:jc w:val="center"/>
        <w:rPr>
          <w:rFonts w:eastAsia="Times New Roman" w:cs="Times New Roman"/>
          <w:szCs w:val="24"/>
        </w:rPr>
      </w:pPr>
    </w:p>
    <w:p w14:paraId="1CEB0B20" w14:textId="2E6F810D" w:rsidR="00622CF9" w:rsidRDefault="003F7323" w:rsidP="003F7323">
      <w:pPr>
        <w:spacing w:after="0" w:line="240" w:lineRule="auto"/>
        <w:rPr>
          <w:rFonts w:eastAsia="Calibri" w:cs="Times New Roman"/>
          <w:szCs w:val="24"/>
          <w:lang w:val="sr-Cyrl-RS"/>
        </w:rPr>
      </w:pPr>
      <w:r w:rsidRPr="003F7323">
        <w:rPr>
          <w:rFonts w:eastAsia="Calibri" w:cs="Times New Roman"/>
          <w:szCs w:val="24"/>
        </w:rPr>
        <w:t xml:space="preserve">У </w:t>
      </w:r>
      <w:r w:rsidRPr="003F7323">
        <w:rPr>
          <w:rFonts w:eastAsia="Calibri" w:cs="Times New Roman"/>
          <w:szCs w:val="24"/>
          <w:lang w:val="sr-Cyrl-RS"/>
        </w:rPr>
        <w:t>периоду од __________________</w:t>
      </w:r>
      <w:r>
        <w:rPr>
          <w:rFonts w:eastAsia="Calibri" w:cs="Times New Roman"/>
          <w:szCs w:val="24"/>
          <w:lang w:val="sr-Cyrl-RS"/>
        </w:rPr>
        <w:t>__(навести период извршења услуге</w:t>
      </w:r>
      <w:r w:rsidRPr="003F7323">
        <w:rPr>
          <w:rFonts w:eastAsia="Calibri" w:cs="Times New Roman"/>
          <w:szCs w:val="24"/>
          <w:lang w:val="sr-Cyrl-RS"/>
        </w:rPr>
        <w:t xml:space="preserve">) извршио </w:t>
      </w:r>
      <w:r>
        <w:rPr>
          <w:rFonts w:eastAsia="Calibri" w:cs="Times New Roman"/>
          <w:szCs w:val="24"/>
          <w:lang w:val="sr-Cyrl-RS"/>
        </w:rPr>
        <w:t>услуге ревизије</w:t>
      </w:r>
      <w:r w:rsidRPr="003F7323">
        <w:rPr>
          <w:rFonts w:eastAsia="Calibri" w:cs="Times New Roman"/>
          <w:szCs w:val="24"/>
          <w:lang w:val="sr-Cyrl-RS"/>
        </w:rPr>
        <w:t>_________________________</w:t>
      </w:r>
      <w:r w:rsidR="00622CF9">
        <w:rPr>
          <w:rFonts w:eastAsia="Calibri" w:cs="Times New Roman"/>
          <w:szCs w:val="24"/>
          <w:lang w:val="sr-Cyrl-RS"/>
        </w:rPr>
        <w:t>________________________________</w:t>
      </w:r>
    </w:p>
    <w:p w14:paraId="3E303C74" w14:textId="0C834EF3" w:rsidR="00622CF9" w:rsidRDefault="00622CF9" w:rsidP="003F7323">
      <w:pPr>
        <w:spacing w:after="0" w:line="240" w:lineRule="auto"/>
        <w:rPr>
          <w:rFonts w:eastAsia="Calibri" w:cs="Times New Roman"/>
          <w:szCs w:val="24"/>
          <w:lang w:val="sr-Cyrl-RS"/>
        </w:rPr>
      </w:pPr>
      <w:r>
        <w:rPr>
          <w:rFonts w:eastAsia="Calibri" w:cs="Times New Roman"/>
          <w:szCs w:val="24"/>
          <w:lang w:val="sr-Cyrl-RS"/>
        </w:rPr>
        <w:t>______________________________________________________________________</w:t>
      </w:r>
    </w:p>
    <w:p w14:paraId="112DA5CF" w14:textId="2A5F13F3" w:rsidR="003F7323" w:rsidRPr="003F7323" w:rsidRDefault="00622CF9" w:rsidP="003F7323">
      <w:pPr>
        <w:spacing w:after="0" w:line="240" w:lineRule="auto"/>
        <w:rPr>
          <w:rFonts w:eastAsia="Calibri" w:cs="Times New Roman"/>
          <w:szCs w:val="24"/>
          <w:lang w:val="sr-Cyrl-RS"/>
        </w:rPr>
      </w:pPr>
      <w:r>
        <w:rPr>
          <w:rFonts w:eastAsia="Calibri" w:cs="Times New Roman"/>
          <w:szCs w:val="24"/>
          <w:lang w:val="sr-Cyrl-RS"/>
        </w:rPr>
        <w:t>_________________________________________</w:t>
      </w:r>
      <w:r w:rsidR="003F7323" w:rsidRPr="003F7323">
        <w:rPr>
          <w:rFonts w:eastAsia="Calibri" w:cs="Times New Roman"/>
          <w:szCs w:val="24"/>
          <w:lang w:val="sr-Cyrl-RS"/>
        </w:rPr>
        <w:t>(навести област</w:t>
      </w:r>
      <w:r w:rsidR="003F7323">
        <w:rPr>
          <w:rFonts w:eastAsia="Calibri" w:cs="Times New Roman"/>
          <w:szCs w:val="24"/>
          <w:lang w:val="sr-Latn-RS"/>
        </w:rPr>
        <w:t xml:space="preserve"> ревизије</w:t>
      </w:r>
      <w:r w:rsidR="003F7323" w:rsidRPr="003F7323">
        <w:rPr>
          <w:rFonts w:eastAsia="Calibri" w:cs="Times New Roman"/>
          <w:szCs w:val="24"/>
          <w:lang w:val="sr-Cyrl-RS"/>
        </w:rPr>
        <w:t>) .</w:t>
      </w:r>
    </w:p>
    <w:p w14:paraId="1F3EA063" w14:textId="77777777" w:rsidR="003F7323" w:rsidRPr="003F7323" w:rsidRDefault="003F7323" w:rsidP="003F7323">
      <w:pPr>
        <w:spacing w:after="0" w:line="240" w:lineRule="auto"/>
        <w:ind w:firstLine="720"/>
        <w:rPr>
          <w:rFonts w:eastAsia="Times New Roman" w:cs="Times New Roman"/>
          <w:szCs w:val="24"/>
        </w:rPr>
      </w:pPr>
    </w:p>
    <w:p w14:paraId="409BB38E" w14:textId="77777777" w:rsidR="003F7323" w:rsidRPr="003F7323" w:rsidRDefault="003F7323" w:rsidP="003F7323">
      <w:pPr>
        <w:spacing w:after="0" w:line="240" w:lineRule="auto"/>
        <w:rPr>
          <w:rFonts w:eastAsia="Times New Roman" w:cs="Times New Roman"/>
          <w:szCs w:val="24"/>
          <w:lang w:val="sr-Cyrl-RS"/>
        </w:rPr>
      </w:pPr>
      <w:r w:rsidRPr="003F7323">
        <w:rPr>
          <w:rFonts w:eastAsia="Times New Roman" w:cs="Times New Roman"/>
          <w:szCs w:val="24"/>
        </w:rPr>
        <w:t xml:space="preserve">Потврда се издаје на захтев </w:t>
      </w:r>
    </w:p>
    <w:p w14:paraId="30443444" w14:textId="7BE4325C" w:rsidR="003F7323" w:rsidRPr="003F7323" w:rsidRDefault="003F7323" w:rsidP="003F7323">
      <w:pPr>
        <w:tabs>
          <w:tab w:val="right" w:pos="8901"/>
        </w:tabs>
        <w:spacing w:after="0" w:line="240" w:lineRule="auto"/>
        <w:rPr>
          <w:rFonts w:eastAsia="Times New Roman" w:cs="Times New Roman"/>
          <w:szCs w:val="24"/>
          <w:lang w:val="sr-Cyrl-RS"/>
        </w:rPr>
      </w:pPr>
      <w:r w:rsidRPr="003F7323">
        <w:rPr>
          <w:rFonts w:eastAsia="Calibri" w:cs="Times New Roman"/>
          <w:szCs w:val="24"/>
          <w:lang w:val="x-none" w:eastAsia="x-none"/>
        </w:rPr>
        <w:t>____________________________</w:t>
      </w:r>
      <w:r w:rsidRPr="003F7323">
        <w:rPr>
          <w:rFonts w:eastAsia="Calibri" w:cs="Times New Roman"/>
          <w:szCs w:val="24"/>
          <w:lang w:val="sr-Cyrl-RS" w:eastAsia="x-none"/>
        </w:rPr>
        <w:t>______________________________ (уписати назив и адресу понуђача)</w:t>
      </w:r>
      <w:r w:rsidRPr="003F7323">
        <w:rPr>
          <w:rFonts w:eastAsia="Calibri" w:cs="Times New Roman"/>
          <w:szCs w:val="24"/>
          <w:lang w:val="x-none" w:eastAsia="x-none"/>
        </w:rPr>
        <w:t xml:space="preserve"> ради учешћа у</w:t>
      </w:r>
      <w:r w:rsidRPr="003F7323">
        <w:rPr>
          <w:rFonts w:eastAsia="Calibri" w:cs="Times New Roman"/>
          <w:szCs w:val="24"/>
          <w:lang w:val="sr-Cyrl-RS" w:eastAsia="x-none"/>
        </w:rPr>
        <w:t xml:space="preserve"> јавној набавци </w:t>
      </w:r>
      <w:r w:rsidRPr="003F7323">
        <w:rPr>
          <w:rFonts w:eastAsia="Times New Roman" w:cs="Times New Roman"/>
          <w:szCs w:val="24"/>
          <w:lang w:val="sr-Cyrl-RS"/>
        </w:rPr>
        <w:t>услуга –</w:t>
      </w:r>
      <w:r w:rsidRPr="003F7323">
        <w:rPr>
          <w:rFonts w:eastAsia="Times New Roman" w:cs="Times New Roman"/>
          <w:szCs w:val="24"/>
          <w:lang w:val="ru-RU"/>
        </w:rPr>
        <w:t xml:space="preserve"> </w:t>
      </w:r>
      <w:r w:rsidR="00622CF9">
        <w:rPr>
          <w:rFonts w:eastAsia="Times New Roman" w:cs="Times New Roman"/>
          <w:szCs w:val="24"/>
          <w:lang w:val="sr-Cyrl-RS"/>
        </w:rPr>
        <w:t>Стручна помоћ у пословима оцењивања испуњености услова за пружање квалификованих услуга од поверења, број јавне набавке ЈНМВ-</w:t>
      </w:r>
      <w:r w:rsidR="00F0081A">
        <w:rPr>
          <w:rFonts w:eastAsia="Times New Roman" w:cs="Times New Roman"/>
          <w:szCs w:val="24"/>
          <w:lang w:val="sr-Cyrl-RS"/>
        </w:rPr>
        <w:t>9</w:t>
      </w:r>
      <w:r w:rsidRPr="003F7323">
        <w:rPr>
          <w:rFonts w:eastAsia="Times New Roman" w:cs="Times New Roman"/>
          <w:szCs w:val="24"/>
          <w:lang w:val="sr-Cyrl-RS"/>
        </w:rPr>
        <w:t>/201</w:t>
      </w:r>
      <w:r w:rsidR="00F0081A">
        <w:rPr>
          <w:rFonts w:eastAsia="Times New Roman" w:cs="Times New Roman"/>
          <w:szCs w:val="24"/>
          <w:lang w:val="sr-Cyrl-RS"/>
        </w:rPr>
        <w:t>9</w:t>
      </w:r>
      <w:r w:rsidRPr="003F7323">
        <w:rPr>
          <w:rFonts w:eastAsia="Times New Roman" w:cs="Times New Roman"/>
          <w:szCs w:val="24"/>
          <w:lang w:val="sr-Cyrl-RS"/>
        </w:rPr>
        <w:t xml:space="preserve"> </w:t>
      </w:r>
      <w:r w:rsidRPr="003F7323">
        <w:rPr>
          <w:rFonts w:eastAsia="Times New Roman" w:cs="Times New Roman"/>
          <w:szCs w:val="24"/>
        </w:rPr>
        <w:t>и у друге сврхе се не може користити.</w:t>
      </w:r>
    </w:p>
    <w:p w14:paraId="7B40C6C8" w14:textId="77777777" w:rsidR="00622CF9" w:rsidRDefault="00622CF9" w:rsidP="003F7323">
      <w:pPr>
        <w:spacing w:after="0" w:line="240" w:lineRule="auto"/>
        <w:rPr>
          <w:rFonts w:eastAsia="Times New Roman" w:cs="Times New Roman"/>
          <w:szCs w:val="24"/>
        </w:rPr>
      </w:pPr>
    </w:p>
    <w:p w14:paraId="7058B934" w14:textId="50CE0CFB" w:rsidR="003F7323" w:rsidRPr="003F7323" w:rsidRDefault="003F7323" w:rsidP="003F7323">
      <w:pPr>
        <w:spacing w:after="0" w:line="240" w:lineRule="auto"/>
        <w:rPr>
          <w:rFonts w:eastAsia="Times New Roman" w:cs="Times New Roman"/>
          <w:szCs w:val="24"/>
          <w:lang w:val="sr-Cyrl-RS"/>
        </w:rPr>
      </w:pPr>
      <w:r w:rsidRPr="003F7323">
        <w:rPr>
          <w:rFonts w:eastAsia="Times New Roman" w:cs="Times New Roman"/>
          <w:szCs w:val="24"/>
        </w:rPr>
        <w:t>Место: _________________</w:t>
      </w:r>
      <w:r w:rsidR="00622CF9">
        <w:rPr>
          <w:rFonts w:eastAsia="Times New Roman" w:cs="Times New Roman"/>
          <w:szCs w:val="24"/>
          <w:lang w:val="sr-Cyrl-RS"/>
        </w:rPr>
        <w:t xml:space="preserve">                                             Датум: __________________</w:t>
      </w:r>
    </w:p>
    <w:p w14:paraId="16C6032B" w14:textId="77777777" w:rsidR="003F7323" w:rsidRPr="003F7323" w:rsidRDefault="003F7323" w:rsidP="003F7323">
      <w:pPr>
        <w:spacing w:after="0" w:line="240" w:lineRule="auto"/>
        <w:rPr>
          <w:rFonts w:eastAsia="Times New Roman" w:cs="Times New Roman"/>
          <w:szCs w:val="24"/>
        </w:rPr>
      </w:pPr>
    </w:p>
    <w:p w14:paraId="03B71E35" w14:textId="77777777" w:rsidR="00622CF9" w:rsidRDefault="003F7323" w:rsidP="003F7323">
      <w:pPr>
        <w:spacing w:after="0" w:line="240" w:lineRule="auto"/>
        <w:jc w:val="left"/>
        <w:rPr>
          <w:rFonts w:eastAsia="Times New Roman" w:cs="Times New Roman"/>
          <w:szCs w:val="24"/>
          <w:lang w:val="sr-Cyrl-RS"/>
        </w:rPr>
      </w:pPr>
      <w:r w:rsidRPr="003F7323">
        <w:rPr>
          <w:rFonts w:eastAsia="Times New Roman" w:cs="Times New Roman"/>
          <w:szCs w:val="24"/>
          <w:lang w:val="sr-Cyrl-RS"/>
        </w:rPr>
        <w:t xml:space="preserve">                                                               </w:t>
      </w:r>
      <w:r w:rsidR="00622CF9">
        <w:rPr>
          <w:rFonts w:eastAsia="Times New Roman" w:cs="Times New Roman"/>
          <w:szCs w:val="24"/>
          <w:lang w:val="sr-Cyrl-RS"/>
        </w:rPr>
        <w:t xml:space="preserve">                               </w:t>
      </w:r>
    </w:p>
    <w:p w14:paraId="331ED462" w14:textId="580FBB8A" w:rsidR="003F7323" w:rsidRPr="003F7323" w:rsidRDefault="00622CF9" w:rsidP="003F7323">
      <w:pPr>
        <w:spacing w:after="0" w:line="240" w:lineRule="auto"/>
        <w:jc w:val="left"/>
        <w:rPr>
          <w:rFonts w:eastAsia="Times New Roman" w:cs="Times New Roman"/>
          <w:szCs w:val="24"/>
          <w:lang w:val="sr-Cyrl-RS"/>
        </w:rPr>
      </w:pPr>
      <w:r>
        <w:rPr>
          <w:rFonts w:eastAsia="Times New Roman" w:cs="Times New Roman"/>
          <w:szCs w:val="24"/>
          <w:lang w:val="sr-Cyrl-RS"/>
        </w:rPr>
        <w:t xml:space="preserve">                                                                                            </w:t>
      </w:r>
      <w:r w:rsidR="003F7323" w:rsidRPr="003F7323">
        <w:rPr>
          <w:rFonts w:eastAsia="Times New Roman" w:cs="Times New Roman"/>
          <w:szCs w:val="24"/>
        </w:rPr>
        <w:t>Да су подаци тачни</w:t>
      </w:r>
      <w:r w:rsidR="003F7323" w:rsidRPr="003F7323">
        <w:rPr>
          <w:rFonts w:eastAsia="Times New Roman" w:cs="Times New Roman"/>
          <w:szCs w:val="24"/>
          <w:lang w:val="sr-Cyrl-RS"/>
        </w:rPr>
        <w:t xml:space="preserve"> </w:t>
      </w:r>
      <w:r w:rsidR="003F7323" w:rsidRPr="003F7323">
        <w:rPr>
          <w:rFonts w:eastAsia="Times New Roman" w:cs="Times New Roman"/>
          <w:szCs w:val="24"/>
        </w:rPr>
        <w:t>потврђује,</w:t>
      </w:r>
    </w:p>
    <w:p w14:paraId="40C6886C" w14:textId="1A4E97C0" w:rsidR="003F7323" w:rsidRPr="003F7323" w:rsidRDefault="003F7323" w:rsidP="003F7323">
      <w:pPr>
        <w:spacing w:after="0" w:line="240" w:lineRule="auto"/>
        <w:rPr>
          <w:rFonts w:eastAsia="Times New Roman" w:cs="Times New Roman"/>
          <w:szCs w:val="24"/>
        </w:rPr>
      </w:pPr>
      <w:r w:rsidRPr="003F7323">
        <w:rPr>
          <w:rFonts w:eastAsia="Times New Roman" w:cs="Times New Roman"/>
          <w:color w:val="FF00FF"/>
          <w:szCs w:val="24"/>
        </w:rPr>
        <w:t xml:space="preserve">                                                                                         </w:t>
      </w:r>
      <w:r w:rsidR="00622CF9">
        <w:rPr>
          <w:rFonts w:eastAsia="Times New Roman" w:cs="Times New Roman"/>
          <w:color w:val="FF00FF"/>
          <w:szCs w:val="24"/>
          <w:lang w:val="sr-Cyrl-RS"/>
        </w:rPr>
        <w:t xml:space="preserve">          </w:t>
      </w:r>
      <w:r w:rsidRPr="003F7323">
        <w:rPr>
          <w:rFonts w:eastAsia="Times New Roman" w:cs="Times New Roman"/>
          <w:szCs w:val="24"/>
          <w:lang w:val="sr-Cyrl-RS"/>
        </w:rPr>
        <w:t>Референтни н</w:t>
      </w:r>
      <w:r w:rsidRPr="003F7323">
        <w:rPr>
          <w:rFonts w:eastAsia="Times New Roman" w:cs="Times New Roman"/>
          <w:szCs w:val="24"/>
        </w:rPr>
        <w:t xml:space="preserve">аручилац </w:t>
      </w:r>
    </w:p>
    <w:p w14:paraId="1558E160" w14:textId="77777777" w:rsidR="00622CF9" w:rsidRDefault="003F7323" w:rsidP="003F7323">
      <w:pPr>
        <w:spacing w:after="0" w:line="240" w:lineRule="auto"/>
        <w:rPr>
          <w:rFonts w:eastAsia="Times New Roman" w:cs="Times New Roman"/>
          <w:szCs w:val="24"/>
          <w:lang w:val="sr-Cyrl-RS"/>
        </w:rPr>
      </w:pPr>
      <w:r w:rsidRPr="003F7323">
        <w:rPr>
          <w:rFonts w:eastAsia="Times New Roman" w:cs="Times New Roman"/>
          <w:szCs w:val="24"/>
        </w:rPr>
        <w:t xml:space="preserve">                                                                                           _</w:t>
      </w:r>
      <w:r w:rsidR="00622CF9">
        <w:rPr>
          <w:rFonts w:eastAsia="Times New Roman" w:cs="Times New Roman"/>
          <w:szCs w:val="24"/>
        </w:rPr>
        <w:t>_________________________</w:t>
      </w:r>
      <w:r w:rsidRPr="003F7323">
        <w:rPr>
          <w:rFonts w:eastAsia="Times New Roman" w:cs="Times New Roman"/>
          <w:szCs w:val="24"/>
          <w:lang w:val="sr-Cyrl-RS"/>
        </w:rPr>
        <w:t xml:space="preserve">                                 </w:t>
      </w:r>
      <w:r w:rsidR="00622CF9">
        <w:rPr>
          <w:rFonts w:eastAsia="Times New Roman" w:cs="Times New Roman"/>
          <w:szCs w:val="24"/>
          <w:lang w:val="sr-Cyrl-RS"/>
        </w:rPr>
        <w:t xml:space="preserve"> </w:t>
      </w:r>
    </w:p>
    <w:p w14:paraId="280750ED" w14:textId="592875F6" w:rsidR="003F7323" w:rsidRPr="003F7323" w:rsidRDefault="00622CF9" w:rsidP="003F7323">
      <w:pPr>
        <w:spacing w:after="0" w:line="240" w:lineRule="auto"/>
        <w:rPr>
          <w:rFonts w:eastAsia="Times New Roman" w:cs="Times New Roman"/>
          <w:szCs w:val="24"/>
        </w:rPr>
      </w:pPr>
      <w:r>
        <w:rPr>
          <w:rFonts w:eastAsia="Times New Roman" w:cs="Times New Roman"/>
          <w:szCs w:val="24"/>
          <w:lang w:val="sr-Cyrl-RS"/>
        </w:rPr>
        <w:t xml:space="preserve">                                                                                      </w:t>
      </w:r>
      <w:r w:rsidR="003F7323" w:rsidRPr="003F7323">
        <w:rPr>
          <w:rFonts w:eastAsia="Times New Roman" w:cs="Times New Roman"/>
          <w:szCs w:val="24"/>
        </w:rPr>
        <w:t>(потпис и печат</w:t>
      </w:r>
      <w:r w:rsidR="003F7323" w:rsidRPr="003F7323">
        <w:rPr>
          <w:rFonts w:eastAsia="Times New Roman" w:cs="Times New Roman"/>
          <w:szCs w:val="24"/>
          <w:lang w:val="sr-Cyrl-RS"/>
        </w:rPr>
        <w:t xml:space="preserve"> овлашћеног лица)</w:t>
      </w:r>
    </w:p>
    <w:p w14:paraId="3BB84939" w14:textId="77777777" w:rsidR="003F7323" w:rsidRPr="003F7323" w:rsidRDefault="003F7323" w:rsidP="003F7323">
      <w:pPr>
        <w:keepNext/>
        <w:suppressAutoHyphens/>
        <w:spacing w:after="0" w:line="240" w:lineRule="auto"/>
        <w:jc w:val="center"/>
        <w:rPr>
          <w:rFonts w:eastAsia="Lucida Sans Unicode" w:cs="Times New Roman"/>
          <w:b/>
          <w:iCs/>
          <w:szCs w:val="24"/>
          <w:lang w:val="sr-Cyrl-RS" w:eastAsia="ar-SA"/>
        </w:rPr>
      </w:pPr>
      <w:r w:rsidRPr="003F7323">
        <w:rPr>
          <w:rFonts w:eastAsia="Times New Roman" w:cs="Times New Roman"/>
          <w:b/>
          <w:szCs w:val="24"/>
          <w:lang w:val="sr-Cyrl-RS"/>
        </w:rPr>
        <w:br w:type="page"/>
      </w:r>
    </w:p>
    <w:p w14:paraId="415729A1" w14:textId="1A9CA298" w:rsidR="00A903A5" w:rsidRDefault="00A903A5" w:rsidP="003771FF">
      <w:pPr>
        <w:autoSpaceDE w:val="0"/>
        <w:autoSpaceDN w:val="0"/>
        <w:adjustRightInd w:val="0"/>
        <w:rPr>
          <w:szCs w:val="24"/>
        </w:rPr>
      </w:pPr>
    </w:p>
    <w:p w14:paraId="4FF123C1" w14:textId="6B4D0B35" w:rsidR="00A0574A" w:rsidRPr="00A0574A" w:rsidRDefault="00A00A17" w:rsidP="009E597F">
      <w:pPr>
        <w:tabs>
          <w:tab w:val="left" w:pos="1418"/>
        </w:tabs>
        <w:rPr>
          <w:rFonts w:eastAsia="Times New Roman" w:cs="Times New Roman"/>
          <w:szCs w:val="24"/>
          <w:lang w:val="sr-Cyrl-CS" w:eastAsia="ar-SA"/>
        </w:rPr>
      </w:pPr>
      <w:r>
        <w:rPr>
          <w:b/>
          <w:szCs w:val="24"/>
          <w:lang w:val="sr-Cyrl-BA"/>
        </w:rPr>
        <w:t xml:space="preserve">  </w:t>
      </w:r>
      <w:r w:rsidR="009E597F">
        <w:rPr>
          <w:b/>
          <w:szCs w:val="24"/>
          <w:lang w:val="sr-Latn-RS"/>
        </w:rPr>
        <w:t xml:space="preserve">        </w:t>
      </w:r>
      <w:r w:rsidR="004159BB">
        <w:rPr>
          <w:b/>
          <w:szCs w:val="24"/>
        </w:rPr>
        <w:t>VII</w:t>
      </w:r>
      <w:r w:rsidR="009E597F">
        <w:rPr>
          <w:rFonts w:eastAsia="Times New Roman" w:cs="Times New Roman"/>
          <w:b/>
          <w:bCs/>
          <w:iCs/>
          <w:szCs w:val="24"/>
          <w:lang w:val="sr-Latn-RS" w:eastAsia="ar-SA"/>
        </w:rPr>
        <w:t xml:space="preserve"> </w:t>
      </w:r>
      <w:r w:rsidR="00A0574A" w:rsidRPr="00A0574A">
        <w:rPr>
          <w:rFonts w:eastAsia="Times New Roman" w:cs="Times New Roman"/>
          <w:b/>
          <w:bCs/>
          <w:iCs/>
          <w:szCs w:val="24"/>
          <w:lang w:val="sr-Cyrl-CS" w:eastAsia="ar-SA"/>
        </w:rPr>
        <w:t>УПУТСТВО ПОНУЂАЧИМА КАКО ДА САЧИНЕ ПОНУДУ</w:t>
      </w:r>
    </w:p>
    <w:p w14:paraId="70F58E09" w14:textId="77777777" w:rsidR="00A0574A" w:rsidRPr="00A0574A" w:rsidRDefault="00A0574A" w:rsidP="00A0574A">
      <w:pPr>
        <w:suppressAutoHyphens/>
        <w:autoSpaceDE w:val="0"/>
        <w:autoSpaceDN w:val="0"/>
        <w:adjustRightInd w:val="0"/>
        <w:spacing w:after="0" w:line="240" w:lineRule="auto"/>
        <w:ind w:firstLine="720"/>
        <w:rPr>
          <w:rFonts w:eastAsia="TimesNewRomanPSMT" w:cs="Times New Roman"/>
          <w:b/>
          <w:bCs/>
          <w:color w:val="000000"/>
          <w:szCs w:val="24"/>
          <w:lang w:val="uz-Cyrl-UZ" w:eastAsia="ar-SA"/>
        </w:rPr>
      </w:pPr>
    </w:p>
    <w:p w14:paraId="1756D0D4" w14:textId="77777777" w:rsidR="00A0574A" w:rsidRPr="00A0574A" w:rsidRDefault="00A0574A" w:rsidP="00A0574A">
      <w:pPr>
        <w:suppressAutoHyphens/>
        <w:spacing w:after="0" w:line="240" w:lineRule="auto"/>
        <w:ind w:firstLine="720"/>
        <w:rPr>
          <w:rFonts w:eastAsia="TimesNewRomanPSMT" w:cs="Times New Roman"/>
          <w:bCs/>
          <w:color w:val="000000"/>
          <w:szCs w:val="24"/>
          <w:lang w:val="uz-Cyrl-UZ" w:eastAsia="ar-SA"/>
        </w:rPr>
      </w:pPr>
      <w:r w:rsidRPr="00A0574A">
        <w:rPr>
          <w:rFonts w:eastAsia="TimesNewRomanPSMT" w:cs="Times New Roman"/>
          <w:bCs/>
          <w:color w:val="000000"/>
          <w:szCs w:val="24"/>
          <w:lang w:val="sr-Cyrl-CS" w:eastAsia="ar-SA"/>
        </w:rPr>
        <w:t>Упутство по</w:t>
      </w:r>
      <w:r w:rsidRPr="00A0574A">
        <w:rPr>
          <w:rFonts w:eastAsia="TimesNewRomanPSMT" w:cs="Times New Roman"/>
          <w:bCs/>
          <w:color w:val="000000"/>
          <w:szCs w:val="24"/>
          <w:lang w:val="uz-Cyrl-UZ" w:eastAsia="ar-SA"/>
        </w:rPr>
        <w:t xml:space="preserve">нуђачима </w:t>
      </w:r>
      <w:r w:rsidRPr="00A0574A">
        <w:rPr>
          <w:rFonts w:eastAsia="TimesNewRomanPSMT" w:cs="Times New Roman"/>
          <w:bCs/>
          <w:color w:val="000000"/>
          <w:szCs w:val="24"/>
          <w:lang w:val="sr-Cyrl-CS" w:eastAsia="ar-SA"/>
        </w:rPr>
        <w:t>како да сачине п</w:t>
      </w:r>
      <w:r w:rsidRPr="00A0574A">
        <w:rPr>
          <w:rFonts w:eastAsia="TimesNewRomanPSMT" w:cs="Times New Roman"/>
          <w:bCs/>
          <w:color w:val="000000"/>
          <w:szCs w:val="24"/>
          <w:lang w:val="uz-Cyrl-UZ" w:eastAsia="ar-SA"/>
        </w:rPr>
        <w:t>онуду</w:t>
      </w:r>
      <w:r w:rsidRPr="00A0574A">
        <w:rPr>
          <w:rFonts w:eastAsia="TimesNewRomanPSMT" w:cs="Times New Roman"/>
          <w:bCs/>
          <w:color w:val="000000"/>
          <w:szCs w:val="24"/>
          <w:lang w:val="sr-Cyrl-CS" w:eastAsia="ar-SA"/>
        </w:rPr>
        <w:t xml:space="preserve"> садржи податке о захтевима</w:t>
      </w:r>
      <w:r w:rsidRPr="00A0574A">
        <w:rPr>
          <w:rFonts w:eastAsia="TimesNewRomanPSMT" w:cs="Times New Roman"/>
          <w:bCs/>
          <w:color w:val="000000"/>
          <w:szCs w:val="24"/>
          <w:lang w:val="sr-Cyrl-RS" w:eastAsia="ar-SA"/>
        </w:rPr>
        <w:t xml:space="preserve"> Наручиоца - </w:t>
      </w:r>
      <w:r w:rsidRPr="00A0574A">
        <w:rPr>
          <w:rFonts w:eastAsia="TimesNewRomanPSMT" w:cs="Times New Roman"/>
          <w:bCs/>
          <w:color w:val="000000"/>
          <w:szCs w:val="24"/>
          <w:lang w:val="sr-Cyrl-CS" w:eastAsia="ar-SA"/>
        </w:rPr>
        <w:t xml:space="preserve"> </w:t>
      </w:r>
      <w:r w:rsidRPr="00A0574A">
        <w:rPr>
          <w:rFonts w:eastAsia="TimesNewRomanPSMT" w:cs="Times New Roman"/>
          <w:bCs/>
          <w:color w:val="000000"/>
          <w:szCs w:val="24"/>
          <w:lang w:val="uz-Cyrl-UZ" w:eastAsia="ar-SA"/>
        </w:rPr>
        <w:t xml:space="preserve">Министарства трговине, туризма  и телекомуникација у </w:t>
      </w:r>
      <w:r w:rsidRPr="00A0574A">
        <w:rPr>
          <w:rFonts w:eastAsia="TimesNewRomanPSMT" w:cs="Times New Roman"/>
          <w:bCs/>
          <w:color w:val="000000"/>
          <w:szCs w:val="24"/>
          <w:lang w:val="sr-Cyrl-CS" w:eastAsia="ar-SA"/>
        </w:rPr>
        <w:t>погледу садржине п</w:t>
      </w:r>
      <w:r w:rsidRPr="00A0574A">
        <w:rPr>
          <w:rFonts w:eastAsia="TimesNewRomanPSMT" w:cs="Times New Roman"/>
          <w:bCs/>
          <w:color w:val="000000"/>
          <w:szCs w:val="24"/>
          <w:lang w:val="uz-Cyrl-UZ" w:eastAsia="ar-SA"/>
        </w:rPr>
        <w:t>онуде</w:t>
      </w:r>
      <w:r w:rsidRPr="00A0574A">
        <w:rPr>
          <w:rFonts w:eastAsia="TimesNewRomanPSMT" w:cs="Times New Roman"/>
          <w:bCs/>
          <w:color w:val="000000"/>
          <w:szCs w:val="24"/>
          <w:lang w:val="sr-Cyrl-CS" w:eastAsia="ar-SA"/>
        </w:rPr>
        <w:t>, као и услове под којима се спроводи поступак јавне набавке.</w:t>
      </w:r>
    </w:p>
    <w:p w14:paraId="78961BAB"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31B07A57"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Cyrl-RS" w:eastAsia="ar-SA"/>
        </w:rPr>
        <w:t>1. Подаци о језику на којем понуда мора да буде састављена</w:t>
      </w:r>
    </w:p>
    <w:p w14:paraId="5A5221F6" w14:textId="77777777"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CS" w:eastAsia="ar-SA"/>
        </w:rPr>
        <w:t xml:space="preserve">Наручилац </w:t>
      </w:r>
      <w:r w:rsidRPr="00A0574A">
        <w:rPr>
          <w:rFonts w:eastAsia="Times New Roman" w:cs="Times New Roman"/>
          <w:szCs w:val="24"/>
          <w:lang w:val="sr-Latn-RS" w:eastAsia="ar-SA"/>
        </w:rPr>
        <w:t xml:space="preserve">je </w:t>
      </w:r>
      <w:r w:rsidRPr="00A0574A">
        <w:rPr>
          <w:rFonts w:eastAsia="Times New Roman" w:cs="Times New Roman"/>
          <w:szCs w:val="24"/>
          <w:lang w:val="sr-Cyrl-CS" w:eastAsia="ar-SA"/>
        </w:rPr>
        <w:t>припрем</w:t>
      </w:r>
      <w:r w:rsidRPr="00A0574A">
        <w:rPr>
          <w:rFonts w:eastAsia="Times New Roman" w:cs="Times New Roman"/>
          <w:szCs w:val="24"/>
          <w:lang w:val="sr-Cyrl-RS" w:eastAsia="ar-SA"/>
        </w:rPr>
        <w:t>ио</w:t>
      </w:r>
      <w:r w:rsidRPr="00A0574A">
        <w:rPr>
          <w:rFonts w:eastAsia="Times New Roman" w:cs="Times New Roman"/>
          <w:szCs w:val="24"/>
          <w:lang w:val="sr-Cyrl-CS" w:eastAsia="ar-SA"/>
        </w:rPr>
        <w:t xml:space="preserve"> конкурсну документацију и спроводиће поступак јавне набавке на српском језику</w:t>
      </w:r>
      <w:r w:rsidRPr="00A0574A">
        <w:rPr>
          <w:rFonts w:eastAsia="Times New Roman" w:cs="Times New Roman"/>
          <w:szCs w:val="24"/>
          <w:lang w:eastAsia="ar-SA"/>
        </w:rPr>
        <w:t>.</w:t>
      </w:r>
      <w:r w:rsidRPr="00A0574A">
        <w:rPr>
          <w:rFonts w:eastAsia="Times New Roman" w:cs="Times New Roman"/>
          <w:szCs w:val="24"/>
          <w:lang w:val="sr-Cyrl-RS" w:eastAsia="ar-SA"/>
        </w:rPr>
        <w:t xml:space="preserve"> </w:t>
      </w:r>
    </w:p>
    <w:p w14:paraId="1BEDC9B7" w14:textId="77777777"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A0574A">
        <w:rPr>
          <w:rFonts w:eastAsia="Times New Roman" w:cs="Times New Roman"/>
          <w:szCs w:val="24"/>
          <w:lang w:val="sr-Cyrl-CS" w:eastAsia="ar-SA"/>
        </w:rPr>
        <w:t xml:space="preserve"> </w:t>
      </w:r>
    </w:p>
    <w:p w14:paraId="0C6021D0" w14:textId="77777777" w:rsidR="00A0574A" w:rsidRPr="00A0574A" w:rsidRDefault="00A0574A" w:rsidP="00A0574A">
      <w:pPr>
        <w:suppressAutoHyphens/>
        <w:spacing w:after="0" w:line="240" w:lineRule="auto"/>
        <w:ind w:firstLine="720"/>
        <w:rPr>
          <w:rFonts w:eastAsia="Times New Roman" w:cs="Times New Roman"/>
          <w:szCs w:val="24"/>
          <w:lang w:eastAsia="ar-SA"/>
        </w:rPr>
      </w:pPr>
      <w:r w:rsidRPr="00A0574A">
        <w:rPr>
          <w:rFonts w:eastAsia="TimesNewRomanPSMT" w:cs="Times New Roman"/>
          <w:b/>
          <w:bCs/>
          <w:color w:val="000000"/>
          <w:szCs w:val="24"/>
          <w:lang w:val="sr-Cyrl-CS" w:eastAsia="ar-SA"/>
        </w:rPr>
        <w:t>П</w:t>
      </w:r>
      <w:r w:rsidRPr="00A0574A">
        <w:rPr>
          <w:rFonts w:eastAsia="TimesNewRomanPSMT" w:cs="Times New Roman"/>
          <w:b/>
          <w:bCs/>
          <w:color w:val="000000"/>
          <w:szCs w:val="24"/>
          <w:lang w:val="uz-Cyrl-UZ" w:eastAsia="ar-SA"/>
        </w:rPr>
        <w:t>онуда</w:t>
      </w:r>
      <w:r w:rsidRPr="00A0574A">
        <w:rPr>
          <w:rFonts w:eastAsia="TimesNewRomanPSMT" w:cs="Times New Roman"/>
          <w:b/>
          <w:bCs/>
          <w:color w:val="000000"/>
          <w:szCs w:val="24"/>
          <w:lang w:val="sr-Cyrl-CS" w:eastAsia="ar-SA"/>
        </w:rPr>
        <w:t xml:space="preserve"> мора бити сачињена на српском језику.</w:t>
      </w:r>
      <w:r w:rsidRPr="00A0574A">
        <w:rPr>
          <w:rFonts w:eastAsia="TimesNewRomanPSMT" w:cs="Times New Roman"/>
          <w:bCs/>
          <w:color w:val="000000"/>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A0574A">
        <w:rPr>
          <w:rFonts w:eastAsia="TimesNewRomanPSMT" w:cs="Times New Roman"/>
          <w:bCs/>
          <w:szCs w:val="24"/>
          <w:lang w:val="uz-Cyrl-UZ" w:eastAsia="ar-SA"/>
        </w:rPr>
        <w:t xml:space="preserve">који је оверен од стране овлашћеног судског тумача. </w:t>
      </w:r>
      <w:r w:rsidRPr="00A0574A">
        <w:rPr>
          <w:rFonts w:eastAsia="Times New Roman" w:cs="Times New Roman"/>
          <w:szCs w:val="24"/>
          <w:lang w:val="sr-Cyrl-RS" w:eastAsia="ar-SA"/>
        </w:rPr>
        <w:t>Ако понуђач не поступи на овај начин понуда ће бити одбијена као неприхватљива.</w:t>
      </w:r>
    </w:p>
    <w:p w14:paraId="5EFDE21B"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sr-Cyrl-RS" w:eastAsia="ar-SA"/>
        </w:rPr>
      </w:pPr>
    </w:p>
    <w:p w14:paraId="4CD812D4"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2. Подношење понуде и попуњавање образаца датих у конкурсној документацији</w:t>
      </w:r>
    </w:p>
    <w:p w14:paraId="185733D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Понуђач</w:t>
      </w:r>
      <w:r w:rsidRPr="00A0574A">
        <w:rPr>
          <w:rFonts w:eastAsia="TimesNewRomanPSMT" w:cs="Times New Roman"/>
          <w:bCs/>
          <w:color w:val="000000"/>
          <w:szCs w:val="24"/>
          <w:lang w:val="uz-Cyrl-UZ" w:eastAsia="x-none"/>
        </w:rPr>
        <w:t xml:space="preserve"> понуду</w:t>
      </w:r>
      <w:r w:rsidRPr="00A0574A">
        <w:rPr>
          <w:rFonts w:eastAsia="TimesNewRomanPSMT" w:cs="Times New Roman"/>
          <w:bCs/>
          <w:color w:val="000000"/>
          <w:szCs w:val="24"/>
          <w:lang w:val="x-none" w:eastAsia="x-none"/>
        </w:rPr>
        <w:t xml:space="preserve"> подноси непосредно или путем поште у затвореној коверти</w:t>
      </w:r>
      <w:r w:rsidRPr="00A0574A">
        <w:rPr>
          <w:rFonts w:eastAsia="TimesNewRomanPSMT" w:cs="Times New Roman"/>
          <w:bCs/>
          <w:color w:val="000000"/>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A0574A">
        <w:rPr>
          <w:rFonts w:eastAsia="TimesNewRomanPSMT" w:cs="Times New Roman"/>
          <w:bCs/>
          <w:szCs w:val="24"/>
          <w:lang w:val="uz-Cyrl-UZ" w:eastAsia="x-none"/>
        </w:rPr>
        <w:t>потребно</w:t>
      </w:r>
      <w:r w:rsidRPr="00A0574A">
        <w:rPr>
          <w:rFonts w:eastAsia="TimesNewRomanPSMT" w:cs="Times New Roman"/>
          <w:bCs/>
          <w:color w:val="000000"/>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14:paraId="646DB838"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A0574A">
        <w:rPr>
          <w:rFonts w:eastAsia="TimesNewRomanPSMT" w:cs="Times New Roman"/>
          <w:bCs/>
          <w:color w:val="000000"/>
          <w:szCs w:val="24"/>
          <w:lang w:val="x-none" w:eastAsia="x-none"/>
        </w:rPr>
        <w:t>Пожељно је да сви документи поднети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буду повезани траком у целину и </w:t>
      </w:r>
      <w:r w:rsidRPr="00A0574A">
        <w:rPr>
          <w:rFonts w:eastAsia="TimesNewRomanPSMT" w:cs="Times New Roman"/>
          <w:bCs/>
          <w:szCs w:val="24"/>
          <w:lang w:val="x-none" w:eastAsia="x-none"/>
        </w:rPr>
        <w:t>запечаћени,</w:t>
      </w:r>
      <w:r w:rsidRPr="00A0574A">
        <w:rPr>
          <w:rFonts w:eastAsia="TimesNewRomanPSMT" w:cs="Times New Roman"/>
          <w:bCs/>
          <w:color w:val="000000"/>
          <w:szCs w:val="24"/>
          <w:lang w:val="x-none" w:eastAsia="x-none"/>
        </w:rPr>
        <w:t xml:space="preserve"> тако</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да се не могу накнадно убацити, одстранити или заменити појединачни листови, односно прилози, а да се</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видно не оштете листови или печат.</w:t>
      </w:r>
    </w:p>
    <w:p w14:paraId="60411DC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p>
    <w:p w14:paraId="3D1F2DA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 xml:space="preserve">онуду </w:t>
      </w:r>
      <w:r w:rsidRPr="00A0574A">
        <w:rPr>
          <w:rFonts w:eastAsia="TimesNewRomanPSMT" w:cs="Times New Roman"/>
          <w:bCs/>
          <w:color w:val="000000"/>
          <w:szCs w:val="24"/>
          <w:lang w:val="x-none" w:eastAsia="x-none"/>
        </w:rPr>
        <w:t>доставити на адресу:</w:t>
      </w:r>
      <w:r w:rsidRPr="00A0574A">
        <w:rPr>
          <w:rFonts w:eastAsia="TimesNewRomanPSMT" w:cs="Times New Roman"/>
          <w:bCs/>
          <w:color w:val="000000"/>
          <w:szCs w:val="24"/>
          <w:lang w:val="uz-Cyrl-UZ" w:eastAsia="x-none"/>
        </w:rPr>
        <w:t xml:space="preserve"> </w:t>
      </w:r>
    </w:p>
    <w:p w14:paraId="702871BB"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szCs w:val="24"/>
          <w:lang w:val="sr-Cyrl-RS" w:eastAsia="x-none"/>
        </w:rPr>
      </w:pPr>
      <w:r w:rsidRPr="00A0574A">
        <w:rPr>
          <w:rFonts w:eastAsia="TimesNewRomanPSMT" w:cs="Times New Roman"/>
          <w:bCs/>
          <w:color w:val="000000"/>
          <w:szCs w:val="24"/>
          <w:lang w:val="uz-Cyrl-UZ" w:eastAsia="x-none"/>
        </w:rPr>
        <w:t>Министарство трговине, туризма и телекомуникација</w:t>
      </w:r>
      <w:r w:rsidRPr="00A0574A">
        <w:rPr>
          <w:rFonts w:eastAsia="TimesNewRomanPSMT" w:cs="Times New Roman"/>
          <w:bCs/>
          <w:szCs w:val="24"/>
          <w:lang w:val="x-none" w:eastAsia="x-none"/>
        </w:rPr>
        <w:t>,</w:t>
      </w:r>
    </w:p>
    <w:p w14:paraId="5AA006FF"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Cs/>
          <w:color w:val="000000"/>
          <w:szCs w:val="24"/>
          <w:lang w:val="uz-Cyrl-UZ" w:eastAsia="x-none"/>
        </w:rPr>
        <w:t>Београд,</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sr-Cyrl-CS" w:eastAsia="x-none"/>
        </w:rPr>
        <w:t>Немањина 22-26</w:t>
      </w:r>
      <w:r w:rsidRPr="00A0574A">
        <w:rPr>
          <w:rFonts w:eastAsia="TimesNewRomanPSMT" w:cs="Times New Roman"/>
          <w:bCs/>
          <w:color w:val="000000"/>
          <w:szCs w:val="24"/>
          <w:lang w:val="x-none" w:eastAsia="x-none"/>
        </w:rPr>
        <w:t>,</w:t>
      </w:r>
    </w:p>
    <w:p w14:paraId="48394C6A"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
          <w:bCs/>
          <w:color w:val="000000"/>
          <w:szCs w:val="24"/>
          <w:lang w:val="sr-Cyrl-RS" w:eastAsia="x-none"/>
        </w:rPr>
        <w:t>Писарница</w:t>
      </w:r>
      <w:r w:rsidRPr="00A0574A">
        <w:rPr>
          <w:rFonts w:eastAsia="TimesNewRomanPSMT" w:cs="Times New Roman"/>
          <w:bCs/>
          <w:color w:val="000000"/>
          <w:szCs w:val="24"/>
          <w:lang w:val="sr-Cyrl-RS" w:eastAsia="x-none"/>
        </w:rPr>
        <w:t xml:space="preserve">, </w:t>
      </w:r>
      <w:r w:rsidRPr="00A0574A">
        <w:rPr>
          <w:rFonts w:eastAsia="TimesNewRomanPSMT" w:cs="Times New Roman"/>
          <w:bCs/>
          <w:color w:val="000000"/>
          <w:szCs w:val="24"/>
          <w:lang w:val="x-none" w:eastAsia="x-none"/>
        </w:rPr>
        <w:t>са назнаком:</w:t>
      </w:r>
    </w:p>
    <w:p w14:paraId="593547F0" w14:textId="77777777" w:rsidR="00A0574A" w:rsidRPr="00A0574A" w:rsidRDefault="00A0574A" w:rsidP="00A0574A">
      <w:pPr>
        <w:suppressAutoHyphens/>
        <w:autoSpaceDE w:val="0"/>
        <w:autoSpaceDN w:val="0"/>
        <w:adjustRightInd w:val="0"/>
        <w:spacing w:after="0" w:line="240" w:lineRule="auto"/>
        <w:jc w:val="center"/>
        <w:rPr>
          <w:rFonts w:eastAsia="TimesNewRomanPSMT" w:cs="Times New Roman"/>
          <w:b/>
          <w:bCs/>
          <w:color w:val="000000"/>
          <w:szCs w:val="24"/>
          <w:lang w:val="uz-Cyrl-UZ" w:eastAsia="ar-SA"/>
        </w:rPr>
      </w:pPr>
    </w:p>
    <w:p w14:paraId="4ED5F8BA" w14:textId="5991A18F" w:rsidR="00F732A7" w:rsidRDefault="00A0574A" w:rsidP="00A0574A">
      <w:pPr>
        <w:spacing w:after="0" w:line="240" w:lineRule="auto"/>
        <w:jc w:val="center"/>
        <w:rPr>
          <w:rFonts w:eastAsia="Calibri" w:cs="Times New Roman"/>
          <w:szCs w:val="24"/>
          <w:lang w:val="sr-Cyrl-RS"/>
        </w:rPr>
      </w:pPr>
      <w:r w:rsidRPr="00A0574A">
        <w:rPr>
          <w:rFonts w:eastAsia="TimesNewRomanPS-BoldMT" w:cs="Times New Roman"/>
          <w:bCs/>
          <w:szCs w:val="24"/>
          <w:lang w:val="sr-Cyrl-CS" w:eastAsia="ar-SA"/>
        </w:rPr>
        <w:t>,,П</w:t>
      </w:r>
      <w:r w:rsidRPr="00A0574A">
        <w:rPr>
          <w:rFonts w:eastAsia="TimesNewRomanPS-BoldMT" w:cs="Times New Roman"/>
          <w:bCs/>
          <w:szCs w:val="24"/>
          <w:lang w:val="uz-Cyrl-UZ" w:eastAsia="ar-SA"/>
        </w:rPr>
        <w:t>онуда</w:t>
      </w:r>
      <w:r w:rsidRPr="00A0574A">
        <w:rPr>
          <w:rFonts w:eastAsia="TimesNewRomanPS-BoldMT" w:cs="Times New Roman"/>
          <w:bCs/>
          <w:szCs w:val="24"/>
          <w:lang w:val="sr-Cyrl-CS" w:eastAsia="ar-SA"/>
        </w:rPr>
        <w:t xml:space="preserve">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услуга –</w:t>
      </w:r>
      <w:r w:rsidR="00F732A7">
        <w:rPr>
          <w:rFonts w:eastAsia="Calibri" w:cs="Times New Roman"/>
          <w:szCs w:val="24"/>
          <w:lang w:val="sr-Cyrl-RS"/>
        </w:rPr>
        <w:t xml:space="preserve"> </w:t>
      </w:r>
      <w:r w:rsidR="00A30BD5">
        <w:rPr>
          <w:rFonts w:eastAsia="Calibri" w:cs="Times New Roman"/>
          <w:szCs w:val="24"/>
          <w:lang w:val="sr-Cyrl-RS"/>
        </w:rPr>
        <w:t>Стручна помоћ у пословима оцењивања испуњености услова за пружање квалификованих услуга од поверења</w:t>
      </w:r>
    </w:p>
    <w:p w14:paraId="6C159C53" w14:textId="28B74E81" w:rsidR="00A0574A" w:rsidRPr="00A0574A" w:rsidRDefault="00A30BD5" w:rsidP="00A0574A">
      <w:pPr>
        <w:spacing w:after="0" w:line="240" w:lineRule="auto"/>
        <w:jc w:val="center"/>
        <w:rPr>
          <w:rFonts w:eastAsia="Times New Roman" w:cs="Times New Roman"/>
          <w:b/>
          <w:szCs w:val="24"/>
          <w:lang w:val="sr-Cyrl-CS" w:eastAsia="sr-Latn-RS"/>
        </w:rPr>
      </w:pPr>
      <w:r>
        <w:rPr>
          <w:rFonts w:eastAsia="Calibri" w:cs="Times New Roman"/>
          <w:szCs w:val="24"/>
          <w:lang w:val="sr-Cyrl-RS"/>
        </w:rPr>
        <w:t xml:space="preserve">ЈН МВ </w:t>
      </w:r>
      <w:r w:rsidR="00F0081A">
        <w:rPr>
          <w:rFonts w:eastAsia="Calibri" w:cs="Times New Roman"/>
          <w:szCs w:val="24"/>
          <w:lang w:val="sr-Cyrl-RS"/>
        </w:rPr>
        <w:t>9</w:t>
      </w:r>
      <w:r w:rsidR="00B03F34">
        <w:rPr>
          <w:rFonts w:eastAsia="Calibri" w:cs="Times New Roman"/>
          <w:szCs w:val="24"/>
          <w:lang w:val="sr-Cyrl-RS"/>
        </w:rPr>
        <w:t>/201</w:t>
      </w:r>
      <w:r w:rsidR="00F0081A">
        <w:rPr>
          <w:rFonts w:eastAsia="Calibri" w:cs="Times New Roman"/>
          <w:szCs w:val="24"/>
          <w:lang w:val="sr-Cyrl-RS"/>
        </w:rPr>
        <w:t>9</w:t>
      </w:r>
      <w:r w:rsidR="00A0574A" w:rsidRPr="00A0574A">
        <w:rPr>
          <w:rFonts w:eastAsia="Calibri" w:cs="Times New Roman"/>
          <w:szCs w:val="24"/>
          <w:lang w:val="sr-Cyrl-RS"/>
        </w:rPr>
        <w:t>”</w:t>
      </w:r>
    </w:p>
    <w:p w14:paraId="141B09B3" w14:textId="77777777" w:rsidR="00A0574A" w:rsidRPr="00A0574A" w:rsidRDefault="00A0574A" w:rsidP="00A0574A">
      <w:pPr>
        <w:spacing w:after="0" w:line="240" w:lineRule="auto"/>
        <w:jc w:val="center"/>
        <w:rPr>
          <w:rFonts w:eastAsia="Times New Roman" w:cs="Times New Roman"/>
          <w:szCs w:val="24"/>
          <w:lang w:val="sr-Cyrl-CS"/>
        </w:rPr>
      </w:pPr>
    </w:p>
    <w:p w14:paraId="6C4FE114" w14:textId="77777777" w:rsidR="00A0574A" w:rsidRPr="00A0574A" w:rsidRDefault="00A0574A" w:rsidP="00A0574A">
      <w:pPr>
        <w:spacing w:after="0" w:line="360" w:lineRule="auto"/>
        <w:ind w:left="357" w:hanging="357"/>
        <w:contextualSpacing/>
        <w:jc w:val="center"/>
        <w:rPr>
          <w:rFonts w:eastAsia="Calibri" w:cs="Times New Roman"/>
          <w:b/>
          <w:szCs w:val="24"/>
          <w:lang w:val="sr-Cyrl-RS" w:eastAsia="x-none"/>
        </w:rPr>
      </w:pPr>
      <w:r w:rsidRPr="00A0574A">
        <w:rPr>
          <w:rFonts w:eastAsia="TimesNewRomanPS-BoldMT" w:cs="Times New Roman"/>
          <w:b/>
          <w:bCs/>
          <w:szCs w:val="24"/>
          <w:lang w:val="uz-Cyrl-UZ" w:eastAsia="x-none"/>
        </w:rPr>
        <w:t>–</w:t>
      </w:r>
      <w:r w:rsidRPr="00A0574A">
        <w:rPr>
          <w:rFonts w:eastAsia="TimesNewRomanPSMT" w:cs="Times New Roman"/>
          <w:b/>
          <w:bCs/>
          <w:szCs w:val="24"/>
          <w:lang w:val="x-none" w:eastAsia="x-none"/>
        </w:rPr>
        <w:t xml:space="preserve"> </w:t>
      </w:r>
      <w:r w:rsidRPr="00A0574A">
        <w:rPr>
          <w:rFonts w:eastAsia="TimesNewRomanPS-BoldMT" w:cs="Times New Roman"/>
          <w:b/>
          <w:bCs/>
          <w:szCs w:val="24"/>
          <w:lang w:val="x-none" w:eastAsia="x-none"/>
        </w:rPr>
        <w:t>НЕ ОТВАРАТИ</w:t>
      </w:r>
      <w:r w:rsidRPr="00A0574A">
        <w:rPr>
          <w:rFonts w:eastAsia="TimesNewRomanPS-BoldMT" w:cs="Times New Roman"/>
          <w:b/>
          <w:bCs/>
          <w:szCs w:val="24"/>
          <w:lang w:val="sr-Cyrl-RS" w:eastAsia="x-none"/>
        </w:rPr>
        <w:t>ˮ</w:t>
      </w:r>
    </w:p>
    <w:p w14:paraId="4F7AC04A" w14:textId="77777777" w:rsidR="00A0574A" w:rsidRPr="00A0574A" w:rsidRDefault="00A0574A" w:rsidP="00A0574A">
      <w:pPr>
        <w:suppressAutoHyphens/>
        <w:spacing w:after="0" w:line="240" w:lineRule="auto"/>
        <w:ind w:firstLine="720"/>
        <w:rPr>
          <w:rFonts w:eastAsia="Times New Roman" w:cs="Times New Roman"/>
          <w:b/>
          <w:szCs w:val="24"/>
          <w:lang w:val="sr-Cyrl-RS" w:eastAsia="ar-SA"/>
        </w:rPr>
      </w:pPr>
      <w:r w:rsidRPr="00A0574A">
        <w:rPr>
          <w:rFonts w:eastAsia="Times New Roman" w:cs="Times New Roman"/>
          <w:b/>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14:paraId="332FB2D2" w14:textId="77777777" w:rsidR="00A0574A" w:rsidRPr="00A0574A" w:rsidRDefault="00A0574A" w:rsidP="00A0574A">
      <w:pPr>
        <w:suppressAutoHyphens/>
        <w:autoSpaceDE w:val="0"/>
        <w:autoSpaceDN w:val="0"/>
        <w:adjustRightInd w:val="0"/>
        <w:spacing w:after="0" w:line="240" w:lineRule="auto"/>
        <w:ind w:left="1350" w:right="360" w:hanging="990"/>
        <w:rPr>
          <w:rFonts w:eastAsia="TimesNewRomanPS-BoldMT" w:cs="Times New Roman"/>
          <w:b/>
          <w:bCs/>
          <w:color w:val="002060"/>
          <w:szCs w:val="24"/>
          <w:lang w:val="uz-Cyrl-UZ" w:eastAsia="ar-SA"/>
        </w:rPr>
      </w:pPr>
    </w:p>
    <w:p w14:paraId="47EBF742"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14:paraId="42797811" w14:textId="77777777" w:rsidR="00A0574A" w:rsidRPr="00A0574A" w:rsidRDefault="00A0574A" w:rsidP="00A0574A">
      <w:pPr>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48FFFCE4" w14:textId="77777777" w:rsidR="00A0574A" w:rsidRPr="00A0574A" w:rsidRDefault="00A0574A" w:rsidP="00A0574A">
      <w:pPr>
        <w:spacing w:after="200" w:line="240" w:lineRule="auto"/>
        <w:ind w:firstLine="720"/>
        <w:contextualSpacing/>
        <w:rPr>
          <w:rFonts w:eastAsia="TimesNewRomanPS-BoldMT" w:cs="Times New Roman"/>
          <w:bCs/>
          <w:color w:val="000000"/>
          <w:szCs w:val="24"/>
          <w:lang w:val="uz-Cyrl-UZ" w:eastAsia="x-none"/>
        </w:rPr>
      </w:pPr>
      <w:r w:rsidRPr="00A0574A">
        <w:rPr>
          <w:rFonts w:eastAsia="TimesNewRomanPS-BoldMT" w:cs="Times New Roman"/>
          <w:bCs/>
          <w:color w:val="000000"/>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1F959311" w14:textId="77777777" w:rsidR="00A0574A" w:rsidRPr="00A0574A" w:rsidRDefault="00A0574A" w:rsidP="00A0574A">
      <w:pPr>
        <w:spacing w:after="0" w:line="240" w:lineRule="auto"/>
        <w:ind w:firstLine="720"/>
        <w:rPr>
          <w:rFonts w:eastAsia="Times New Roman" w:cs="Times New Roman"/>
          <w:szCs w:val="24"/>
        </w:rPr>
      </w:pPr>
      <w:r w:rsidRPr="00A0574A">
        <w:rPr>
          <w:rFonts w:eastAsia="Times New Roman" w:cs="Times New Roman"/>
          <w:szCs w:val="24"/>
        </w:rPr>
        <w:t>Неблаговременом ће се сматрати понуда која није примљена од стране Наручиоца до назначеног датума и часа у позиву за подношење понуде.</w:t>
      </w:r>
    </w:p>
    <w:p w14:paraId="4837BDA8" w14:textId="77777777" w:rsidR="00A0574A" w:rsidRPr="00A0574A" w:rsidRDefault="00A0574A" w:rsidP="00A0574A">
      <w:pPr>
        <w:spacing w:after="0" w:line="240" w:lineRule="auto"/>
        <w:ind w:firstLine="720"/>
        <w:rPr>
          <w:rFonts w:eastAsia="Times New Roman" w:cs="Times New Roman"/>
          <w:b/>
          <w:szCs w:val="24"/>
        </w:rPr>
      </w:pPr>
      <w:r w:rsidRPr="00A0574A">
        <w:rPr>
          <w:rFonts w:eastAsia="Times New Roman" w:cs="Times New Roman"/>
          <w:szCs w:val="24"/>
        </w:rPr>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14:paraId="1D739EA4"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7799AD6D"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szCs w:val="24"/>
          <w:lang w:val="uz-Cyrl-UZ" w:eastAsia="ar-SA"/>
        </w:rPr>
      </w:pPr>
      <w:r w:rsidRPr="00A0574A">
        <w:rPr>
          <w:rFonts w:eastAsia="TimesNewRomanPSMT" w:cs="Times New Roman"/>
          <w:b/>
          <w:bCs/>
          <w:szCs w:val="24"/>
          <w:lang w:val="uz-Cyrl-UZ" w:eastAsia="ar-SA"/>
        </w:rPr>
        <w:t>3. Партије</w:t>
      </w:r>
    </w:p>
    <w:p w14:paraId="5D9F231C"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
          <w:bCs/>
          <w:szCs w:val="24"/>
          <w:lang w:val="uz-Cyrl-UZ" w:eastAsia="x-none"/>
        </w:rPr>
      </w:pPr>
      <w:r w:rsidRPr="00A0574A">
        <w:rPr>
          <w:rFonts w:eastAsia="TimesNewRomanPSMT" w:cs="Times New Roman"/>
          <w:bCs/>
          <w:szCs w:val="24"/>
          <w:lang w:val="x-none" w:eastAsia="x-none"/>
        </w:rPr>
        <w:t xml:space="preserve">Предметна јавна набавка </w:t>
      </w:r>
      <w:r w:rsidRPr="00A0574A">
        <w:rPr>
          <w:rFonts w:eastAsia="TimesNewRomanPSMT" w:cs="Times New Roman"/>
          <w:bCs/>
          <w:szCs w:val="24"/>
          <w:lang w:val="uz-Cyrl-UZ" w:eastAsia="x-none"/>
        </w:rPr>
        <w:t>ни</w:t>
      </w:r>
      <w:r w:rsidRPr="00A0574A">
        <w:rPr>
          <w:rFonts w:eastAsia="TimesNewRomanPSMT" w:cs="Times New Roman"/>
          <w:bCs/>
          <w:szCs w:val="24"/>
          <w:lang w:val="x-none" w:eastAsia="x-none"/>
        </w:rPr>
        <w:t>је обликована у више партиј</w:t>
      </w:r>
      <w:r w:rsidRPr="00A0574A">
        <w:rPr>
          <w:rFonts w:eastAsia="TimesNewRomanPSMT" w:cs="Times New Roman"/>
          <w:bCs/>
          <w:szCs w:val="24"/>
          <w:lang w:val="uz-Cyrl-UZ" w:eastAsia="x-none"/>
        </w:rPr>
        <w:t>а.</w:t>
      </w:r>
    </w:p>
    <w:p w14:paraId="3D12D465"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166AFDC3"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4. Варијанте понуде</w:t>
      </w:r>
    </w:p>
    <w:p w14:paraId="2195D7DE" w14:textId="77777777" w:rsidR="00A0574A" w:rsidRPr="00A0574A" w:rsidRDefault="00A0574A" w:rsidP="00A0574A">
      <w:pPr>
        <w:autoSpaceDE w:val="0"/>
        <w:autoSpaceDN w:val="0"/>
        <w:adjustRightInd w:val="0"/>
        <w:spacing w:after="0" w:line="240" w:lineRule="auto"/>
        <w:ind w:left="786"/>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Није дозвољено подношење понуде са варијантама.</w:t>
      </w:r>
    </w:p>
    <w:p w14:paraId="0C8711B4" w14:textId="77777777" w:rsidR="00A0574A" w:rsidRPr="00A0574A" w:rsidRDefault="00A0574A" w:rsidP="00A0574A">
      <w:pPr>
        <w:suppressAutoHyphens/>
        <w:autoSpaceDE w:val="0"/>
        <w:autoSpaceDN w:val="0"/>
        <w:adjustRightInd w:val="0"/>
        <w:spacing w:after="0" w:line="240" w:lineRule="auto"/>
        <w:rPr>
          <w:rFonts w:eastAsia="TimesNewRomanPSMT" w:cs="Times New Roman"/>
          <w:bCs/>
          <w:iCs/>
          <w:szCs w:val="24"/>
          <w:lang w:eastAsia="ar-SA"/>
        </w:rPr>
      </w:pPr>
    </w:p>
    <w:p w14:paraId="34BEE6C1"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5. Измене, допуне и опозив понуде</w:t>
      </w:r>
    </w:p>
    <w:p w14:paraId="1AA7551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2077A76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14:paraId="295CCFD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14:paraId="135E2AC3" w14:textId="4EEDAB45" w:rsidR="00F732A7" w:rsidRDefault="00B03F34" w:rsidP="0026654A">
      <w:pPr>
        <w:autoSpaceDE w:val="0"/>
        <w:autoSpaceDN w:val="0"/>
        <w:adjustRightInd w:val="0"/>
        <w:spacing w:after="0" w:line="240" w:lineRule="auto"/>
        <w:contextualSpacing/>
        <w:rPr>
          <w:rFonts w:eastAsia="TimesNewRomanPSMT" w:cs="Times New Roman"/>
          <w:bCs/>
          <w:iCs/>
          <w:szCs w:val="24"/>
          <w:lang w:val="uz-Cyrl-UZ" w:eastAsia="x-none"/>
        </w:rPr>
      </w:pPr>
      <w:r>
        <w:rPr>
          <w:rFonts w:eastAsia="TimesNewRomanPSMT" w:cs="Times New Roman"/>
          <w:bCs/>
          <w:iCs/>
          <w:szCs w:val="24"/>
          <w:lang w:val="uz-Cyrl-UZ" w:eastAsia="x-none"/>
        </w:rPr>
        <w:t xml:space="preserve">       </w:t>
      </w:r>
    </w:p>
    <w:p w14:paraId="71A3A36F" w14:textId="15039289" w:rsidR="00A0574A" w:rsidRPr="00A0574A" w:rsidRDefault="00A0574A" w:rsidP="00A0574A">
      <w:pPr>
        <w:autoSpaceDE w:val="0"/>
        <w:autoSpaceDN w:val="0"/>
        <w:adjustRightInd w:val="0"/>
        <w:spacing w:after="0" w:line="240" w:lineRule="auto"/>
        <w:contextualSpacing/>
        <w:jc w:val="center"/>
        <w:rPr>
          <w:rFonts w:eastAsia="TimesNewRomanPSMT" w:cs="Times New Roman"/>
          <w:bCs/>
          <w:iCs/>
          <w:szCs w:val="24"/>
          <w:lang w:val="uz-Cyrl-UZ" w:eastAsia="x-none"/>
        </w:rPr>
      </w:pPr>
      <w:r w:rsidRPr="00A0574A">
        <w:rPr>
          <w:rFonts w:eastAsia="TimesNewRomanPSMT" w:cs="Times New Roman"/>
          <w:bCs/>
          <w:iCs/>
          <w:szCs w:val="24"/>
          <w:lang w:val="uz-Cyrl-UZ" w:eastAsia="x-none"/>
        </w:rPr>
        <w:t>Измену, допуну или опозив понуде треба доставити на адресу:</w:t>
      </w:r>
    </w:p>
    <w:p w14:paraId="2DC1C97E" w14:textId="77777777" w:rsidR="00A0574A" w:rsidRPr="00A0574A" w:rsidRDefault="00A0574A" w:rsidP="00A0574A">
      <w:pPr>
        <w:autoSpaceDE w:val="0"/>
        <w:autoSpaceDN w:val="0"/>
        <w:adjustRightInd w:val="0"/>
        <w:spacing w:after="0" w:line="240" w:lineRule="auto"/>
        <w:ind w:firstLine="720"/>
        <w:contextualSpacing/>
        <w:jc w:val="center"/>
        <w:rPr>
          <w:rFonts w:eastAsia="TimesNewRomanPSMT" w:cs="Times New Roman"/>
          <w:bCs/>
          <w:iCs/>
          <w:szCs w:val="24"/>
          <w:lang w:val="uz-Cyrl-UZ" w:eastAsia="x-none"/>
        </w:rPr>
      </w:pPr>
      <w:r w:rsidRPr="00A0574A">
        <w:rPr>
          <w:rFonts w:eastAsia="TimesNewRomanPSMT" w:cs="Times New Roman"/>
          <w:bCs/>
          <w:iCs/>
          <w:szCs w:val="24"/>
          <w:lang w:val="uz-Cyrl-UZ" w:eastAsia="x-none"/>
        </w:rPr>
        <w:t>Министарство</w:t>
      </w:r>
      <w:r w:rsidRPr="00A0574A">
        <w:rPr>
          <w:rFonts w:eastAsia="TimesNewRomanPSMT" w:cs="Times New Roman"/>
          <w:bCs/>
          <w:iCs/>
          <w:color w:val="002060"/>
          <w:szCs w:val="24"/>
          <w:lang w:val="uz-Cyrl-UZ" w:eastAsia="x-none"/>
        </w:rPr>
        <w:t xml:space="preserve"> </w:t>
      </w:r>
      <w:r w:rsidRPr="00A0574A">
        <w:rPr>
          <w:rFonts w:eastAsia="TimesNewRomanPSMT" w:cs="Times New Roman"/>
          <w:bCs/>
          <w:iCs/>
          <w:szCs w:val="24"/>
          <w:lang w:val="uz-Cyrl-UZ" w:eastAsia="x-none"/>
        </w:rPr>
        <w:t>трговине, туризма  и телекомуникација,</w:t>
      </w:r>
    </w:p>
    <w:p w14:paraId="20805E24" w14:textId="5BAE79BA" w:rsidR="00A0574A" w:rsidRPr="006E511F" w:rsidRDefault="00A0574A" w:rsidP="006E511F">
      <w:pPr>
        <w:autoSpaceDE w:val="0"/>
        <w:autoSpaceDN w:val="0"/>
        <w:adjustRightInd w:val="0"/>
        <w:spacing w:after="0" w:line="240" w:lineRule="auto"/>
        <w:ind w:firstLine="720"/>
        <w:contextualSpacing/>
        <w:jc w:val="center"/>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Београд, Немањина 22-26,</w:t>
      </w:r>
      <w:r w:rsidRPr="00A0574A">
        <w:rPr>
          <w:rFonts w:eastAsia="TimesNewRomanPSMT" w:cs="Times New Roman"/>
          <w:bCs/>
          <w:iCs/>
          <w:color w:val="FF0000"/>
          <w:szCs w:val="24"/>
          <w:lang w:val="uz-Cyrl-UZ" w:eastAsia="x-none"/>
        </w:rPr>
        <w:t xml:space="preserve"> </w:t>
      </w:r>
      <w:r w:rsidRPr="00A0574A">
        <w:rPr>
          <w:rFonts w:eastAsia="TimesNewRomanPSMT" w:cs="Times New Roman"/>
          <w:bCs/>
          <w:iCs/>
          <w:szCs w:val="24"/>
          <w:lang w:val="uz-Cyrl-UZ" w:eastAsia="x-none"/>
        </w:rPr>
        <w:t>са назнаком:</w:t>
      </w:r>
    </w:p>
    <w:p w14:paraId="77A851BC" w14:textId="21C5CC31" w:rsidR="00A0574A" w:rsidRPr="00A0574A" w:rsidRDefault="00A0574A" w:rsidP="00A0574A">
      <w:pPr>
        <w:spacing w:after="0" w:line="240" w:lineRule="auto"/>
        <w:rPr>
          <w:rFonts w:eastAsia="Calibri" w:cs="Times New Roman"/>
          <w:szCs w:val="24"/>
          <w:lang w:val="sr-Cyrl-RS"/>
        </w:rPr>
      </w:pPr>
      <w:r w:rsidRPr="00A0574A">
        <w:rPr>
          <w:rFonts w:eastAsia="TimesNewRomanPSMT" w:cs="Times New Roman"/>
          <w:bCs/>
          <w:iCs/>
          <w:szCs w:val="24"/>
          <w:lang w:val="uz-Cyrl-UZ" w:eastAsia="ar-SA"/>
        </w:rPr>
        <w:lastRenderedPageBreak/>
        <w:t xml:space="preserve">„Измена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F70AC8">
        <w:rPr>
          <w:rFonts w:eastAsia="Calibri" w:cs="Times New Roman"/>
          <w:szCs w:val="24"/>
          <w:lang w:val="sr-Cyrl-RS"/>
        </w:rPr>
        <w:t>Стручна помоћ у пословима оцењивања испуњености услова за пружање квалификованих услуга од поверења</w:t>
      </w:r>
      <w:r w:rsidR="00F732A7">
        <w:rPr>
          <w:rFonts w:eastAsia="Times New Roman" w:cs="Times New Roman"/>
          <w:szCs w:val="24"/>
          <w:lang w:val="sr-Cyrl-RS"/>
        </w:rPr>
        <w:t>,</w:t>
      </w:r>
      <w:r w:rsidR="00F70AC8">
        <w:rPr>
          <w:rFonts w:eastAsia="Times New Roman" w:cs="Times New Roman"/>
          <w:szCs w:val="24"/>
          <w:lang w:val="sr-Cyrl-CS" w:eastAsia="sr-Latn-RS"/>
        </w:rPr>
        <w:t xml:space="preserve"> </w:t>
      </w:r>
      <w:r w:rsidR="00BB311A">
        <w:rPr>
          <w:rFonts w:eastAsia="Calibri" w:cs="Times New Roman"/>
          <w:szCs w:val="24"/>
          <w:lang w:val="sr-Cyrl-RS"/>
        </w:rPr>
        <w:t>ЈН МВ</w:t>
      </w:r>
      <w:r w:rsidR="00F70AC8">
        <w:rPr>
          <w:rFonts w:eastAsia="Calibri" w:cs="Times New Roman"/>
          <w:szCs w:val="24"/>
          <w:lang w:val="sr-Cyrl-RS"/>
        </w:rPr>
        <w:t xml:space="preserve"> </w:t>
      </w:r>
      <w:r w:rsidR="00F0081A">
        <w:rPr>
          <w:rFonts w:eastAsia="Calibri" w:cs="Times New Roman"/>
          <w:szCs w:val="24"/>
          <w:lang w:val="sr-Cyrl-RS"/>
        </w:rPr>
        <w:t>9</w:t>
      </w:r>
      <w:r w:rsidR="00B03F34">
        <w:rPr>
          <w:rFonts w:eastAsia="Calibri" w:cs="Times New Roman"/>
          <w:szCs w:val="24"/>
          <w:lang w:val="sr-Cyrl-RS"/>
        </w:rPr>
        <w:t>/201</w:t>
      </w:r>
      <w:r w:rsidR="00F0081A">
        <w:rPr>
          <w:rFonts w:eastAsia="Calibri" w:cs="Times New Roman"/>
          <w:szCs w:val="24"/>
          <w:lang w:val="sr-Cyrl-RS"/>
        </w:rPr>
        <w:t>9</w:t>
      </w:r>
      <w:r w:rsidR="00120DFB">
        <w:rPr>
          <w:rFonts w:eastAsia="Calibri" w:cs="Times New Roman"/>
          <w:szCs w:val="24"/>
          <w:lang w:val="sr-Cyrl-RS"/>
        </w:rPr>
        <w:t>“</w:t>
      </w:r>
    </w:p>
    <w:p w14:paraId="0F547E27" w14:textId="77777777" w:rsidR="00A0574A" w:rsidRPr="00A0574A" w:rsidRDefault="00A0574A" w:rsidP="00A0574A">
      <w:pPr>
        <w:spacing w:after="0" w:line="240" w:lineRule="auto"/>
        <w:rPr>
          <w:rFonts w:eastAsia="Times New Roman" w:cs="Times New Roman"/>
          <w:szCs w:val="24"/>
          <w:lang w:val="sr-Cyrl-CS"/>
        </w:rPr>
      </w:pPr>
    </w:p>
    <w:p w14:paraId="37786487" w14:textId="64ADA392" w:rsidR="00A0574A" w:rsidRPr="00A0574A" w:rsidRDefault="00A0574A" w:rsidP="00A0574A">
      <w:pPr>
        <w:spacing w:after="0" w:line="240" w:lineRule="auto"/>
        <w:rPr>
          <w:rFonts w:eastAsia="Times New Roman" w:cs="Times New Roman"/>
          <w:szCs w:val="24"/>
          <w:lang w:val="sr-Cyrl-CS" w:eastAsia="sr-Latn-RS"/>
        </w:rPr>
      </w:pPr>
      <w:r w:rsidRPr="00A0574A">
        <w:rPr>
          <w:rFonts w:eastAsia="TimesNewRomanPSMT" w:cs="Times New Roman"/>
          <w:bCs/>
          <w:iCs/>
          <w:szCs w:val="24"/>
          <w:lang w:val="uz-Cyrl-UZ" w:eastAsia="ar-SA"/>
        </w:rPr>
        <w:t xml:space="preserve"> „Допуна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услуге -</w:t>
      </w:r>
      <w:r w:rsidRPr="00A0574A">
        <w:rPr>
          <w:rFonts w:eastAsia="Times New Roman" w:cs="Times New Roman"/>
          <w:szCs w:val="24"/>
          <w:lang w:val="sr-Cyrl-CS" w:eastAsia="sr-Latn-RS"/>
        </w:rPr>
        <w:t xml:space="preserve"> </w:t>
      </w:r>
      <w:r w:rsidR="00F70AC8">
        <w:rPr>
          <w:rFonts w:eastAsia="Calibri" w:cs="Times New Roman"/>
          <w:szCs w:val="24"/>
          <w:lang w:val="sr-Cyrl-RS"/>
        </w:rPr>
        <w:t>Стручна помоћ у пословима оцењивања испуњености услова за пружање квалификованих услуга од поверења</w:t>
      </w:r>
      <w:r w:rsidR="00F732A7">
        <w:rPr>
          <w:rFonts w:eastAsia="Times New Roman" w:cs="Times New Roman"/>
          <w:szCs w:val="24"/>
          <w:lang w:val="sr-Cyrl-RS"/>
        </w:rPr>
        <w:t>,</w:t>
      </w:r>
      <w:r w:rsidRPr="00A0574A">
        <w:rPr>
          <w:rFonts w:eastAsia="Times New Roman" w:cs="Times New Roman"/>
          <w:szCs w:val="24"/>
          <w:lang w:val="sr-Cyrl-CS" w:eastAsia="sr-Latn-RS"/>
        </w:rPr>
        <w:t xml:space="preserve"> </w:t>
      </w:r>
      <w:r w:rsidR="00F70AC8">
        <w:rPr>
          <w:rFonts w:eastAsia="Calibri" w:cs="Times New Roman"/>
          <w:szCs w:val="24"/>
          <w:lang w:val="sr-Cyrl-RS"/>
        </w:rPr>
        <w:t xml:space="preserve">ЈН МВ </w:t>
      </w:r>
      <w:r w:rsidR="00F0081A">
        <w:rPr>
          <w:rFonts w:eastAsia="Calibri" w:cs="Times New Roman"/>
          <w:szCs w:val="24"/>
          <w:lang w:val="sr-Cyrl-RS"/>
        </w:rPr>
        <w:t>9</w:t>
      </w:r>
      <w:r w:rsidR="00B03F34">
        <w:rPr>
          <w:rFonts w:eastAsia="Calibri" w:cs="Times New Roman"/>
          <w:szCs w:val="24"/>
          <w:lang w:val="sr-Cyrl-RS"/>
        </w:rPr>
        <w:t>/201</w:t>
      </w:r>
      <w:r w:rsidR="00F0081A">
        <w:rPr>
          <w:rFonts w:eastAsia="Calibri" w:cs="Times New Roman"/>
          <w:szCs w:val="24"/>
          <w:lang w:val="sr-Cyrl-RS"/>
        </w:rPr>
        <w:t>9</w:t>
      </w:r>
      <w:r w:rsidR="00120DFB">
        <w:rPr>
          <w:rFonts w:eastAsia="Calibri" w:cs="Times New Roman"/>
          <w:szCs w:val="24"/>
          <w:lang w:val="sr-Cyrl-RS"/>
        </w:rPr>
        <w:t>“</w:t>
      </w:r>
    </w:p>
    <w:p w14:paraId="20B55806" w14:textId="77777777" w:rsidR="00A0574A" w:rsidRPr="00A0574A" w:rsidRDefault="00A0574A" w:rsidP="00A0574A">
      <w:pPr>
        <w:spacing w:after="0" w:line="240" w:lineRule="auto"/>
        <w:ind w:firstLine="720"/>
        <w:rPr>
          <w:rFonts w:eastAsia="Calibri" w:cs="Times New Roman"/>
          <w:szCs w:val="24"/>
          <w:lang w:val="sr-Cyrl-RS"/>
        </w:rPr>
      </w:pPr>
    </w:p>
    <w:p w14:paraId="67FEB4DF" w14:textId="33BC6743" w:rsidR="00A0574A" w:rsidRPr="00A0574A" w:rsidRDefault="00A0574A" w:rsidP="00A0574A">
      <w:pPr>
        <w:spacing w:after="0" w:line="240" w:lineRule="auto"/>
        <w:rPr>
          <w:rFonts w:eastAsia="Times New Roman" w:cs="Times New Roman"/>
          <w:szCs w:val="24"/>
          <w:lang w:val="sr-Cyrl-CS" w:eastAsia="sr-Latn-RS"/>
        </w:rPr>
      </w:pPr>
      <w:r w:rsidRPr="00A0574A">
        <w:rPr>
          <w:rFonts w:eastAsia="Calibri" w:cs="Times New Roman"/>
          <w:szCs w:val="24"/>
          <w:lang w:val="sr-Cyrl-RS"/>
        </w:rPr>
        <w:t xml:space="preserve">„Измена и допуна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F70AC8">
        <w:rPr>
          <w:rFonts w:eastAsia="Calibri" w:cs="Times New Roman"/>
          <w:szCs w:val="24"/>
          <w:lang w:val="sr-Cyrl-RS"/>
        </w:rPr>
        <w:t>Стручна помоћ у пословима оцењивања испуњености услова за пружање квалификованих услуга од поверења</w:t>
      </w:r>
      <w:r w:rsidR="00F732A7">
        <w:rPr>
          <w:rFonts w:eastAsia="Times New Roman" w:cs="Times New Roman"/>
          <w:szCs w:val="24"/>
          <w:lang w:val="sr-Cyrl-RS"/>
        </w:rPr>
        <w:t>,</w:t>
      </w:r>
      <w:r w:rsidRPr="00A0574A">
        <w:rPr>
          <w:rFonts w:eastAsia="Times New Roman" w:cs="Times New Roman"/>
          <w:szCs w:val="24"/>
          <w:lang w:val="sr-Cyrl-CS" w:eastAsia="sr-Latn-RS"/>
        </w:rPr>
        <w:t xml:space="preserve"> </w:t>
      </w:r>
      <w:r w:rsidR="00F70AC8">
        <w:rPr>
          <w:rFonts w:eastAsia="Calibri" w:cs="Times New Roman"/>
          <w:szCs w:val="24"/>
          <w:lang w:val="sr-Cyrl-RS"/>
        </w:rPr>
        <w:t xml:space="preserve">ЈН МВ </w:t>
      </w:r>
      <w:r w:rsidR="00F0081A">
        <w:rPr>
          <w:rFonts w:eastAsia="Calibri" w:cs="Times New Roman"/>
          <w:szCs w:val="24"/>
          <w:lang w:val="sr-Cyrl-RS"/>
        </w:rPr>
        <w:t>9</w:t>
      </w:r>
      <w:r w:rsidR="00B03F34">
        <w:rPr>
          <w:rFonts w:eastAsia="Calibri" w:cs="Times New Roman"/>
          <w:szCs w:val="24"/>
          <w:lang w:val="sr-Cyrl-RS"/>
        </w:rPr>
        <w:t>/201</w:t>
      </w:r>
      <w:r w:rsidR="00F0081A">
        <w:rPr>
          <w:rFonts w:eastAsia="Calibri" w:cs="Times New Roman"/>
          <w:szCs w:val="24"/>
          <w:lang w:val="sr-Cyrl-RS"/>
        </w:rPr>
        <w:t>9</w:t>
      </w:r>
      <w:r w:rsidR="00120DFB">
        <w:rPr>
          <w:rFonts w:eastAsia="Calibri" w:cs="Times New Roman"/>
          <w:szCs w:val="24"/>
          <w:lang w:val="sr-Cyrl-RS"/>
        </w:rPr>
        <w:t>“</w:t>
      </w:r>
    </w:p>
    <w:p w14:paraId="316DAEEC" w14:textId="77777777" w:rsidR="00A0574A" w:rsidRPr="00A0574A" w:rsidRDefault="00A0574A" w:rsidP="00A0574A">
      <w:pPr>
        <w:spacing w:after="0" w:line="240" w:lineRule="auto"/>
        <w:ind w:firstLine="720"/>
        <w:rPr>
          <w:rFonts w:eastAsia="Times New Roman" w:cs="Times New Roman"/>
          <w:szCs w:val="24"/>
          <w:lang w:val="sr-Cyrl-CS" w:eastAsia="sr-Latn-RS"/>
        </w:rPr>
      </w:pPr>
    </w:p>
    <w:p w14:paraId="57DC5A64" w14:textId="77777777" w:rsidR="00A0574A" w:rsidRPr="00A0574A" w:rsidRDefault="00A0574A" w:rsidP="00A0574A">
      <w:pPr>
        <w:spacing w:after="200" w:line="276" w:lineRule="auto"/>
        <w:ind w:firstLine="720"/>
        <w:rPr>
          <w:rFonts w:eastAsia="Calibri" w:cs="Times New Roman"/>
          <w:b/>
          <w:szCs w:val="24"/>
          <w:lang w:eastAsia="x-none"/>
        </w:rPr>
      </w:pPr>
      <w:r w:rsidRPr="00A0574A">
        <w:rPr>
          <w:rFonts w:eastAsia="TimesNewRomanPSMT" w:cs="Times New Roman"/>
          <w:bCs/>
          <w:iCs/>
          <w:szCs w:val="24"/>
          <w:lang w:val="uz-Cyrl-UZ" w:eastAsia="x-none"/>
        </w:rPr>
        <w:t>или</w:t>
      </w:r>
    </w:p>
    <w:p w14:paraId="3B84932F" w14:textId="73078D6C" w:rsidR="00A0574A" w:rsidRPr="00A0574A" w:rsidRDefault="00A0574A" w:rsidP="00A0574A">
      <w:pPr>
        <w:spacing w:after="0" w:line="240" w:lineRule="auto"/>
        <w:rPr>
          <w:rFonts w:eastAsia="Calibri" w:cs="Times New Roman"/>
          <w:szCs w:val="24"/>
          <w:lang w:val="sr-Cyrl-RS"/>
        </w:rPr>
      </w:pPr>
      <w:r w:rsidRPr="00A0574A">
        <w:rPr>
          <w:rFonts w:eastAsia="TimesNewRomanPSMT" w:cs="Times New Roman"/>
          <w:bCs/>
          <w:iCs/>
          <w:szCs w:val="24"/>
          <w:lang w:val="uz-Cyrl-UZ" w:eastAsia="ar-SA"/>
        </w:rPr>
        <w:t xml:space="preserve">„Опозив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F70AC8">
        <w:rPr>
          <w:rFonts w:eastAsia="Calibri" w:cs="Times New Roman"/>
          <w:szCs w:val="24"/>
          <w:lang w:val="sr-Cyrl-RS"/>
        </w:rPr>
        <w:t>Стручна помоћ у пословима оцењивања испуњености услова за пружање квалификованих услуга од поверења</w:t>
      </w:r>
      <w:r w:rsidR="00F732A7">
        <w:rPr>
          <w:rFonts w:eastAsia="Times New Roman" w:cs="Times New Roman"/>
          <w:szCs w:val="24"/>
          <w:lang w:val="sr-Cyrl-RS"/>
        </w:rPr>
        <w:t>,</w:t>
      </w:r>
      <w:r w:rsidR="00F70AC8">
        <w:rPr>
          <w:rFonts w:eastAsia="Times New Roman" w:cs="Times New Roman"/>
          <w:szCs w:val="24"/>
          <w:lang w:val="sr-Cyrl-CS" w:eastAsia="sr-Latn-RS"/>
        </w:rPr>
        <w:t xml:space="preserve"> </w:t>
      </w:r>
      <w:r w:rsidR="00F70AC8">
        <w:rPr>
          <w:rFonts w:eastAsia="Calibri" w:cs="Times New Roman"/>
          <w:szCs w:val="24"/>
          <w:lang w:val="sr-Cyrl-RS"/>
        </w:rPr>
        <w:t xml:space="preserve">ЈН МВ </w:t>
      </w:r>
      <w:r w:rsidR="00F0081A">
        <w:rPr>
          <w:rFonts w:eastAsia="Calibri" w:cs="Times New Roman"/>
          <w:szCs w:val="24"/>
          <w:lang w:val="sr-Cyrl-RS"/>
        </w:rPr>
        <w:t>9</w:t>
      </w:r>
      <w:r w:rsidR="00B03F34">
        <w:rPr>
          <w:rFonts w:eastAsia="Calibri" w:cs="Times New Roman"/>
          <w:szCs w:val="24"/>
          <w:lang w:val="sr-Cyrl-RS"/>
        </w:rPr>
        <w:t>/201</w:t>
      </w:r>
      <w:r w:rsidR="00F0081A">
        <w:rPr>
          <w:rFonts w:eastAsia="Calibri" w:cs="Times New Roman"/>
          <w:szCs w:val="24"/>
          <w:lang w:val="sr-Cyrl-RS"/>
        </w:rPr>
        <w:t>9</w:t>
      </w:r>
      <w:r w:rsidR="00120DFB">
        <w:rPr>
          <w:rFonts w:eastAsia="Calibri" w:cs="Times New Roman"/>
          <w:szCs w:val="24"/>
          <w:lang w:val="sr-Cyrl-RS"/>
        </w:rPr>
        <w:t>“</w:t>
      </w:r>
    </w:p>
    <w:p w14:paraId="680F3848" w14:textId="77777777" w:rsidR="00A0574A" w:rsidRPr="00A0574A" w:rsidRDefault="00A0574A" w:rsidP="00A0574A">
      <w:pPr>
        <w:spacing w:after="0" w:line="240" w:lineRule="auto"/>
        <w:ind w:firstLine="720"/>
        <w:rPr>
          <w:rFonts w:eastAsia="Times New Roman" w:cs="Times New Roman"/>
          <w:szCs w:val="24"/>
          <w:lang w:val="sr-Cyrl-CS" w:eastAsia="sr-Latn-RS"/>
        </w:rPr>
      </w:pPr>
    </w:p>
    <w:p w14:paraId="2AEF0391" w14:textId="77777777" w:rsidR="00A0574A" w:rsidRPr="00A0574A" w:rsidRDefault="00A0574A" w:rsidP="00A0574A">
      <w:pPr>
        <w:spacing w:after="200" w:line="276" w:lineRule="auto"/>
        <w:ind w:firstLine="720"/>
        <w:rPr>
          <w:rFonts w:eastAsia="Calibri" w:cs="Times New Roman"/>
          <w:b/>
          <w:szCs w:val="24"/>
          <w:lang w:eastAsia="x-none"/>
        </w:rPr>
      </w:pPr>
      <w:r w:rsidRPr="00A0574A">
        <w:rPr>
          <w:rFonts w:eastAsia="Calibri" w:cs="Times New Roman"/>
          <w:b/>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14:paraId="2E688A3F"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6. Учествовање у заједничкој понуди или као подизвођач</w:t>
      </w:r>
    </w:p>
    <w:p w14:paraId="7B8C720B"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x-none" w:eastAsia="x-none"/>
        </w:rPr>
        <w:t>По</w:t>
      </w:r>
      <w:r w:rsidRPr="00A0574A">
        <w:rPr>
          <w:rFonts w:eastAsia="TimesNewRomanPSMT" w:cs="Times New Roman"/>
          <w:bCs/>
          <w:szCs w:val="24"/>
          <w:lang w:val="uz-Cyrl-UZ" w:eastAsia="x-none"/>
        </w:rPr>
        <w:t>нуђач</w:t>
      </w:r>
      <w:r w:rsidRPr="00A0574A">
        <w:rPr>
          <w:rFonts w:eastAsia="TimesNewRomanPSMT" w:cs="Times New Roman"/>
          <w:bCs/>
          <w:szCs w:val="24"/>
          <w:lang w:val="x-none" w:eastAsia="x-none"/>
        </w:rPr>
        <w:t xml:space="preserve"> може да поднесе </w:t>
      </w:r>
      <w:r w:rsidRPr="00A0574A">
        <w:rPr>
          <w:rFonts w:eastAsia="TimesNewRomanPSMT" w:cs="Times New Roman"/>
          <w:bCs/>
          <w:szCs w:val="24"/>
          <w:lang w:val="uz-Cyrl-UZ" w:eastAsia="x-none"/>
        </w:rPr>
        <w:t xml:space="preserve">за сваку од партију </w:t>
      </w:r>
      <w:r w:rsidRPr="00A0574A">
        <w:rPr>
          <w:rFonts w:eastAsia="TimesNewRomanPSMT" w:cs="Times New Roman"/>
          <w:bCs/>
          <w:szCs w:val="24"/>
          <w:lang w:val="x-none" w:eastAsia="x-none"/>
        </w:rPr>
        <w:t>само</w:t>
      </w:r>
      <w:r w:rsidRPr="00A0574A">
        <w:rPr>
          <w:rFonts w:eastAsia="TimesNewRomanPSMT" w:cs="Times New Roman"/>
          <w:bCs/>
          <w:szCs w:val="24"/>
          <w:lang w:val="sr-Cyrl-RS" w:eastAsia="x-none"/>
        </w:rPr>
        <w:t xml:space="preserve"> по</w:t>
      </w:r>
      <w:r w:rsidRPr="00A0574A">
        <w:rPr>
          <w:rFonts w:eastAsia="TimesNewRomanPSMT" w:cs="Times New Roman"/>
          <w:bCs/>
          <w:szCs w:val="24"/>
          <w:lang w:val="x-none" w:eastAsia="x-none"/>
        </w:rPr>
        <w:t xml:space="preserve"> једну </w:t>
      </w:r>
      <w:r w:rsidRPr="00A0574A">
        <w:rPr>
          <w:rFonts w:eastAsia="TimesNewRomanPSMT" w:cs="Times New Roman"/>
          <w:bCs/>
          <w:szCs w:val="24"/>
          <w:lang w:val="uz-Cyrl-UZ" w:eastAsia="x-none"/>
        </w:rPr>
        <w:t>понуду.</w:t>
      </w:r>
    </w:p>
    <w:p w14:paraId="5600040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Понуђач који је самостално поднео понуду</w:t>
      </w:r>
      <w:r w:rsidRPr="00A0574A">
        <w:rPr>
          <w:rFonts w:eastAsia="TimesNewRomanPSMT" w:cs="Times New Roman"/>
          <w:bCs/>
          <w:color w:val="000000"/>
          <w:szCs w:val="24"/>
          <w:lang w:val="sr-Cyrl-RS" w:eastAsia="x-none"/>
        </w:rPr>
        <w:t xml:space="preserve"> за одређену партију</w:t>
      </w:r>
      <w:r w:rsidRPr="00A0574A">
        <w:rPr>
          <w:rFonts w:eastAsia="TimesNewRomanPSMT" w:cs="Times New Roman"/>
          <w:bCs/>
          <w:color w:val="000000"/>
          <w:szCs w:val="24"/>
          <w:lang w:val="x-none" w:eastAsia="x-none"/>
        </w:rPr>
        <w:t xml:space="preserve"> не може истовремено да учествује у заједничкој понуди или као подизвођач</w:t>
      </w:r>
      <w:r w:rsidRPr="00A0574A">
        <w:rPr>
          <w:rFonts w:eastAsia="TimesNewRomanPSMT" w:cs="Times New Roman"/>
          <w:bCs/>
          <w:color w:val="000000"/>
          <w:szCs w:val="24"/>
          <w:lang w:val="sr-Cyrl-RS" w:eastAsia="x-none"/>
        </w:rPr>
        <w:t xml:space="preserve"> у тој партији</w:t>
      </w:r>
      <w:r w:rsidRPr="00A0574A">
        <w:rPr>
          <w:rFonts w:eastAsia="TimesNewRomanPSMT" w:cs="Times New Roman"/>
          <w:bCs/>
          <w:color w:val="000000"/>
          <w:szCs w:val="24"/>
          <w:lang w:val="x-none" w:eastAsia="x-none"/>
        </w:rPr>
        <w:t>, нити исто лице може учествовати у више заједничких понуда</w:t>
      </w:r>
      <w:r w:rsidRPr="00A0574A">
        <w:rPr>
          <w:rFonts w:eastAsia="TimesNewRomanPSMT" w:cs="Times New Roman"/>
          <w:bCs/>
          <w:color w:val="000000"/>
          <w:szCs w:val="24"/>
          <w:lang w:val="sr-Cyrl-RS" w:eastAsia="x-none"/>
        </w:rPr>
        <w:t xml:space="preserve"> у оквиру исте партије</w:t>
      </w:r>
      <w:r w:rsidRPr="00A0574A">
        <w:rPr>
          <w:rFonts w:eastAsia="TimesNewRomanPSMT" w:cs="Times New Roman"/>
          <w:bCs/>
          <w:color w:val="000000"/>
          <w:szCs w:val="24"/>
          <w:lang w:val="x-none" w:eastAsia="x-none"/>
        </w:rPr>
        <w:t>. У супротном, такве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ће бити одбијене.</w:t>
      </w:r>
    </w:p>
    <w:p w14:paraId="59A89B39"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sr-Cyrl-CS" w:eastAsia="ar-SA"/>
        </w:rPr>
      </w:pPr>
    </w:p>
    <w:p w14:paraId="3457C980"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7. Учешће подизвођача</w:t>
      </w:r>
    </w:p>
    <w:p w14:paraId="26DA0DA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w:t>
      </w:r>
      <w:r w:rsidRPr="00A0574A">
        <w:rPr>
          <w:rFonts w:eastAsia="TimesNewRomanPSMT" w:cs="Times New Roman"/>
          <w:bCs/>
          <w:color w:val="000000"/>
          <w:szCs w:val="24"/>
          <w:lang w:val="x-none" w:eastAsia="x-none"/>
        </w:rPr>
        <w:t>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подноси понуду са подизвођачем,</w:t>
      </w:r>
      <w:r w:rsidRPr="00A0574A">
        <w:rPr>
          <w:rFonts w:eastAsia="TimesNewRomanPSMT" w:cs="Times New Roman"/>
          <w:bCs/>
          <w:color w:val="000000"/>
          <w:szCs w:val="24"/>
          <w:lang w:val="x-none" w:eastAsia="x-none"/>
        </w:rPr>
        <w:t xml:space="preserve"> дужан </w:t>
      </w:r>
      <w:r w:rsidRPr="00A0574A">
        <w:rPr>
          <w:rFonts w:eastAsia="TimesNewRomanPSMT" w:cs="Times New Roman"/>
          <w:bCs/>
          <w:color w:val="000000"/>
          <w:szCs w:val="24"/>
          <w:lang w:val="uz-Cyrl-UZ" w:eastAsia="x-none"/>
        </w:rPr>
        <w:t xml:space="preserve">је </w:t>
      </w:r>
      <w:r w:rsidRPr="00A0574A">
        <w:rPr>
          <w:rFonts w:eastAsia="TimesNewRomanPSMT" w:cs="Times New Roman"/>
          <w:bCs/>
          <w:color w:val="000000"/>
          <w:szCs w:val="24"/>
          <w:lang w:val="x-none" w:eastAsia="x-none"/>
        </w:rPr>
        <w:t>да</w:t>
      </w:r>
      <w:r w:rsidRPr="00A0574A">
        <w:rPr>
          <w:rFonts w:eastAsia="TimesNewRomanPSMT" w:cs="Times New Roman"/>
          <w:bCs/>
          <w:color w:val="000000"/>
          <w:szCs w:val="24"/>
          <w:lang w:val="uz-Cyrl-UZ" w:eastAsia="x-none"/>
        </w:rPr>
        <w:t xml:space="preserve"> у понуди наведе да ће </w:t>
      </w:r>
      <w:r w:rsidRPr="00A0574A">
        <w:rPr>
          <w:rFonts w:eastAsia="TimesNewRomanPSMT" w:cs="Times New Roman"/>
          <w:bCs/>
          <w:color w:val="000000"/>
          <w:szCs w:val="24"/>
          <w:lang w:val="x-none" w:eastAsia="x-none"/>
        </w:rPr>
        <w:t>изв</w:t>
      </w:r>
      <w:r w:rsidRPr="00A0574A">
        <w:rPr>
          <w:rFonts w:eastAsia="TimesNewRomanPSMT" w:cs="Times New Roman"/>
          <w:bCs/>
          <w:color w:val="000000"/>
          <w:szCs w:val="24"/>
          <w:lang w:val="uz-Cyrl-UZ" w:eastAsia="x-none"/>
        </w:rPr>
        <w:t xml:space="preserve">ршење набавке делимично </w:t>
      </w:r>
      <w:r w:rsidRPr="00A0574A">
        <w:rPr>
          <w:rFonts w:eastAsia="TimesNewRomanPSMT" w:cs="Times New Roman"/>
          <w:bCs/>
          <w:color w:val="000000"/>
          <w:szCs w:val="24"/>
          <w:lang w:val="x-none" w:eastAsia="x-none"/>
        </w:rPr>
        <w:t>повери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подизвођачу, проценат укупне вредности набавке који ће поверити подизвођачу, </w:t>
      </w:r>
      <w:r w:rsidRPr="00A0574A">
        <w:rPr>
          <w:rFonts w:eastAsia="TimesNewRomanPSMT" w:cs="Times New Roman"/>
          <w:bCs/>
          <w:color w:val="000000"/>
          <w:szCs w:val="24"/>
          <w:lang w:val="uz-Cyrl-UZ" w:eastAsia="x-none"/>
        </w:rPr>
        <w:t>као и</w:t>
      </w:r>
      <w:r w:rsidRPr="00A0574A">
        <w:rPr>
          <w:rFonts w:eastAsia="TimesNewRomanPSMT" w:cs="Times New Roman"/>
          <w:bCs/>
          <w:color w:val="000000"/>
          <w:szCs w:val="24"/>
          <w:lang w:val="x-none" w:eastAsia="x-none"/>
        </w:rPr>
        <w:t xml:space="preserve"> део предмета набавке који ће извршити преко подизвођача</w:t>
      </w:r>
      <w:r w:rsidRPr="00A0574A">
        <w:rPr>
          <w:rFonts w:eastAsia="TimesNewRomanPSMT" w:cs="Times New Roman"/>
          <w:bCs/>
          <w:color w:val="000000"/>
          <w:szCs w:val="24"/>
          <w:lang w:val="uz-Cyrl-UZ" w:eastAsia="x-none"/>
        </w:rPr>
        <w:t>.</w:t>
      </w:r>
    </w:p>
    <w:p w14:paraId="164A13C3"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Проценат укупне вредности набавке који ће понуђач поверити подизвођачу не може бити већи од 50%.</w:t>
      </w:r>
    </w:p>
    <w:p w14:paraId="32E4E8B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12C1B71D"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w:t>
      </w:r>
      <w:r w:rsidRPr="00A0574A">
        <w:rPr>
          <w:rFonts w:eastAsia="TimesNewRomanPSMT" w:cs="Times New Roman"/>
          <w:bCs/>
          <w:color w:val="000000"/>
          <w:szCs w:val="24"/>
          <w:lang w:val="uz-Cyrl-UZ" w:eastAsia="x-none"/>
        </w:rPr>
        <w:t xml:space="preserve">нуђач </w:t>
      </w:r>
      <w:r w:rsidRPr="00A0574A">
        <w:rPr>
          <w:rFonts w:eastAsia="TimesNewRomanPSMT" w:cs="Times New Roman"/>
          <w:bCs/>
          <w:color w:val="000000"/>
          <w:szCs w:val="24"/>
          <w:lang w:val="x-none" w:eastAsia="x-none"/>
        </w:rPr>
        <w:t>је дужан да наручиоцу, на његов захтев, омогући приступ код</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подизвођача ради утврђивања</w:t>
      </w:r>
      <w:r w:rsidRPr="00A0574A">
        <w:rPr>
          <w:rFonts w:eastAsia="TimesNewRomanPSMT" w:cs="Times New Roman"/>
          <w:bCs/>
          <w:color w:val="000000"/>
          <w:szCs w:val="24"/>
          <w:lang w:val="sr-Cyrl-RS" w:eastAsia="x-none"/>
        </w:rPr>
        <w:t xml:space="preserve"> и провере</w:t>
      </w:r>
      <w:r w:rsidRPr="00A0574A">
        <w:rPr>
          <w:rFonts w:eastAsia="TimesNewRomanPSMT" w:cs="Times New Roman"/>
          <w:bCs/>
          <w:color w:val="000000"/>
          <w:szCs w:val="24"/>
          <w:lang w:val="x-none" w:eastAsia="x-none"/>
        </w:rPr>
        <w:t xml:space="preserve"> испуњености услова.</w:t>
      </w:r>
    </w:p>
    <w:p w14:paraId="2C9A913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eastAsia="x-none"/>
        </w:rPr>
      </w:pPr>
      <w:r w:rsidRPr="00A0574A">
        <w:rPr>
          <w:rFonts w:eastAsia="TimesNewRomanPSMT" w:cs="Times New Roman"/>
          <w:bCs/>
          <w:color w:val="000000"/>
          <w:szCs w:val="24"/>
          <w:lang w:val="x-none" w:eastAsia="x-none"/>
        </w:rPr>
        <w:t>Наручилац може</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на захтев подизвођача и где природа предмета набавке то дозвољава</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A0574A">
        <w:rPr>
          <w:rFonts w:eastAsia="TimesNewRomanPSMT" w:cs="Times New Roman"/>
          <w:bCs/>
          <w:color w:val="000000"/>
          <w:szCs w:val="24"/>
          <w:lang w:val="uz-Cyrl-UZ" w:eastAsia="x-none"/>
        </w:rPr>
        <w:t xml:space="preserve"> Пре доношења одлуке о преношењу доспелих потраживања директно подизвођачу наручилац ће омогућити </w:t>
      </w:r>
      <w:r w:rsidRPr="00A0574A">
        <w:rPr>
          <w:rFonts w:eastAsia="TimesNewRomanPSMT" w:cs="Times New Roman"/>
          <w:bCs/>
          <w:color w:val="000000"/>
          <w:szCs w:val="24"/>
          <w:lang w:val="x-none" w:eastAsia="x-none"/>
        </w:rPr>
        <w:t>добављачу да</w:t>
      </w:r>
      <w:r w:rsidRPr="00A0574A">
        <w:rPr>
          <w:rFonts w:eastAsia="TimesNewRomanPSMT" w:cs="Times New Roman"/>
          <w:bCs/>
          <w:color w:val="000000"/>
          <w:szCs w:val="24"/>
          <w:lang w:val="uz-Cyrl-UZ" w:eastAsia="x-none"/>
        </w:rPr>
        <w:t xml:space="preserve"> у року од пет дана од дана добијања позива наручиоца </w:t>
      </w:r>
      <w:r w:rsidRPr="00A0574A">
        <w:rPr>
          <w:rFonts w:eastAsia="TimesNewRomanPSMT" w:cs="Times New Roman"/>
          <w:bCs/>
          <w:color w:val="000000"/>
          <w:szCs w:val="24"/>
          <w:lang w:val="x-none" w:eastAsia="x-none"/>
        </w:rPr>
        <w:t xml:space="preserve">приговори </w:t>
      </w: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потраживање није доспело</w:t>
      </w:r>
      <w:r w:rsidRPr="00A0574A">
        <w:rPr>
          <w:rFonts w:eastAsia="TimesNewRomanPSMT" w:cs="Times New Roman"/>
          <w:bCs/>
          <w:color w:val="000000"/>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40C13E2C" w14:textId="77777777" w:rsidR="00A0574A" w:rsidRPr="00A0574A" w:rsidRDefault="00A0574A" w:rsidP="00A0574A">
      <w:pPr>
        <w:suppressAutoHyphens/>
        <w:autoSpaceDE w:val="0"/>
        <w:autoSpaceDN w:val="0"/>
        <w:adjustRightInd w:val="0"/>
        <w:spacing w:after="0" w:line="240" w:lineRule="auto"/>
        <w:rPr>
          <w:rFonts w:eastAsia="TimesNewRomanPS-BoldMT" w:cs="Times New Roman"/>
          <w:b/>
          <w:bCs/>
          <w:color w:val="00B0F0"/>
          <w:szCs w:val="24"/>
          <w:lang w:val="uz-Cyrl-UZ" w:eastAsia="ar-SA"/>
        </w:rPr>
      </w:pPr>
    </w:p>
    <w:p w14:paraId="507B065C"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 xml:space="preserve">8. Подношење заједничке понуде </w:t>
      </w:r>
    </w:p>
    <w:p w14:paraId="1AAFD23D"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онуду</w:t>
      </w:r>
      <w:r w:rsidRPr="00A0574A">
        <w:rPr>
          <w:rFonts w:eastAsia="TimesNewRomanPSMT" w:cs="Times New Roman"/>
          <w:bCs/>
          <w:color w:val="000000"/>
          <w:szCs w:val="24"/>
          <w:lang w:val="x-none" w:eastAsia="x-none"/>
        </w:rPr>
        <w:t xml:space="preserve"> може поднети група </w:t>
      </w:r>
      <w:r w:rsidRPr="00A0574A">
        <w:rPr>
          <w:rFonts w:eastAsia="TimesNewRomanPSMT" w:cs="Times New Roman"/>
          <w:bCs/>
          <w:color w:val="000000"/>
          <w:szCs w:val="24"/>
          <w:lang w:val="uz-Cyrl-UZ" w:eastAsia="x-none"/>
        </w:rPr>
        <w:t>понуђача</w:t>
      </w:r>
      <w:r w:rsidRPr="00A0574A">
        <w:rPr>
          <w:rFonts w:eastAsia="TimesNewRomanPSMT" w:cs="Times New Roman"/>
          <w:bCs/>
          <w:color w:val="000000"/>
          <w:szCs w:val="24"/>
          <w:lang w:val="x-none" w:eastAsia="x-none"/>
        </w:rPr>
        <w:t>.</w:t>
      </w:r>
    </w:p>
    <w:p w14:paraId="6621275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
          <w:bCs/>
          <w:color w:val="000000"/>
          <w:szCs w:val="24"/>
          <w:lang w:val="uz-Cyrl-UZ" w:eastAsia="x-none"/>
        </w:rPr>
        <w:t>Саставни део заједничке понуде је споразум</w:t>
      </w:r>
      <w:r w:rsidRPr="00A0574A">
        <w:rPr>
          <w:rFonts w:eastAsia="TimesNewRomanPSMT" w:cs="Times New Roman"/>
          <w:bCs/>
          <w:color w:val="000000"/>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14:paraId="20EEB20F"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14:paraId="0031BC8D"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2) опис послова сваког од понуђача из групе понуђача у извршењу уговора.</w:t>
      </w:r>
    </w:p>
    <w:p w14:paraId="0F1B0B33"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p>
    <w:p w14:paraId="1B8949D2"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
          <w:bCs/>
          <w:iCs/>
          <w:szCs w:val="24"/>
          <w:u w:val="single"/>
          <w:lang w:val="sr-Cyrl-RS" w:eastAsia="x-none"/>
        </w:rPr>
      </w:pPr>
      <w:r w:rsidRPr="00A0574A">
        <w:rPr>
          <w:rFonts w:eastAsia="TimesNewRomanPSMT" w:cs="Times New Roman"/>
          <w:b/>
          <w:bCs/>
          <w:iCs/>
          <w:szCs w:val="24"/>
          <w:u w:val="single"/>
          <w:lang w:val="sr-Cyrl-RS" w:eastAsia="x-none"/>
        </w:rPr>
        <w:t>Уколико група понуђача у понуди не достави наведени Споразум понуда ове групе понуђача ће бити одбијена као неприхватљива.</w:t>
      </w:r>
    </w:p>
    <w:p w14:paraId="7CE1B829" w14:textId="77777777"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u w:val="single"/>
          <w:lang w:val="sr-Cyrl-RS" w:eastAsia="x-none"/>
        </w:rPr>
      </w:pPr>
    </w:p>
    <w:p w14:paraId="7A62FC1F" w14:textId="77777777" w:rsidR="00A0574A" w:rsidRPr="00A0574A" w:rsidRDefault="00A0574A" w:rsidP="00A0574A">
      <w:pPr>
        <w:autoSpaceDE w:val="0"/>
        <w:autoSpaceDN w:val="0"/>
        <w:adjustRightInd w:val="0"/>
        <w:spacing w:after="0" w:line="240" w:lineRule="auto"/>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ab/>
        <w:t>Група понуђача је дужна да достави све доказе о испуњености услова који су тражени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14:paraId="426F1B96" w14:textId="77777777" w:rsidR="00A0574A" w:rsidRPr="00A0574A" w:rsidRDefault="00A0574A" w:rsidP="00A0574A">
      <w:pPr>
        <w:autoSpaceDE w:val="0"/>
        <w:autoSpaceDN w:val="0"/>
        <w:adjustRightInd w:val="0"/>
        <w:spacing w:after="0" w:line="240" w:lineRule="auto"/>
        <w:contextualSpacing/>
        <w:rPr>
          <w:rFonts w:eastAsia="TimesNewRomanPSMT" w:cs="Times New Roman"/>
          <w:b/>
          <w:bCs/>
          <w:iCs/>
          <w:color w:val="002060"/>
          <w:szCs w:val="24"/>
          <w:u w:val="single"/>
          <w:lang w:val="sr-Cyrl-RS" w:eastAsia="x-none"/>
        </w:rPr>
      </w:pPr>
    </w:p>
    <w:p w14:paraId="0922561C" w14:textId="6AD2AD36" w:rsidR="00A0574A" w:rsidRPr="0026031C" w:rsidRDefault="00A0574A" w:rsidP="0026031C">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9. Остали захтеви Наручиоца</w:t>
      </w:r>
      <w:r w:rsidR="002667E0">
        <w:rPr>
          <w:rFonts w:eastAsia="TimesNewRomanPSMT" w:cs="Times New Roman"/>
          <w:b/>
          <w:bCs/>
          <w:iCs/>
          <w:szCs w:val="24"/>
          <w:lang w:val="uz-Cyrl-UZ" w:eastAsia="ar-SA"/>
        </w:rPr>
        <w:t>:</w:t>
      </w:r>
      <w:r w:rsidRPr="00A0574A">
        <w:rPr>
          <w:rFonts w:eastAsia="TimesNewRomanPSMT" w:cs="Times New Roman"/>
          <w:b/>
          <w:bCs/>
          <w:iCs/>
          <w:szCs w:val="24"/>
          <w:lang w:val="sr-Cyrl-CS" w:eastAsia="ar-SA"/>
        </w:rPr>
        <w:t xml:space="preserve"> </w:t>
      </w:r>
    </w:p>
    <w:p w14:paraId="054E199C" w14:textId="77777777" w:rsidR="00A0574A" w:rsidRPr="002667E0" w:rsidRDefault="00A0574A" w:rsidP="00A0574A">
      <w:pPr>
        <w:spacing w:after="0" w:line="240" w:lineRule="auto"/>
        <w:rPr>
          <w:rFonts w:eastAsia="Times New Roman" w:cs="Times New Roman"/>
          <w:b/>
          <w:szCs w:val="24"/>
          <w:u w:val="single"/>
          <w:lang w:val="sr-Cyrl-RS"/>
        </w:rPr>
      </w:pPr>
      <w:r w:rsidRPr="00A0574A">
        <w:rPr>
          <w:rFonts w:eastAsia="Times New Roman" w:cs="Times New Roman"/>
          <w:szCs w:val="24"/>
          <w:lang w:val="sr-Cyrl-RS"/>
        </w:rPr>
        <w:tab/>
      </w:r>
      <w:r w:rsidRPr="002667E0">
        <w:rPr>
          <w:rFonts w:eastAsia="Times New Roman" w:cs="Times New Roman"/>
          <w:b/>
          <w:szCs w:val="24"/>
          <w:u w:val="single"/>
          <w:lang w:val="sr-Cyrl-RS"/>
        </w:rPr>
        <w:t>9.1 Цена и начин плаћања</w:t>
      </w:r>
    </w:p>
    <w:p w14:paraId="20393A4F" w14:textId="77777777" w:rsidR="00B648CC" w:rsidRDefault="00B648CC"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14:paraId="4E7EAADC"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Цена у понуди мора бити исказана у динарима.</w:t>
      </w:r>
    </w:p>
    <w:p w14:paraId="6C6DA2AB"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Цене у понуди се исказују без ПДВ</w:t>
      </w:r>
      <w:r w:rsidRPr="00A0574A">
        <w:rPr>
          <w:rFonts w:eastAsia="TimesNewRomanPSMT" w:cs="Times New Roman"/>
          <w:bCs/>
          <w:iCs/>
          <w:szCs w:val="24"/>
          <w:lang w:val="sr-Latn-RS" w:eastAsia="x-none"/>
        </w:rPr>
        <w:t xml:space="preserve"> и са ПДВ</w:t>
      </w:r>
      <w:r w:rsidRPr="00A0574A">
        <w:rPr>
          <w:rFonts w:eastAsia="TimesNewRomanPSMT" w:cs="Times New Roman"/>
          <w:bCs/>
          <w:iCs/>
          <w:szCs w:val="24"/>
          <w:lang w:val="uz-Cyrl-UZ" w:eastAsia="x-none"/>
        </w:rPr>
        <w:t xml:space="preserve">, с тим што ће се приликом оцене критеријума „ценаˮ узимати цене без ПДВ.  </w:t>
      </w:r>
    </w:p>
    <w:p w14:paraId="450677C7" w14:textId="77777777" w:rsidR="00A0574A" w:rsidRPr="00A0574A" w:rsidRDefault="00A0574A" w:rsidP="00A0574A">
      <w:pPr>
        <w:spacing w:after="0" w:line="240" w:lineRule="auto"/>
        <w:ind w:firstLine="708"/>
        <w:rPr>
          <w:rFonts w:eastAsia="Times New Roman" w:cs="Times New Roman"/>
          <w:bCs/>
          <w:szCs w:val="24"/>
        </w:rPr>
      </w:pPr>
      <w:r w:rsidRPr="00A0574A">
        <w:rPr>
          <w:rFonts w:eastAsia="Times New Roman" w:cs="Times New Roman"/>
          <w:bCs/>
          <w:szCs w:val="24"/>
        </w:rPr>
        <w:t xml:space="preserve">У цену су урачунате све потребне активности </w:t>
      </w:r>
      <w:r w:rsidRPr="00A0574A">
        <w:rPr>
          <w:rFonts w:eastAsia="Times New Roman" w:cs="Times New Roman"/>
          <w:bCs/>
          <w:szCs w:val="24"/>
          <w:lang w:val="sr-Cyrl-RS"/>
        </w:rPr>
        <w:t xml:space="preserve">и сви зависни трошкови неопходни </w:t>
      </w:r>
      <w:r w:rsidRPr="00A0574A">
        <w:rPr>
          <w:rFonts w:eastAsia="Times New Roman" w:cs="Times New Roman"/>
          <w:bCs/>
          <w:szCs w:val="24"/>
        </w:rPr>
        <w:t xml:space="preserve">за </w:t>
      </w:r>
      <w:r w:rsidRPr="00A0574A">
        <w:rPr>
          <w:rFonts w:eastAsia="Times New Roman" w:cs="Times New Roman"/>
          <w:bCs/>
          <w:szCs w:val="24"/>
          <w:lang w:val="sr-Cyrl-RS"/>
        </w:rPr>
        <w:t>пружање</w:t>
      </w:r>
      <w:r w:rsidRPr="00A0574A">
        <w:rPr>
          <w:rFonts w:eastAsia="Times New Roman" w:cs="Times New Roman"/>
          <w:bCs/>
          <w:sz w:val="20"/>
          <w:szCs w:val="24"/>
          <w:lang w:val="sr-Cyrl-RS"/>
        </w:rPr>
        <w:t xml:space="preserve"> </w:t>
      </w:r>
      <w:r w:rsidRPr="00A0574A">
        <w:rPr>
          <w:rFonts w:eastAsia="Times New Roman" w:cs="Times New Roman"/>
          <w:bCs/>
          <w:szCs w:val="24"/>
          <w:lang w:val="sr-Cyrl-RS"/>
        </w:rPr>
        <w:t>услуге</w:t>
      </w:r>
      <w:r w:rsidRPr="00A0574A">
        <w:rPr>
          <w:rFonts w:eastAsia="Times New Roman" w:cs="Times New Roman"/>
          <w:bCs/>
          <w:szCs w:val="24"/>
        </w:rPr>
        <w:t xml:space="preserve"> </w:t>
      </w:r>
      <w:r w:rsidRPr="00A0574A">
        <w:rPr>
          <w:rFonts w:eastAsia="Times New Roman" w:cs="Times New Roman"/>
          <w:bCs/>
          <w:szCs w:val="24"/>
          <w:lang w:val="sr-Cyrl-RS"/>
        </w:rPr>
        <w:t>која је предмет јавне набавке</w:t>
      </w:r>
      <w:r w:rsidRPr="00A0574A">
        <w:rPr>
          <w:rFonts w:eastAsia="Times New Roman" w:cs="Times New Roman"/>
          <w:bCs/>
          <w:szCs w:val="24"/>
        </w:rPr>
        <w:t xml:space="preserve">. </w:t>
      </w:r>
    </w:p>
    <w:p w14:paraId="242DD84C" w14:textId="77777777" w:rsidR="00A0574A" w:rsidRPr="00A0574A" w:rsidRDefault="00A0574A" w:rsidP="00A0574A">
      <w:pPr>
        <w:spacing w:after="0" w:line="240" w:lineRule="auto"/>
        <w:ind w:firstLine="708"/>
        <w:rPr>
          <w:rFonts w:eastAsia="Times New Roman" w:cs="Times New Roman"/>
          <w:bCs/>
          <w:szCs w:val="24"/>
          <w:lang w:val="sr-Cyrl-CS" w:eastAsia="x-none"/>
        </w:rPr>
      </w:pPr>
      <w:r w:rsidRPr="00A0574A">
        <w:rPr>
          <w:rFonts w:eastAsia="Times New Roman" w:cs="Times New Roman"/>
          <w:bCs/>
          <w:szCs w:val="24"/>
          <w:lang w:val="sr-Cyrl-CS" w:eastAsia="x-none"/>
        </w:rPr>
        <w:t xml:space="preserve">Накнадно обрачунате трошкове од стране </w:t>
      </w:r>
      <w:r w:rsidRPr="00A0574A">
        <w:rPr>
          <w:rFonts w:eastAsia="Times New Roman" w:cs="Times New Roman"/>
          <w:bCs/>
          <w:szCs w:val="24"/>
          <w:lang w:val="sr-Cyrl-RS" w:eastAsia="x-none"/>
        </w:rPr>
        <w:t>понуђача</w:t>
      </w:r>
      <w:r w:rsidRPr="00A0574A">
        <w:rPr>
          <w:rFonts w:eastAsia="Times New Roman" w:cs="Times New Roman"/>
          <w:bCs/>
          <w:szCs w:val="24"/>
          <w:lang w:val="sr-Cyrl-CS" w:eastAsia="x-none"/>
        </w:rPr>
        <w:t>, Наручилац неће узети у обзир.</w:t>
      </w:r>
    </w:p>
    <w:p w14:paraId="0DCFAEA2" w14:textId="77777777" w:rsidR="00A0574A" w:rsidRPr="00A0574A" w:rsidRDefault="00A0574A" w:rsidP="00A0574A">
      <w:pPr>
        <w:autoSpaceDE w:val="0"/>
        <w:autoSpaceDN w:val="0"/>
        <w:adjustRightInd w:val="0"/>
        <w:spacing w:after="0" w:line="240" w:lineRule="auto"/>
        <w:ind w:firstLine="708"/>
        <w:rPr>
          <w:rFonts w:eastAsia="Calibri" w:cs="Times New Roman"/>
          <w:szCs w:val="24"/>
        </w:rPr>
      </w:pPr>
      <w:r w:rsidRPr="00A0574A">
        <w:rPr>
          <w:rFonts w:eastAsia="Times New Roman" w:cs="Times New Roman"/>
          <w:noProof/>
          <w:szCs w:val="24"/>
          <w:lang w:val="ru-RU"/>
        </w:rPr>
        <w:t>Уговорена цена је фиксна и не може се мењати.</w:t>
      </w:r>
      <w:r w:rsidRPr="00A0574A">
        <w:rPr>
          <w:rFonts w:eastAsia="Calibri" w:cs="Times New Roman"/>
          <w:szCs w:val="24"/>
        </w:rPr>
        <w:t xml:space="preserve"> </w:t>
      </w:r>
    </w:p>
    <w:p w14:paraId="63775043" w14:textId="2492466B" w:rsidR="009961BC" w:rsidRPr="009961BC" w:rsidRDefault="009961BC" w:rsidP="009961BC">
      <w:pPr>
        <w:ind w:firstLine="720"/>
        <w:rPr>
          <w:szCs w:val="24"/>
        </w:rPr>
      </w:pPr>
      <w:r w:rsidRPr="009961BC">
        <w:rPr>
          <w:lang w:val="sr-Cyrl-RS"/>
        </w:rPr>
        <w:t>Рок за плаћање</w:t>
      </w:r>
      <w:r w:rsidRPr="009961BC">
        <w:rPr>
          <w:b/>
          <w:lang w:val="sr-Cyrl-RS"/>
        </w:rPr>
        <w:t xml:space="preserve"> </w:t>
      </w:r>
      <w:r w:rsidRPr="009961BC">
        <w:rPr>
          <w:lang w:val="sr-Cyrl-RS"/>
        </w:rPr>
        <w:t>је 45 дана од дана пријема уредне фактуре регистроване у централном регистру фактура и Извештаја о извршеним услугама за свку појединачно извфршену услугу, који сачињава Добављач и који мора да садржи детаљну спецификацију (опис и обим) пружених услуга а потврђује лице одређено од стране Наручиоца.</w:t>
      </w:r>
      <w:r w:rsidRPr="009961BC">
        <w:rPr>
          <w:szCs w:val="24"/>
        </w:rPr>
        <w:t xml:space="preserve"> Даном пријема рачуна сматра дан наведен на заводном печату Наручиоца. </w:t>
      </w:r>
      <w:r w:rsidRPr="009961BC">
        <w:rPr>
          <w:iCs/>
          <w:szCs w:val="24"/>
          <w:lang w:val="sr-Cyrl-RS"/>
        </w:rPr>
        <w:t xml:space="preserve">Фактура </w:t>
      </w:r>
      <w:r w:rsidRPr="009961BC">
        <w:rPr>
          <w:szCs w:val="24"/>
          <w:lang w:val="sr-Cyrl-RS"/>
        </w:rPr>
        <w:t>треба да буде</w:t>
      </w:r>
      <w:r w:rsidRPr="009961BC">
        <w:rPr>
          <w:szCs w:val="24"/>
        </w:rPr>
        <w:t xml:space="preserve"> </w:t>
      </w:r>
      <w:r w:rsidRPr="009961BC">
        <w:rPr>
          <w:szCs w:val="24"/>
          <w:lang w:val="sr-Latn-RS"/>
        </w:rPr>
        <w:t>исправно регистрована у Централном регистру фактура</w:t>
      </w:r>
      <w:r w:rsidRPr="009961BC">
        <w:rPr>
          <w:szCs w:val="24"/>
          <w:lang w:val="sr-Cyrl-RS"/>
        </w:rPr>
        <w:t xml:space="preserve"> на ЈБКЈС 14830 </w:t>
      </w:r>
      <w:r w:rsidRPr="009961BC">
        <w:rPr>
          <w:szCs w:val="24"/>
          <w:lang w:val="sr-Latn-RS"/>
        </w:rPr>
        <w:t xml:space="preserve"> према Правилнику о начину и поступку регистровања фактура, односно других захтева за исплату, као и начину вођења и садржају Централног регистра фактура (</w:t>
      </w:r>
      <w:r w:rsidRPr="009961BC">
        <w:rPr>
          <w:szCs w:val="24"/>
        </w:rPr>
        <w:t>„</w:t>
      </w:r>
      <w:r w:rsidRPr="009961BC">
        <w:rPr>
          <w:szCs w:val="24"/>
          <w:lang w:val="sr-Latn-RS"/>
        </w:rPr>
        <w:t>Службени гласник РС</w:t>
      </w:r>
      <w:r w:rsidRPr="009961BC">
        <w:rPr>
          <w:szCs w:val="24"/>
        </w:rPr>
        <w:t xml:space="preserve">”, </w:t>
      </w:r>
      <w:r w:rsidRPr="009961BC">
        <w:rPr>
          <w:szCs w:val="24"/>
          <w:lang w:val="sr-Latn-RS"/>
        </w:rPr>
        <w:t xml:space="preserve">број 7/2018 – </w:t>
      </w:r>
      <w:r w:rsidRPr="009961BC">
        <w:rPr>
          <w:szCs w:val="24"/>
          <w:lang w:val="sr-Cyrl-RS"/>
        </w:rPr>
        <w:t xml:space="preserve">у </w:t>
      </w:r>
      <w:r w:rsidRPr="009961BC">
        <w:rPr>
          <w:szCs w:val="24"/>
          <w:lang w:val="sr-Latn-RS"/>
        </w:rPr>
        <w:t>даље</w:t>
      </w:r>
      <w:r w:rsidRPr="009961BC">
        <w:rPr>
          <w:szCs w:val="24"/>
          <w:lang w:val="sr-Cyrl-RS"/>
        </w:rPr>
        <w:t>м тексту</w:t>
      </w:r>
      <w:r w:rsidRPr="009961BC">
        <w:rPr>
          <w:szCs w:val="24"/>
          <w:lang w:val="sr-Latn-RS"/>
        </w:rPr>
        <w:t>: Правилник)</w:t>
      </w:r>
      <w:r w:rsidRPr="009961BC">
        <w:rPr>
          <w:szCs w:val="24"/>
          <w:lang w:val="sr-Cyrl-RS"/>
        </w:rPr>
        <w:t>.</w:t>
      </w:r>
    </w:p>
    <w:p w14:paraId="73A5471D" w14:textId="504E35EB" w:rsidR="005E78DD" w:rsidRPr="0026031C" w:rsidRDefault="00B648CC" w:rsidP="009961BC">
      <w:pPr>
        <w:pStyle w:val="ListParagraph"/>
        <w:snapToGrid w:val="0"/>
        <w:ind w:left="0" w:firstLine="720"/>
        <w:rPr>
          <w:lang w:val="sr-Cyrl-RS"/>
        </w:rPr>
      </w:pPr>
      <w:r w:rsidRPr="00933325">
        <w:rPr>
          <w:szCs w:val="24"/>
          <w:lang w:val="sr-Cyrl-RS"/>
        </w:rPr>
        <w:t>Ако је у понуди исказана неуобичајно ниска цена Наручилац ће поступ</w:t>
      </w:r>
      <w:r w:rsidR="0026031C">
        <w:rPr>
          <w:szCs w:val="24"/>
          <w:lang w:val="sr-Cyrl-RS"/>
        </w:rPr>
        <w:t>ити у складу са чланом 92. ЗЈН.</w:t>
      </w:r>
    </w:p>
    <w:p w14:paraId="5D5E2825" w14:textId="21B87B7F" w:rsidR="00C454D8" w:rsidRPr="00F70AC8" w:rsidRDefault="00A0574A" w:rsidP="00F70AC8">
      <w:pPr>
        <w:tabs>
          <w:tab w:val="num" w:pos="-5245"/>
        </w:tabs>
        <w:spacing w:after="120" w:line="240" w:lineRule="auto"/>
        <w:rPr>
          <w:rFonts w:eastAsia="ヒラギノ角ゴ Pro W3" w:cs="Times New Roman"/>
          <w:color w:val="000000"/>
          <w:szCs w:val="24"/>
          <w:lang w:val="sr-Cyrl-CS"/>
        </w:rPr>
      </w:pPr>
      <w:r w:rsidRPr="00A0574A">
        <w:rPr>
          <w:rFonts w:eastAsia="ヒラギノ角ゴ Pro W3" w:cs="Times New Roman"/>
          <w:color w:val="000000"/>
          <w:szCs w:val="24"/>
          <w:lang w:val="sr-Cyrl-RS"/>
        </w:rPr>
        <w:lastRenderedPageBreak/>
        <w:tab/>
        <w:t xml:space="preserve">Наручилац се обавезује да за извршене </w:t>
      </w:r>
      <w:r w:rsidRPr="00A0574A">
        <w:rPr>
          <w:rFonts w:eastAsia="ヒラギノ角ゴ Pro W3" w:cs="Times New Roman"/>
          <w:color w:val="000000"/>
          <w:szCs w:val="24"/>
          <w:lang w:val="sr-Cyrl-CS"/>
        </w:rPr>
        <w:t xml:space="preserve">предметне </w:t>
      </w:r>
      <w:r w:rsidRPr="00A0574A">
        <w:rPr>
          <w:rFonts w:eastAsia="ヒラギノ角ゴ Pro W3" w:cs="Times New Roman"/>
          <w:color w:val="000000"/>
          <w:szCs w:val="24"/>
          <w:lang w:val="sr-Cyrl-RS"/>
        </w:rPr>
        <w:t xml:space="preserve">услуге изврши уплату уговорене цене на  рачун </w:t>
      </w:r>
      <w:r w:rsidR="00B03F34">
        <w:rPr>
          <w:rFonts w:eastAsia="ヒラギノ角ゴ Pro W3" w:cs="Times New Roman"/>
          <w:color w:val="000000"/>
          <w:szCs w:val="24"/>
          <w:lang w:val="sr-Cyrl-CS"/>
        </w:rPr>
        <w:t>Добављача.</w:t>
      </w:r>
    </w:p>
    <w:p w14:paraId="4DA1E7D2" w14:textId="77777777" w:rsidR="00B648CC" w:rsidRPr="00E772CA" w:rsidRDefault="00B648CC" w:rsidP="00B648CC">
      <w:pPr>
        <w:suppressAutoHyphens/>
        <w:ind w:firstLine="720"/>
        <w:rPr>
          <w:rFonts w:eastAsia="TimesNewRomanPSMT"/>
          <w:b/>
          <w:bCs/>
          <w:iCs/>
          <w:szCs w:val="24"/>
          <w:u w:val="single"/>
          <w:lang w:eastAsia="ar-SA"/>
        </w:rPr>
      </w:pPr>
      <w:r>
        <w:rPr>
          <w:rFonts w:eastAsia="TimesNewRomanPSMT"/>
          <w:b/>
          <w:bCs/>
          <w:iCs/>
          <w:szCs w:val="24"/>
          <w:u w:val="single"/>
          <w:lang w:val="uz-Cyrl-UZ" w:eastAsia="ar-SA"/>
        </w:rPr>
        <w:t>9</w:t>
      </w:r>
      <w:r w:rsidRPr="00E772CA">
        <w:rPr>
          <w:rFonts w:eastAsia="TimesNewRomanPSMT"/>
          <w:b/>
          <w:bCs/>
          <w:iCs/>
          <w:szCs w:val="24"/>
          <w:u w:val="single"/>
          <w:lang w:val="uz-Cyrl-UZ" w:eastAsia="ar-SA"/>
        </w:rPr>
        <w:t>.2. Квалитет и контрола квалитета извршења услуге</w:t>
      </w:r>
    </w:p>
    <w:p w14:paraId="57474FA2" w14:textId="77777777" w:rsidR="00B648CC" w:rsidRPr="00E772CA" w:rsidRDefault="00B648CC" w:rsidP="00B648CC">
      <w:pPr>
        <w:suppressAutoHyphens/>
        <w:ind w:right="4" w:firstLine="720"/>
        <w:rPr>
          <w:rFonts w:eastAsia="TimesNewRomanPSMT"/>
          <w:bCs/>
          <w:iCs/>
          <w:szCs w:val="24"/>
          <w:lang w:val="sr-Cyrl-CS" w:eastAsia="ar-SA"/>
        </w:rPr>
      </w:pPr>
      <w:r w:rsidRPr="00E772CA">
        <w:rPr>
          <w:rFonts w:eastAsia="TimesNewRomanPSMT"/>
          <w:bCs/>
          <w:iCs/>
          <w:szCs w:val="24"/>
          <w:lang w:val="sr-Cyrl-CS" w:eastAsia="ar-SA"/>
        </w:rPr>
        <w:t xml:space="preserve">Добављач је дужан да </w:t>
      </w:r>
      <w:r w:rsidRPr="00E772CA">
        <w:rPr>
          <w:rFonts w:eastAsia="TimesNewRomanPSMT"/>
          <w:bCs/>
          <w:iCs/>
          <w:szCs w:val="24"/>
          <w:lang w:val="sr-Cyrl-RS" w:eastAsia="ar-SA"/>
        </w:rPr>
        <w:t xml:space="preserve">изврши своје обавезе </w:t>
      </w:r>
      <w:r w:rsidRPr="00E772CA">
        <w:rPr>
          <w:rFonts w:eastAsia="TimesNewRomanPSMT"/>
          <w:bCs/>
          <w:iCs/>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E772CA">
        <w:rPr>
          <w:rFonts w:eastAsia="TimesNewRomanPSMT"/>
          <w:bCs/>
          <w:iCs/>
          <w:szCs w:val="24"/>
          <w:lang w:val="sr-Cyrl-RS" w:eastAsia="ar-SA"/>
        </w:rPr>
        <w:t>извршења уговора</w:t>
      </w:r>
      <w:r w:rsidRPr="00E772CA">
        <w:rPr>
          <w:rFonts w:eastAsia="TimesNewRomanPSMT"/>
          <w:bCs/>
          <w:iCs/>
          <w:szCs w:val="24"/>
          <w:lang w:val="sr-Cyrl-CS" w:eastAsia="ar-SA"/>
        </w:rPr>
        <w:t xml:space="preserve"> и имају право да указују у писаној форми на недостатке</w:t>
      </w:r>
      <w:r w:rsidRPr="00E772CA">
        <w:rPr>
          <w:rFonts w:eastAsia="TimesNewRomanPSMT"/>
          <w:bCs/>
          <w:iCs/>
          <w:szCs w:val="24"/>
          <w:lang w:val="sr-Cyrl-RS" w:eastAsia="ar-SA"/>
        </w:rPr>
        <w:t xml:space="preserve"> у извршењу уговорних обавеза од стране Добављача</w:t>
      </w:r>
      <w:r w:rsidRPr="00E772CA">
        <w:rPr>
          <w:rFonts w:eastAsia="TimesNewRomanPSMT"/>
          <w:bCs/>
          <w:iCs/>
          <w:szCs w:val="24"/>
          <w:lang w:val="sr-Cyrl-CS" w:eastAsia="ar-SA"/>
        </w:rPr>
        <w:t>, које је Добављач дужан да отклони без одлагања у разумном року, сходно својим уговорним и законским обавезама.</w:t>
      </w:r>
    </w:p>
    <w:p w14:paraId="65C6ECB7" w14:textId="041334B6" w:rsidR="00B648CC" w:rsidRPr="00E772CA" w:rsidRDefault="00B648CC" w:rsidP="002667E0">
      <w:pPr>
        <w:tabs>
          <w:tab w:val="left" w:pos="700"/>
        </w:tabs>
        <w:suppressAutoHyphens/>
        <w:rPr>
          <w:rFonts w:eastAsia="Calibri"/>
          <w:b/>
          <w:szCs w:val="24"/>
          <w:u w:val="single"/>
          <w:lang w:val="sr-Cyrl-CS" w:eastAsia="x-none"/>
        </w:rPr>
      </w:pPr>
      <w:r w:rsidRPr="00E772CA">
        <w:rPr>
          <w:szCs w:val="24"/>
          <w:lang w:val="sr-Cyrl-RS" w:eastAsia="ar-SA"/>
        </w:rPr>
        <w:tab/>
      </w:r>
      <w:r>
        <w:rPr>
          <w:rFonts w:eastAsia="TimesNewRomanPSMT"/>
          <w:b/>
          <w:bCs/>
          <w:iCs/>
          <w:szCs w:val="24"/>
          <w:u w:val="single"/>
          <w:lang w:val="uz-Cyrl-UZ" w:eastAsia="x-none"/>
        </w:rPr>
        <w:t>9.3. Рок важења уговора:</w:t>
      </w:r>
      <w:r w:rsidRPr="00E772CA">
        <w:rPr>
          <w:rFonts w:eastAsia="Calibri"/>
          <w:b/>
          <w:szCs w:val="24"/>
          <w:u w:val="single"/>
          <w:lang w:val="sr-Cyrl-RS" w:eastAsia="x-none"/>
        </w:rPr>
        <w:t xml:space="preserve"> </w:t>
      </w:r>
    </w:p>
    <w:p w14:paraId="1B7413C8" w14:textId="296D6B24" w:rsidR="00B648CC" w:rsidRDefault="00B648CC" w:rsidP="002667E0">
      <w:pPr>
        <w:contextualSpacing/>
        <w:rPr>
          <w:szCs w:val="24"/>
          <w:lang w:val="sr-Cyrl-RS" w:eastAsia="sr-Cyrl-CS"/>
        </w:rPr>
      </w:pPr>
      <w:r>
        <w:rPr>
          <w:noProof/>
          <w:szCs w:val="24"/>
          <w:lang w:val="ru-RU"/>
        </w:rPr>
        <w:t xml:space="preserve">   </w:t>
      </w:r>
      <w:r>
        <w:rPr>
          <w:rFonts w:eastAsia="Calibri"/>
          <w:szCs w:val="24"/>
        </w:rPr>
        <w:t xml:space="preserve">      </w:t>
      </w:r>
      <w:r w:rsidRPr="00D24816">
        <w:rPr>
          <w:noProof/>
          <w:szCs w:val="24"/>
          <w:lang w:val="ru-RU"/>
        </w:rPr>
        <w:tab/>
      </w:r>
      <w:r w:rsidRPr="003C2A01">
        <w:rPr>
          <w:noProof/>
          <w:color w:val="FF0000"/>
          <w:szCs w:val="24"/>
          <w:lang w:val="ru-RU"/>
        </w:rPr>
        <w:t xml:space="preserve">  </w:t>
      </w:r>
      <w:r w:rsidRPr="00480F9B">
        <w:rPr>
          <w:szCs w:val="24"/>
          <w:lang w:val="sr-Cyrl-CS" w:eastAsia="sr-Cyrl-CS"/>
        </w:rPr>
        <w:t>Уговор производи правно дејство од дана потписивања од стране овлашћених лица обе уговорне стране</w:t>
      </w:r>
      <w:r w:rsidRPr="00480F9B">
        <w:rPr>
          <w:szCs w:val="24"/>
          <w:lang w:val="sr-Latn-CS" w:eastAsia="sr-Cyrl-CS"/>
        </w:rPr>
        <w:t xml:space="preserve"> </w:t>
      </w:r>
      <w:r w:rsidR="008946E8" w:rsidRPr="00480F9B">
        <w:rPr>
          <w:szCs w:val="24"/>
          <w:lang w:val="sr-Cyrl-CS" w:eastAsia="sr-Cyrl-CS"/>
        </w:rPr>
        <w:t>и</w:t>
      </w:r>
      <w:r w:rsidR="008946E8" w:rsidRPr="00480F9B">
        <w:rPr>
          <w:szCs w:val="24"/>
          <w:lang w:val="sr-Cyrl-RS" w:eastAsia="sr-Cyrl-CS"/>
        </w:rPr>
        <w:t xml:space="preserve"> важи </w:t>
      </w:r>
      <w:r w:rsidR="009961BC">
        <w:rPr>
          <w:szCs w:val="24"/>
          <w:lang w:val="sr-Cyrl-RS" w:eastAsia="sr-Cyrl-CS"/>
        </w:rPr>
        <w:t>12 месеци од дана потписивања уговора.</w:t>
      </w:r>
    </w:p>
    <w:p w14:paraId="4F279754" w14:textId="77777777" w:rsidR="00B648CC" w:rsidRDefault="00B648CC" w:rsidP="00B648CC">
      <w:pPr>
        <w:contextualSpacing/>
        <w:rPr>
          <w:noProof/>
          <w:szCs w:val="24"/>
          <w:lang w:val="ru-RU"/>
        </w:rPr>
      </w:pPr>
      <w:r w:rsidRPr="00480F9B">
        <w:rPr>
          <w:noProof/>
          <w:szCs w:val="24"/>
          <w:lang w:val="ru-RU"/>
        </w:rPr>
        <w:t xml:space="preserve">            Предметне услуге изабрани понуђач/Добављач дужан је да извршава у складу са Техничком спецификацијом дефинисаном у конкурсној документацији за предметну јавну набавку.</w:t>
      </w:r>
    </w:p>
    <w:p w14:paraId="3CE549C8" w14:textId="77777777" w:rsidR="00B648CC" w:rsidRDefault="00B648CC" w:rsidP="00B648CC">
      <w:pPr>
        <w:pStyle w:val="BodyText"/>
        <w:rPr>
          <w:rFonts w:ascii="Times New Roman" w:hAnsi="Times New Roman"/>
          <w:noProof/>
          <w:szCs w:val="24"/>
          <w:lang w:val="ru-RU"/>
        </w:rPr>
      </w:pPr>
      <w:r w:rsidRPr="006F059B">
        <w:rPr>
          <w:rFonts w:ascii="Times New Roman" w:hAnsi="Times New Roman"/>
          <w:noProof/>
          <w:szCs w:val="24"/>
          <w:lang w:val="ru-RU"/>
        </w:rPr>
        <w:t xml:space="preserve">             Наручилац задржава право да једнострано откаже овај уговор уколико</w:t>
      </w:r>
      <w:r w:rsidRPr="00C00281">
        <w:rPr>
          <w:rFonts w:ascii="Times New Roman" w:hAnsi="Times New Roman"/>
          <w:noProof/>
          <w:szCs w:val="24"/>
          <w:lang w:val="ru-RU"/>
        </w:rPr>
        <w:t xml:space="preserve"> Добављач не поштује рокове договорене за сваки појединачни посао,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14:paraId="434C5672" w14:textId="77777777" w:rsidR="00B648CC" w:rsidRDefault="00B648CC" w:rsidP="00B648CC">
      <w:pPr>
        <w:pStyle w:val="BodyText"/>
        <w:rPr>
          <w:rFonts w:ascii="Times New Roman" w:hAnsi="Times New Roman"/>
          <w:noProof/>
          <w:szCs w:val="24"/>
          <w:lang w:val="sr-Cyrl-RS"/>
        </w:rPr>
      </w:pPr>
    </w:p>
    <w:p w14:paraId="629D369E" w14:textId="77777777" w:rsidR="00B648CC" w:rsidRPr="00E772CA" w:rsidRDefault="00B648CC" w:rsidP="00B648CC">
      <w:pPr>
        <w:ind w:firstLine="720"/>
        <w:rPr>
          <w:b/>
          <w:noProof/>
          <w:szCs w:val="24"/>
          <w:lang w:val="sr-Cyrl-RS" w:eastAsia="x-none"/>
        </w:rPr>
      </w:pPr>
      <w:r>
        <w:rPr>
          <w:b/>
          <w:noProof/>
          <w:szCs w:val="24"/>
          <w:u w:val="single"/>
          <w:lang w:val="sr-Cyrl-RS" w:eastAsia="x-none"/>
        </w:rPr>
        <w:t>9</w:t>
      </w:r>
      <w:r w:rsidRPr="00E772CA">
        <w:rPr>
          <w:b/>
          <w:noProof/>
          <w:szCs w:val="24"/>
          <w:u w:val="single"/>
          <w:lang w:val="sr-Cyrl-RS" w:eastAsia="x-none"/>
        </w:rPr>
        <w:t>.4. Рок важења понуде</w:t>
      </w:r>
      <w:r w:rsidRPr="00E772CA">
        <w:rPr>
          <w:b/>
          <w:noProof/>
          <w:szCs w:val="24"/>
          <w:lang w:val="sr-Cyrl-RS" w:eastAsia="x-none"/>
        </w:rPr>
        <w:t>:</w:t>
      </w:r>
    </w:p>
    <w:p w14:paraId="4445381F" w14:textId="77777777" w:rsidR="00B648CC" w:rsidRPr="00A4396B" w:rsidRDefault="00B648CC" w:rsidP="00B648CC">
      <w:pPr>
        <w:rPr>
          <w:noProof/>
          <w:szCs w:val="24"/>
          <w:lang w:val="sr-Cyrl-RS" w:eastAsia="x-none"/>
        </w:rPr>
      </w:pPr>
      <w:r w:rsidRPr="00E772CA">
        <w:rPr>
          <w:b/>
          <w:noProof/>
          <w:szCs w:val="24"/>
          <w:lang w:val="sr-Cyrl-RS" w:eastAsia="x-none"/>
        </w:rPr>
        <w:tab/>
      </w:r>
      <w:r w:rsidRPr="00A4396B">
        <w:rPr>
          <w:noProof/>
          <w:szCs w:val="24"/>
          <w:lang w:val="sr-Cyrl-RS" w:eastAsia="x-none"/>
        </w:rPr>
        <w:t>Рок важења понуде је минимум 60 дана од дана јавног отварања понуда. Понуђачи су дужни да у обрасцу понуде наведу који је рок важења понуде.</w:t>
      </w:r>
    </w:p>
    <w:p w14:paraId="2E86C63E" w14:textId="77777777" w:rsidR="00C71336" w:rsidRPr="00E772CA" w:rsidRDefault="00C71336" w:rsidP="00C71336">
      <w:pPr>
        <w:ind w:firstLine="720"/>
        <w:rPr>
          <w:b/>
          <w:noProof/>
          <w:szCs w:val="24"/>
          <w:lang w:val="sr-Cyrl-RS" w:eastAsia="x-none"/>
        </w:rPr>
      </w:pPr>
      <w:r>
        <w:rPr>
          <w:b/>
          <w:noProof/>
          <w:szCs w:val="24"/>
          <w:u w:val="single"/>
          <w:lang w:val="sr-Cyrl-RS" w:eastAsia="x-none"/>
        </w:rPr>
        <w:t>9.5. Место извршења услуге</w:t>
      </w:r>
      <w:r w:rsidRPr="00E772CA">
        <w:rPr>
          <w:b/>
          <w:noProof/>
          <w:szCs w:val="24"/>
          <w:lang w:val="sr-Cyrl-RS" w:eastAsia="x-none"/>
        </w:rPr>
        <w:t>:</w:t>
      </w:r>
    </w:p>
    <w:p w14:paraId="7D0490E3" w14:textId="10DF5EDA" w:rsidR="00B03F34" w:rsidRDefault="001A3A30" w:rsidP="00120DFB">
      <w:pPr>
        <w:spacing w:after="0" w:line="240" w:lineRule="auto"/>
        <w:ind w:firstLine="720"/>
        <w:rPr>
          <w:rFonts w:eastAsia="Times New Roman" w:cs="Times New Roman"/>
          <w:szCs w:val="24"/>
          <w:lang w:val="sr-Cyrl-RS"/>
        </w:rPr>
      </w:pPr>
      <w:r>
        <w:rPr>
          <w:rFonts w:eastAsia="Times New Roman" w:cs="Times New Roman"/>
          <w:noProof/>
          <w:szCs w:val="24"/>
          <w:lang w:val="ru-RU"/>
        </w:rPr>
        <w:t xml:space="preserve">Место извршења </w:t>
      </w:r>
      <w:r w:rsidR="00480F9B" w:rsidRPr="00480F9B">
        <w:rPr>
          <w:rFonts w:eastAsia="Times New Roman" w:cs="Times New Roman"/>
          <w:szCs w:val="24"/>
          <w:lang w:val="sr-Cyrl-RS"/>
        </w:rPr>
        <w:t>услуге је Београд.</w:t>
      </w:r>
    </w:p>
    <w:p w14:paraId="19939BC7" w14:textId="77777777" w:rsidR="00120DFB" w:rsidRDefault="00120DFB" w:rsidP="00120DFB">
      <w:pPr>
        <w:spacing w:after="0" w:line="240" w:lineRule="auto"/>
        <w:ind w:firstLine="720"/>
        <w:rPr>
          <w:rFonts w:eastAsia="Times New Roman" w:cs="Times New Roman"/>
          <w:szCs w:val="24"/>
          <w:lang w:val="sr-Cyrl-RS"/>
        </w:rPr>
      </w:pPr>
    </w:p>
    <w:p w14:paraId="00EFCA3A" w14:textId="5AB566E3" w:rsidR="00120DFB" w:rsidRDefault="00480F9B" w:rsidP="00120DFB">
      <w:pPr>
        <w:spacing w:after="0" w:line="240" w:lineRule="auto"/>
        <w:ind w:firstLine="720"/>
        <w:rPr>
          <w:rFonts w:eastAsia="Times New Roman" w:cs="Times New Roman"/>
          <w:b/>
          <w:szCs w:val="24"/>
          <w:u w:val="single"/>
          <w:lang w:val="sr-Cyrl-RS"/>
        </w:rPr>
      </w:pPr>
      <w:r w:rsidRPr="00480F9B">
        <w:rPr>
          <w:rFonts w:eastAsia="Times New Roman" w:cs="Times New Roman"/>
          <w:b/>
          <w:szCs w:val="24"/>
          <w:u w:val="single"/>
          <w:lang w:val="sr-Cyrl-RS"/>
        </w:rPr>
        <w:t>9.6 Рок извршења услуге:</w:t>
      </w:r>
    </w:p>
    <w:p w14:paraId="7C390181" w14:textId="1181464C" w:rsidR="00480F9B" w:rsidRDefault="00480F9B" w:rsidP="00120DFB">
      <w:pPr>
        <w:spacing w:after="0" w:line="240" w:lineRule="auto"/>
        <w:ind w:firstLine="720"/>
        <w:rPr>
          <w:rFonts w:eastAsia="Times New Roman" w:cs="Times New Roman"/>
          <w:b/>
          <w:szCs w:val="24"/>
          <w:u w:val="single"/>
          <w:lang w:val="sr-Cyrl-RS"/>
        </w:rPr>
      </w:pPr>
    </w:p>
    <w:p w14:paraId="277292CC" w14:textId="0F681ACD" w:rsidR="00480F9B" w:rsidRPr="00480F9B" w:rsidRDefault="006C07DB">
      <w:pPr>
        <w:spacing w:after="0" w:line="240" w:lineRule="auto"/>
        <w:ind w:firstLine="720"/>
        <w:rPr>
          <w:rFonts w:eastAsia="Times New Roman" w:cs="Times New Roman"/>
          <w:szCs w:val="24"/>
          <w:lang w:val="sr-Cyrl-RS"/>
        </w:rPr>
      </w:pPr>
      <w:r w:rsidRPr="00BA4EC6" w:rsidDel="006C07DB">
        <w:rPr>
          <w:rFonts w:eastAsia="Times New Roman" w:cs="Times New Roman"/>
          <w:szCs w:val="24"/>
          <w:lang w:val="sr-Cyrl-RS"/>
        </w:rPr>
        <w:t xml:space="preserve"> </w:t>
      </w:r>
      <w:r w:rsidR="003A0A51">
        <w:rPr>
          <w:rFonts w:eastAsia="Times New Roman" w:cs="Times New Roman"/>
          <w:szCs w:val="24"/>
          <w:lang w:val="sr-Cyrl-RS"/>
        </w:rPr>
        <w:t>Рок извршења сваке појединачне оцене усаглашености је дефинисан техничком спецификацјом.</w:t>
      </w:r>
    </w:p>
    <w:p w14:paraId="0A2DD11D" w14:textId="77777777" w:rsidR="00120DFB" w:rsidRDefault="00120DFB" w:rsidP="00120DFB">
      <w:pPr>
        <w:spacing w:after="0" w:line="240" w:lineRule="auto"/>
        <w:ind w:firstLine="720"/>
        <w:rPr>
          <w:rFonts w:eastAsia="Times New Roman" w:cs="Times New Roman"/>
          <w:szCs w:val="24"/>
          <w:lang w:val="sr-Cyrl-RS"/>
        </w:rPr>
      </w:pPr>
    </w:p>
    <w:p w14:paraId="3337417D"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10. Начин означавања поверљивих података</w:t>
      </w:r>
    </w:p>
    <w:p w14:paraId="69D816F9"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Свака страница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која садржи податке који су поверљиви треба у горњем десном углу </w:t>
      </w:r>
      <w:r w:rsidRPr="00A0574A">
        <w:rPr>
          <w:rFonts w:eastAsia="TimesNewRomanPSMT" w:cs="Times New Roman"/>
          <w:bCs/>
          <w:color w:val="000000"/>
          <w:szCs w:val="24"/>
          <w:lang w:val="uz-Cyrl-UZ" w:eastAsia="x-none"/>
        </w:rPr>
        <w:t xml:space="preserve">да </w:t>
      </w:r>
      <w:r w:rsidRPr="00A0574A">
        <w:rPr>
          <w:rFonts w:eastAsia="TimesNewRomanPSMT" w:cs="Times New Roman"/>
          <w:bCs/>
          <w:color w:val="000000"/>
          <w:szCs w:val="24"/>
          <w:lang w:val="x-none" w:eastAsia="x-none"/>
        </w:rPr>
        <w:t>садржи ознаку ,,</w:t>
      </w:r>
      <w:r w:rsidRPr="00A0574A">
        <w:rPr>
          <w:rFonts w:eastAsia="TimesNewRomanPS-BoldMT" w:cs="Times New Roman"/>
          <w:bCs/>
          <w:color w:val="000000"/>
          <w:szCs w:val="24"/>
          <w:lang w:val="x-none" w:eastAsia="x-none"/>
        </w:rPr>
        <w:t>ПОВЕРЉИВО</w:t>
      </w:r>
      <w:r w:rsidRPr="00A0574A">
        <w:rPr>
          <w:rFonts w:eastAsia="TimesNewRomanPSMT" w:cs="Times New Roman"/>
          <w:bCs/>
          <w:color w:val="000000"/>
          <w:szCs w:val="24"/>
          <w:lang w:val="x-none" w:eastAsia="x-none"/>
        </w:rPr>
        <w:t>”</w:t>
      </w:r>
      <w:r w:rsidRPr="00A0574A">
        <w:rPr>
          <w:rFonts w:eastAsia="TimesNewRomanPSMT" w:cs="Times New Roman"/>
          <w:bCs/>
          <w:color w:val="000000"/>
          <w:szCs w:val="24"/>
          <w:lang w:val="uz-Cyrl-UZ" w:eastAsia="x-none"/>
        </w:rPr>
        <w:t>, печат понуђача и потпис овлашћеног лица понуђача.</w:t>
      </w:r>
    </w:p>
    <w:p w14:paraId="21F6420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x-none" w:eastAsia="x-none"/>
        </w:rPr>
      </w:pPr>
      <w:r w:rsidRPr="00A0574A">
        <w:rPr>
          <w:rFonts w:eastAsia="TimesNewRomanPSMT" w:cs="Times New Roman"/>
          <w:bCs/>
          <w:szCs w:val="24"/>
          <w:lang w:val="sr-Cyrl-RS" w:eastAsia="x-none"/>
        </w:rPr>
        <w:lastRenderedPageBreak/>
        <w:t xml:space="preserve">У складу са чланом  14. став 1. ЗЈН </w:t>
      </w:r>
      <w:r w:rsidRPr="00A0574A">
        <w:rPr>
          <w:rFonts w:eastAsia="Calibri" w:cs="Times New Roman"/>
          <w:spacing w:val="-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A0574A">
        <w:rPr>
          <w:rFonts w:eastAsia="Calibri" w:cs="Times New Roman"/>
          <w:spacing w:val="-4"/>
          <w:szCs w:val="24"/>
          <w:lang w:val="sr-Cyrl-RS" w:eastAsia="x-none"/>
        </w:rPr>
        <w:t xml:space="preserve">. </w:t>
      </w:r>
    </w:p>
    <w:p w14:paraId="7F4EB0EB" w14:textId="77777777" w:rsidR="00A0574A" w:rsidRPr="00A0574A" w:rsidRDefault="00A0574A" w:rsidP="00A0574A">
      <w:pPr>
        <w:spacing w:after="200" w:line="240" w:lineRule="auto"/>
        <w:ind w:firstLine="720"/>
        <w:contextualSpacing/>
        <w:rPr>
          <w:rFonts w:eastAsia="TimesNewRomanPSMT" w:cs="Times New Roman"/>
          <w:bCs/>
          <w:szCs w:val="24"/>
          <w:lang w:val="sr-Cyrl-RS" w:eastAsia="x-none"/>
        </w:rPr>
      </w:pPr>
      <w:r w:rsidRPr="00A0574A">
        <w:rPr>
          <w:rFonts w:eastAsia="TimesNewRomanPSMT" w:cs="Times New Roman"/>
          <w:bCs/>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08E62D0C" w14:textId="77777777" w:rsidR="00A0574A" w:rsidRPr="00A0574A" w:rsidRDefault="00A0574A" w:rsidP="00A0574A">
      <w:pPr>
        <w:spacing w:after="200" w:line="240" w:lineRule="auto"/>
        <w:ind w:firstLine="720"/>
        <w:contextualSpacing/>
        <w:rPr>
          <w:rFonts w:eastAsia="TimesNewRomanPSMT" w:cs="Times New Roman"/>
          <w:bCs/>
          <w:szCs w:val="24"/>
          <w:lang w:eastAsia="x-none"/>
        </w:rPr>
      </w:pPr>
    </w:p>
    <w:p w14:paraId="015ADAA3" w14:textId="77777777" w:rsidR="00A0574A" w:rsidRPr="00A0574A" w:rsidRDefault="00A0574A" w:rsidP="00A0574A">
      <w:pPr>
        <w:spacing w:after="0" w:line="240" w:lineRule="auto"/>
        <w:ind w:firstLine="720"/>
        <w:contextualSpacing/>
        <w:rPr>
          <w:rFonts w:eastAsia="Calibri" w:cs="Times New Roman"/>
          <w:szCs w:val="24"/>
          <w:lang w:eastAsia="x-none"/>
        </w:rPr>
      </w:pPr>
      <w:r w:rsidRPr="00A0574A">
        <w:rPr>
          <w:rFonts w:eastAsia="TimesNewRomanPSMT" w:cs="Times New Roman"/>
          <w:bCs/>
          <w:szCs w:val="24"/>
          <w:lang w:val="sr-Cyrl-RS" w:eastAsia="x-none"/>
        </w:rPr>
        <w:t>Нпр.</w:t>
      </w:r>
      <w:r w:rsidRPr="00A0574A">
        <w:rPr>
          <w:rFonts w:eastAsia="Calibri" w:cs="Times New Roman"/>
          <w:szCs w:val="24"/>
          <w:lang w:val="sr-Cyrl-RS" w:eastAsia="x-none"/>
        </w:rPr>
        <w:t xml:space="preserve"> Чланом 4. став 1. Закона о заштити пословне тајне предвиђено је да</w:t>
      </w:r>
      <w:r w:rsidRPr="00A0574A">
        <w:rPr>
          <w:rFonts w:eastAsia="Calibri" w:cs="Times New Roman"/>
          <w:szCs w:val="24"/>
          <w:lang w:eastAsia="x-none"/>
        </w:rPr>
        <w:t>:</w:t>
      </w:r>
    </w:p>
    <w:p w14:paraId="15825850" w14:textId="77777777" w:rsidR="00A0574A" w:rsidRPr="00A0574A" w:rsidRDefault="00A0574A" w:rsidP="00A0574A">
      <w:pPr>
        <w:spacing w:after="200" w:line="240" w:lineRule="auto"/>
        <w:contextualSpacing/>
        <w:rPr>
          <w:rFonts w:eastAsia="Calibri" w:cs="Times New Roman"/>
          <w:szCs w:val="24"/>
          <w:lang w:val="sr-Cyrl-RS"/>
        </w:rPr>
      </w:pPr>
      <w:r w:rsidRPr="00A0574A">
        <w:rPr>
          <w:rFonts w:eastAsia="Calibri" w:cs="Times New Roman"/>
          <w:szCs w:val="24"/>
          <w:lang w:val="sr-Cyrl-RS"/>
        </w:rPr>
        <w:t xml:space="preserve">           „</w:t>
      </w:r>
      <w:r w:rsidRPr="00A0574A">
        <w:rPr>
          <w:rFonts w:eastAsia="Calibri" w:cs="Times New Roman"/>
          <w:b/>
          <w:szCs w:val="24"/>
        </w:rPr>
        <w:t>Пословном тајном,</w:t>
      </w:r>
      <w:r w:rsidRPr="00A0574A">
        <w:rPr>
          <w:rFonts w:eastAsia="Calibri" w:cs="Times New Roman"/>
          <w:szCs w:val="24"/>
        </w:rPr>
        <w:t xml:space="preserve"> у смислу овог закона, сматра се било која </w:t>
      </w:r>
      <w:r w:rsidRPr="00A0574A">
        <w:rPr>
          <w:rFonts w:eastAsia="Calibri" w:cs="Times New Roman"/>
          <w:b/>
          <w:szCs w:val="24"/>
          <w:u w:val="single"/>
        </w:rPr>
        <w:t>информација која има комерцијалну вредност</w:t>
      </w:r>
      <w:r w:rsidRPr="00A0574A">
        <w:rPr>
          <w:rFonts w:eastAsia="Calibri" w:cs="Times New Roman"/>
          <w:b/>
          <w:szCs w:val="24"/>
        </w:rPr>
        <w:t xml:space="preserve"> </w:t>
      </w:r>
      <w:r w:rsidRPr="00A0574A">
        <w:rPr>
          <w:rFonts w:eastAsia="Calibri" w:cs="Times New Roman"/>
          <w:szCs w:val="24"/>
        </w:rPr>
        <w:t xml:space="preserve">зато што није опште позната нити је доступна трећим лицима која би њеним коришћењем или саопштавањем </w:t>
      </w:r>
      <w:r w:rsidRPr="00A0574A">
        <w:rPr>
          <w:rFonts w:eastAsia="Calibri" w:cs="Times New Roman"/>
          <w:b/>
          <w:szCs w:val="24"/>
          <w:u w:val="single"/>
        </w:rPr>
        <w:t>могла остварити економску корист</w:t>
      </w:r>
      <w:r w:rsidRPr="00A0574A">
        <w:rPr>
          <w:rFonts w:eastAsia="Calibri" w:cs="Times New Roman"/>
          <w:b/>
          <w:szCs w:val="24"/>
        </w:rPr>
        <w:t>,</w:t>
      </w:r>
      <w:r w:rsidRPr="00A0574A">
        <w:rPr>
          <w:rFonts w:eastAsia="Calibri" w:cs="Times New Roman"/>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A0574A">
        <w:rPr>
          <w:rFonts w:eastAsia="Calibri" w:cs="Times New Roman"/>
          <w:b/>
          <w:szCs w:val="24"/>
          <w:u w:val="single"/>
        </w:rPr>
        <w:t>саопштавање трећем лицу могло нанети штету држаоцу пословне тајне.</w:t>
      </w:r>
      <w:r w:rsidRPr="00A0574A">
        <w:rPr>
          <w:rFonts w:eastAsia="Calibri" w:cs="Times New Roman"/>
          <w:b/>
          <w:szCs w:val="24"/>
          <w:lang w:val="sr-Cyrl-RS"/>
        </w:rPr>
        <w:t xml:space="preserve"> </w:t>
      </w:r>
      <w:r w:rsidRPr="00A0574A">
        <w:rPr>
          <w:rFonts w:eastAsia="Calibri" w:cs="Times New Roman"/>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4482B846" w14:textId="77777777" w:rsidR="00A0574A" w:rsidRPr="00A0574A" w:rsidRDefault="00A0574A" w:rsidP="00A0574A">
      <w:pPr>
        <w:spacing w:after="0" w:line="240" w:lineRule="auto"/>
        <w:ind w:firstLine="720"/>
        <w:contextualSpacing/>
        <w:rPr>
          <w:rFonts w:eastAsia="Calibri" w:cs="Times New Roman"/>
          <w:szCs w:val="24"/>
          <w:lang w:val="sr-Cyrl-RS"/>
        </w:rPr>
      </w:pPr>
      <w:r w:rsidRPr="00A0574A">
        <w:rPr>
          <w:rFonts w:eastAsia="TimesNewRomanPSMT" w:cs="Times New Roman"/>
          <w:bCs/>
          <w:color w:val="000000"/>
          <w:szCs w:val="24"/>
          <w:lang w:val="sr-Cyrl-CS" w:eastAsia="ar-SA"/>
        </w:rPr>
        <w:t xml:space="preserve">Неће се сматрати </w:t>
      </w:r>
      <w:r w:rsidRPr="00A0574A">
        <w:rPr>
          <w:rFonts w:eastAsia="TimesNewRomanPSMT" w:cs="Times New Roman"/>
          <w:bCs/>
          <w:color w:val="000000"/>
          <w:szCs w:val="24"/>
          <w:lang w:val="sr-Cyrl-RS" w:eastAsia="ar-SA"/>
        </w:rPr>
        <w:t xml:space="preserve">као </w:t>
      </w:r>
      <w:r w:rsidRPr="00A0574A">
        <w:rPr>
          <w:rFonts w:eastAsia="TimesNewRomanPSMT" w:cs="Times New Roman"/>
          <w:bCs/>
          <w:color w:val="000000"/>
          <w:szCs w:val="24"/>
          <w:lang w:val="sr-Cyrl-CS" w:eastAsia="ar-SA"/>
        </w:rPr>
        <w:t>поверљив</w:t>
      </w:r>
      <w:r w:rsidRPr="00A0574A">
        <w:rPr>
          <w:rFonts w:eastAsia="TimesNewRomanPSMT" w:cs="Times New Roman"/>
          <w:bCs/>
          <w:color w:val="000000"/>
          <w:szCs w:val="24"/>
          <w:lang w:val="sr-Cyrl-RS" w:eastAsia="ar-SA"/>
        </w:rPr>
        <w:t>и</w:t>
      </w:r>
      <w:r w:rsidRPr="00A0574A">
        <w:rPr>
          <w:rFonts w:eastAsia="TimesNewRomanPSMT" w:cs="Times New Roman"/>
          <w:bCs/>
          <w:color w:val="000000"/>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14:paraId="65E43825"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Наручилац je дужан да чува као поверљиве све податке о по</w:t>
      </w:r>
      <w:r w:rsidRPr="00A0574A">
        <w:rPr>
          <w:rFonts w:eastAsia="TimesNewRomanPSMT" w:cs="Times New Roman"/>
          <w:bCs/>
          <w:color w:val="000000"/>
          <w:szCs w:val="24"/>
          <w:lang w:val="uz-Cyrl-UZ" w:eastAsia="x-none"/>
        </w:rPr>
        <w:t xml:space="preserve">нуђачима </w:t>
      </w:r>
      <w:r w:rsidRPr="00A0574A">
        <w:rPr>
          <w:rFonts w:eastAsia="TimesNewRomanPSMT" w:cs="Times New Roman"/>
          <w:bCs/>
          <w:color w:val="000000"/>
          <w:szCs w:val="24"/>
          <w:lang w:val="x-none" w:eastAsia="x-none"/>
        </w:rPr>
        <w:t>садржане у</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који су посебним прописом утврђени као поверљиви и које је као такве по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означио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14:paraId="7F4ADC5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одби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да </w:t>
      </w:r>
      <w:r w:rsidRPr="00A0574A">
        <w:rPr>
          <w:rFonts w:eastAsia="TimesNewRomanPSMT" w:cs="Times New Roman"/>
          <w:bCs/>
          <w:color w:val="000000"/>
          <w:szCs w:val="24"/>
          <w:lang w:val="uz-Cyrl-UZ" w:eastAsia="x-none"/>
        </w:rPr>
        <w:t>да и</w:t>
      </w:r>
      <w:r w:rsidRPr="00A0574A">
        <w:rPr>
          <w:rFonts w:eastAsia="TimesNewRomanPSMT" w:cs="Times New Roman"/>
          <w:bCs/>
          <w:color w:val="000000"/>
          <w:szCs w:val="24"/>
          <w:lang w:val="x-none" w:eastAsia="x-none"/>
        </w:rPr>
        <w:t>нформацију која би значила повреду поверљивости</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података добијених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14:paraId="75F52F28"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A0574A">
        <w:rPr>
          <w:rFonts w:eastAsia="TimesNewRomanPSMT" w:cs="Times New Roman"/>
          <w:bCs/>
          <w:color w:val="000000"/>
          <w:szCs w:val="24"/>
          <w:lang w:val="x-none" w:eastAsia="x-none"/>
        </w:rPr>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чува</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као пословну тајну имена </w:t>
      </w:r>
      <w:r w:rsidRPr="00A0574A">
        <w:rPr>
          <w:rFonts w:eastAsia="TimesNewRomanPSMT" w:cs="Times New Roman"/>
          <w:bCs/>
          <w:color w:val="000000"/>
          <w:szCs w:val="24"/>
          <w:lang w:val="uz-Cyrl-UZ" w:eastAsia="x-none"/>
        </w:rPr>
        <w:t>заинтересованих лица, понуђача</w:t>
      </w:r>
      <w:r w:rsidRPr="00A0574A">
        <w:rPr>
          <w:rFonts w:eastAsia="TimesNewRomanPSMT" w:cs="Times New Roman"/>
          <w:bCs/>
          <w:color w:val="000000"/>
          <w:szCs w:val="24"/>
          <w:lang w:val="x-none" w:eastAsia="x-none"/>
        </w:rPr>
        <w:t xml:space="preserve"> и </w:t>
      </w:r>
      <w:r w:rsidRPr="00A0574A">
        <w:rPr>
          <w:rFonts w:eastAsia="TimesNewRomanPSMT" w:cs="Times New Roman"/>
          <w:bCs/>
          <w:color w:val="000000"/>
          <w:szCs w:val="24"/>
          <w:lang w:val="uz-Cyrl-UZ" w:eastAsia="x-none"/>
        </w:rPr>
        <w:t xml:space="preserve">податке о </w:t>
      </w:r>
      <w:r w:rsidRPr="00A0574A">
        <w:rPr>
          <w:rFonts w:eastAsia="TimesNewRomanPSMT" w:cs="Times New Roman"/>
          <w:bCs/>
          <w:color w:val="000000"/>
          <w:szCs w:val="24"/>
          <w:lang w:val="x-none" w:eastAsia="x-none"/>
        </w:rPr>
        <w:t>поднет</w:t>
      </w:r>
      <w:r w:rsidRPr="00A0574A">
        <w:rPr>
          <w:rFonts w:eastAsia="TimesNewRomanPSMT" w:cs="Times New Roman"/>
          <w:bCs/>
          <w:color w:val="000000"/>
          <w:szCs w:val="24"/>
          <w:lang w:val="uz-Cyrl-UZ" w:eastAsia="x-none"/>
        </w:rPr>
        <w:t>им</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 xml:space="preserve">онудама </w:t>
      </w:r>
      <w:r w:rsidRPr="00A0574A">
        <w:rPr>
          <w:rFonts w:eastAsia="TimesNewRomanPSMT" w:cs="Times New Roman"/>
          <w:bCs/>
          <w:color w:val="000000"/>
          <w:szCs w:val="24"/>
          <w:lang w:val="x-none" w:eastAsia="x-none"/>
        </w:rPr>
        <w:t>до отварањ</w:t>
      </w:r>
      <w:r w:rsidRPr="00A0574A">
        <w:rPr>
          <w:rFonts w:eastAsia="TimesNewRomanPSMT" w:cs="Times New Roman"/>
          <w:bCs/>
          <w:color w:val="000000"/>
          <w:szCs w:val="24"/>
          <w:lang w:val="uz-Cyrl-UZ" w:eastAsia="x-none"/>
        </w:rPr>
        <w:t>а</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онуда</w:t>
      </w:r>
      <w:r w:rsidRPr="00A0574A">
        <w:rPr>
          <w:rFonts w:eastAsia="TimesNewRomanPSMT" w:cs="Times New Roman"/>
          <w:bCs/>
          <w:color w:val="000000"/>
          <w:szCs w:val="24"/>
          <w:lang w:val="x-none" w:eastAsia="x-none"/>
        </w:rPr>
        <w:t>.</w:t>
      </w:r>
    </w:p>
    <w:p w14:paraId="5A1EFB1B" w14:textId="77777777" w:rsidR="00A0574A" w:rsidRPr="00A0574A" w:rsidRDefault="00A0574A" w:rsidP="00A0574A">
      <w:pPr>
        <w:suppressAutoHyphens/>
        <w:autoSpaceDE w:val="0"/>
        <w:autoSpaceDN w:val="0"/>
        <w:adjustRightInd w:val="0"/>
        <w:spacing w:after="0" w:line="240" w:lineRule="auto"/>
        <w:rPr>
          <w:rFonts w:eastAsia="TimesNewRomanPSMT" w:cs="Times New Roman"/>
          <w:bCs/>
          <w:color w:val="000000"/>
          <w:szCs w:val="24"/>
          <w:lang w:val="uz-Cyrl-UZ" w:eastAsia="ar-SA"/>
        </w:rPr>
      </w:pPr>
    </w:p>
    <w:p w14:paraId="58873A5F" w14:textId="5F1E7E6C"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lang w:val="uz-Cyrl-UZ" w:eastAsia="x-none"/>
        </w:rPr>
      </w:pPr>
      <w:r w:rsidRPr="00A0574A">
        <w:rPr>
          <w:rFonts w:eastAsia="TimesNewRomanPSMT" w:cs="Times New Roman"/>
          <w:b/>
          <w:bCs/>
          <w:iCs/>
          <w:szCs w:val="24"/>
          <w:lang w:val="uz-Cyrl-UZ" w:eastAsia="x-none"/>
        </w:rPr>
        <w:t>11. Средства обезбеђења</w:t>
      </w:r>
    </w:p>
    <w:p w14:paraId="56D740ED" w14:textId="77777777"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C71336">
        <w:rPr>
          <w:rFonts w:eastAsia="Times New Roman" w:cs="Times New Roman"/>
          <w:szCs w:val="24"/>
          <w:lang w:val="sr-Latn-RS"/>
        </w:rPr>
        <w:t>„</w:t>
      </w:r>
      <w:r w:rsidRPr="00C71336">
        <w:rPr>
          <w:rFonts w:eastAsia="Times New Roman" w:cs="Times New Roman"/>
          <w:szCs w:val="24"/>
          <w:lang w:val="sr-Cyrl-RS"/>
        </w:rPr>
        <w:t xml:space="preserve">без приговора“, „по виђењу“, „неопозива“ и „безусловна" као средство финансијског обезбеђења </w:t>
      </w:r>
      <w:r w:rsidRPr="00C71336">
        <w:rPr>
          <w:rFonts w:eastAsia="Times New Roman" w:cs="Times New Roman"/>
          <w:b/>
          <w:szCs w:val="24"/>
          <w:lang w:val="sr-Cyrl-RS"/>
        </w:rPr>
        <w:t>за добро извршење посла</w:t>
      </w:r>
      <w:r w:rsidRPr="00C71336">
        <w:rPr>
          <w:rFonts w:eastAsia="Times New Roman" w:cs="Times New Roman"/>
          <w:szCs w:val="24"/>
          <w:lang w:val="sr-Cyrl-RS"/>
        </w:rPr>
        <w:t>. Меница мора да важи тридесет дана дуже од истека рока важења уговора.</w:t>
      </w:r>
      <w:r w:rsidRPr="00C71336">
        <w:rPr>
          <w:rFonts w:eastAsia="Times New Roman" w:cs="Times New Roman"/>
          <w:spacing w:val="-4"/>
          <w:szCs w:val="24"/>
        </w:rPr>
        <w:t xml:space="preserve"> </w:t>
      </w:r>
      <w:r w:rsidRPr="00C71336">
        <w:rPr>
          <w:rFonts w:eastAsia="Times New Roman" w:cs="Times New Roman"/>
          <w:szCs w:val="24"/>
          <w:lang w:val="x-none"/>
        </w:rPr>
        <w:t xml:space="preserve">Aкo сe зa врeмe трajaњa угoвoрa прoмeнe рoкoви зa извршeњe угoвoрнe oбaвeзe, вaжнoст </w:t>
      </w:r>
      <w:r w:rsidRPr="00C71336">
        <w:rPr>
          <w:rFonts w:eastAsia="Times New Roman" w:cs="Times New Roman"/>
          <w:szCs w:val="24"/>
          <w:lang w:val="sr-Cyrl-RS"/>
        </w:rPr>
        <w:t>менице</w:t>
      </w:r>
      <w:r w:rsidRPr="00C71336">
        <w:rPr>
          <w:rFonts w:eastAsia="Times New Roman" w:cs="Times New Roman"/>
          <w:szCs w:val="24"/>
          <w:lang w:val="x-none"/>
        </w:rPr>
        <w:t xml:space="preserve"> мoрa дa сe прoдужи.</w:t>
      </w:r>
    </w:p>
    <w:p w14:paraId="1AE2ABF3" w14:textId="18D6A3A3"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sr-Cyrl-RS"/>
        </w:rPr>
        <w:t>Менично овлашћење мора бити потписано и оверено, у с</w:t>
      </w:r>
      <w:r w:rsidR="0094619D">
        <w:rPr>
          <w:rFonts w:eastAsia="Times New Roman" w:cs="Times New Roman"/>
          <w:szCs w:val="24"/>
          <w:lang w:val="sr-Cyrl-RS"/>
        </w:rPr>
        <w:t xml:space="preserve">кладу са важећим прописима. </w:t>
      </w:r>
    </w:p>
    <w:p w14:paraId="04EB59AE" w14:textId="2A1412B5"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C71336">
        <w:rPr>
          <w:rFonts w:eastAsia="Times New Roman" w:cs="Times New Roman"/>
          <w:szCs w:val="24"/>
        </w:rPr>
        <w:t xml:space="preserve"> Одлуком о ближим условима, садржини и начину </w:t>
      </w:r>
      <w:r w:rsidRPr="00C71336">
        <w:rPr>
          <w:rFonts w:eastAsia="Times New Roman" w:cs="Times New Roman"/>
          <w:szCs w:val="24"/>
        </w:rPr>
        <w:lastRenderedPageBreak/>
        <w:t>вођења регистра меница и овлашћења (</w:t>
      </w:r>
      <w:r w:rsidRPr="00C71336">
        <w:rPr>
          <w:rFonts w:eastAsia="Times New Roman" w:cs="Times New Roman"/>
          <w:szCs w:val="24"/>
          <w:lang w:val="sr-Cyrl-RS"/>
        </w:rPr>
        <w:t>„</w:t>
      </w:r>
      <w:r w:rsidRPr="00C71336">
        <w:rPr>
          <w:rFonts w:eastAsia="Times New Roman" w:cs="Times New Roman"/>
          <w:szCs w:val="24"/>
        </w:rPr>
        <w:t>Службени гласник РС" број 56/2011</w:t>
      </w:r>
      <w:r w:rsidR="004F304B">
        <w:rPr>
          <w:rFonts w:eastAsia="Times New Roman" w:cs="Times New Roman"/>
          <w:szCs w:val="24"/>
        </w:rPr>
        <w:t xml:space="preserve">, 80/15 </w:t>
      </w:r>
      <w:r w:rsidR="004F304B">
        <w:rPr>
          <w:rFonts w:eastAsia="Times New Roman" w:cs="Times New Roman"/>
          <w:szCs w:val="24"/>
          <w:lang w:val="sr-Cyrl-RS"/>
        </w:rPr>
        <w:t>и 76/16</w:t>
      </w:r>
      <w:r w:rsidRPr="00C71336">
        <w:rPr>
          <w:rFonts w:eastAsia="Times New Roman" w:cs="Times New Roman"/>
          <w:szCs w:val="24"/>
        </w:rPr>
        <w:t>)</w:t>
      </w:r>
      <w:r w:rsidRPr="00C71336">
        <w:rPr>
          <w:rFonts w:eastAsia="Times New Roman" w:cs="Times New Roman"/>
          <w:szCs w:val="24"/>
          <w:lang w:val="sr-Cyrl-RS"/>
        </w:rPr>
        <w:t>.</w:t>
      </w:r>
    </w:p>
    <w:p w14:paraId="53DC17DD" w14:textId="77777777" w:rsidR="00A0574A" w:rsidRPr="00C71336" w:rsidRDefault="00A0574A" w:rsidP="00A0574A">
      <w:pPr>
        <w:spacing w:after="0" w:line="240" w:lineRule="auto"/>
        <w:ind w:firstLine="720"/>
        <w:rPr>
          <w:rFonts w:eastAsia="Times New Roman" w:cs="Times New Roman"/>
          <w:b/>
          <w:szCs w:val="24"/>
          <w:lang w:val="sr-Cyrl-RS" w:eastAsia="sr-Latn-RS"/>
        </w:rPr>
      </w:pPr>
      <w:r w:rsidRPr="00C71336">
        <w:rPr>
          <w:rFonts w:eastAsia="Times New Roman" w:cs="Times New Roman"/>
          <w:szCs w:val="24"/>
          <w:lang w:val="sr-Cyrl-RS"/>
        </w:rPr>
        <w:t xml:space="preserve">Уколико изабрани понуђач/добављач </w:t>
      </w:r>
      <w:r w:rsidRPr="00C71336">
        <w:rPr>
          <w:rFonts w:eastAsia="Times New Roman" w:cs="Times New Roman"/>
          <w:szCs w:val="24"/>
          <w:lang w:val="ru-RU"/>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4. овог одељка Наручилац може да раскине уговор.</w:t>
      </w:r>
    </w:p>
    <w:p w14:paraId="3D8C6735" w14:textId="77777777" w:rsidR="00A0574A" w:rsidRPr="00A0574A" w:rsidRDefault="00A0574A" w:rsidP="00A0574A">
      <w:pPr>
        <w:spacing w:after="0" w:line="240" w:lineRule="auto"/>
        <w:ind w:firstLine="720"/>
        <w:rPr>
          <w:rFonts w:eastAsia="Times New Roman" w:cs="Times New Roman"/>
          <w:b/>
          <w:szCs w:val="24"/>
          <w:lang w:val="sr-Cyrl-RS" w:eastAsia="sr-Latn-RS"/>
        </w:rPr>
      </w:pPr>
    </w:p>
    <w:p w14:paraId="58F74BB2"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 xml:space="preserve">12.  Подаци који се налазе у конкурсној документацији нису поверљиви. </w:t>
      </w:r>
    </w:p>
    <w:p w14:paraId="221FD192"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color w:val="002060"/>
          <w:szCs w:val="24"/>
          <w:u w:val="single"/>
          <w:lang w:eastAsia="ar-SA"/>
        </w:rPr>
      </w:pPr>
    </w:p>
    <w:p w14:paraId="39B782B7"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13. Додатне информације и појашњења у вези са припремањем понуде</w:t>
      </w:r>
    </w:p>
    <w:p w14:paraId="501E748E" w14:textId="6F4F44F3" w:rsidR="00A0574A" w:rsidRPr="00A0574A" w:rsidRDefault="00A0574A" w:rsidP="00A0574A">
      <w:pPr>
        <w:spacing w:after="0" w:line="240" w:lineRule="auto"/>
        <w:ind w:firstLine="720"/>
        <w:rPr>
          <w:rFonts w:eastAsia="Times New Roman" w:cs="Times New Roman"/>
          <w:szCs w:val="24"/>
          <w:lang w:val="sr-Cyrl-RS"/>
        </w:rPr>
      </w:pPr>
      <w:r w:rsidRPr="00A0574A">
        <w:rPr>
          <w:rFonts w:eastAsia="TimesNewRomanPSMT" w:cs="Times New Roman"/>
          <w:bCs/>
          <w:color w:val="000000"/>
          <w:szCs w:val="24"/>
          <w:lang w:val="sr-Cyrl-CS" w:eastAsia="ar-SA"/>
        </w:rPr>
        <w:t xml:space="preserve">Заинтересовано лице може, у </w:t>
      </w:r>
      <w:r w:rsidRPr="00A0574A">
        <w:rPr>
          <w:rFonts w:eastAsia="TimesNewRomanPSMT" w:cs="Times New Roman"/>
          <w:bCs/>
          <w:color w:val="000000"/>
          <w:szCs w:val="24"/>
          <w:lang w:val="uz-Cyrl-UZ" w:eastAsia="ar-SA"/>
        </w:rPr>
        <w:t>писаном</w:t>
      </w:r>
      <w:r w:rsidRPr="00A0574A">
        <w:rPr>
          <w:rFonts w:eastAsia="TimesNewRomanPSMT" w:cs="Times New Roman"/>
          <w:bCs/>
          <w:color w:val="000000"/>
          <w:szCs w:val="24"/>
          <w:lang w:val="sr-Cyrl-CS" w:eastAsia="ar-SA"/>
        </w:rPr>
        <w:t xml:space="preserve"> облику, </w:t>
      </w:r>
      <w:r w:rsidRPr="00A0574A">
        <w:rPr>
          <w:rFonts w:eastAsia="TimesNewRomanPSMT" w:cs="Times New Roman"/>
          <w:bCs/>
          <w:color w:val="000000"/>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A0574A">
        <w:rPr>
          <w:rFonts w:eastAsia="TimesNewRomanPS-BoldMT" w:cs="Times New Roman"/>
          <w:bCs/>
          <w:color w:val="000000"/>
          <w:szCs w:val="24"/>
          <w:lang w:val="uz-Cyrl-UZ" w:eastAsia="ar-SA"/>
        </w:rPr>
        <w:t xml:space="preserve">Пожељно је да постављена питања заинтересована лица наслове са </w:t>
      </w:r>
      <w:r w:rsidRPr="00A0574A">
        <w:rPr>
          <w:rFonts w:eastAsia="TimesNewRomanPSMT" w:cs="Times New Roman"/>
          <w:bCs/>
          <w:color w:val="000000"/>
          <w:szCs w:val="24"/>
          <w:lang w:val="uz-Cyrl-UZ" w:eastAsia="ar-SA"/>
        </w:rPr>
        <w:t>„Захтев за додатним информацијама или појашњ</w:t>
      </w:r>
      <w:r w:rsidR="00CD3893">
        <w:rPr>
          <w:rFonts w:eastAsia="TimesNewRomanPSMT" w:cs="Times New Roman"/>
          <w:bCs/>
          <w:color w:val="000000"/>
          <w:szCs w:val="24"/>
          <w:lang w:val="uz-Cyrl-UZ" w:eastAsia="ar-SA"/>
        </w:rPr>
        <w:t xml:space="preserve">ењима конкурсне документације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услуга</w:t>
      </w:r>
      <w:r w:rsidR="00CD3893">
        <w:rPr>
          <w:rFonts w:eastAsia="Calibri" w:cs="Times New Roman"/>
          <w:szCs w:val="24"/>
          <w:lang w:val="sr-Cyrl-RS"/>
        </w:rPr>
        <w:t xml:space="preserve"> -</w:t>
      </w:r>
      <w:r w:rsidR="00CD3893" w:rsidRPr="00CD3893">
        <w:rPr>
          <w:rFonts w:eastAsia="Times New Roman" w:cs="Times New Roman"/>
          <w:szCs w:val="24"/>
          <w:lang w:val="sr-Latn-RS"/>
        </w:rPr>
        <w:t xml:space="preserve"> </w:t>
      </w:r>
      <w:r w:rsidR="00F70AC8">
        <w:rPr>
          <w:rFonts w:eastAsia="Calibri" w:cs="Times New Roman"/>
          <w:szCs w:val="24"/>
          <w:lang w:val="sr-Cyrl-RS"/>
        </w:rPr>
        <w:t>Стручна помоћ у пословима оцењивања испуњености услова за пружање квалификованих услуга од поверења</w:t>
      </w:r>
      <w:r w:rsidRPr="00A0574A">
        <w:rPr>
          <w:rFonts w:eastAsia="Times New Roman" w:cs="Times New Roman"/>
          <w:szCs w:val="24"/>
          <w:lang w:val="sr-Cyrl-CS" w:eastAsia="sr-Latn-RS"/>
        </w:rPr>
        <w:t>,</w:t>
      </w:r>
      <w:r w:rsidRPr="00A0574A">
        <w:rPr>
          <w:rFonts w:eastAsia="Times New Roman" w:cs="Times New Roman"/>
          <w:szCs w:val="24"/>
          <w:lang w:val="sr-Cyrl-RS"/>
        </w:rPr>
        <w:t xml:space="preserve"> ЈН</w:t>
      </w:r>
      <w:r w:rsidR="00CD3893">
        <w:rPr>
          <w:rFonts w:eastAsia="Times New Roman" w:cs="Times New Roman"/>
          <w:szCs w:val="24"/>
          <w:lang w:val="sr-Cyrl-RS"/>
        </w:rPr>
        <w:t xml:space="preserve"> </w:t>
      </w:r>
      <w:r w:rsidRPr="00A0574A">
        <w:rPr>
          <w:rFonts w:eastAsia="Times New Roman" w:cs="Times New Roman"/>
          <w:szCs w:val="24"/>
          <w:lang w:val="sr-Cyrl-RS"/>
        </w:rPr>
        <w:t xml:space="preserve">МВ </w:t>
      </w:r>
      <w:r w:rsidR="00F0081A">
        <w:rPr>
          <w:rFonts w:eastAsia="Times New Roman" w:cs="Times New Roman"/>
          <w:szCs w:val="24"/>
          <w:lang w:val="sr-Cyrl-RS"/>
        </w:rPr>
        <w:t>9</w:t>
      </w:r>
      <w:r w:rsidR="00A71FBF">
        <w:rPr>
          <w:rFonts w:eastAsia="Times New Roman" w:cs="Times New Roman"/>
          <w:szCs w:val="24"/>
          <w:lang w:val="sr-Latn-RS"/>
        </w:rPr>
        <w:t>/</w:t>
      </w:r>
      <w:r w:rsidR="00B03F34">
        <w:rPr>
          <w:rFonts w:eastAsia="Times New Roman" w:cs="Times New Roman"/>
          <w:szCs w:val="24"/>
          <w:lang w:val="sr-Cyrl-RS"/>
        </w:rPr>
        <w:t>201</w:t>
      </w:r>
      <w:r w:rsidR="00F0081A">
        <w:rPr>
          <w:rFonts w:eastAsia="Times New Roman" w:cs="Times New Roman"/>
          <w:szCs w:val="24"/>
          <w:lang w:val="sr-Cyrl-RS"/>
        </w:rPr>
        <w:t>9</w:t>
      </w:r>
      <w:r w:rsidRPr="00A0574A">
        <w:rPr>
          <w:rFonts w:eastAsia="Times New Roman" w:cs="Times New Roman"/>
          <w:szCs w:val="24"/>
          <w:lang w:val="sr-Cyrl-RS"/>
        </w:rPr>
        <w:t>.</w:t>
      </w:r>
    </w:p>
    <w:p w14:paraId="3B6A4FC4" w14:textId="66083E81" w:rsidR="00A0574A" w:rsidRPr="00A0574A" w:rsidRDefault="00A0574A" w:rsidP="00A0574A">
      <w:pPr>
        <w:spacing w:after="0" w:line="240" w:lineRule="auto"/>
        <w:ind w:firstLine="720"/>
        <w:rPr>
          <w:rFonts w:eastAsia="Calibri" w:cs="Times New Roman"/>
          <w:szCs w:val="24"/>
          <w:lang w:val="sr-Cyrl-RS"/>
        </w:rPr>
      </w:pPr>
      <w:r w:rsidRPr="00A0574A">
        <w:rPr>
          <w:rFonts w:eastAsia="TimesNewRomanPSMT" w:cs="Times New Roman"/>
          <w:bCs/>
          <w:iCs/>
          <w:szCs w:val="24"/>
          <w:lang w:val="uz-Cyrl-UZ" w:eastAsia="x-none"/>
        </w:rPr>
        <w:t xml:space="preserve">Питања се могу слати током радног времена Наручиоца и то од 07:30 до 15:30 часова од понедељка до петка, на </w:t>
      </w:r>
      <w:r w:rsidRPr="00A0574A">
        <w:rPr>
          <w:rFonts w:eastAsia="ヒラギノ角ゴ Pro W3" w:cs="Times New Roman"/>
          <w:szCs w:val="24"/>
          <w:lang w:val="sr-Cyrl-RS" w:eastAsia="x-none"/>
        </w:rPr>
        <w:t xml:space="preserve">мејл адресу: </w:t>
      </w:r>
      <w:hyperlink r:id="rId11" w:history="1">
        <w:r w:rsidRPr="00A0574A">
          <w:rPr>
            <w:rFonts w:eastAsia="ヒラギノ角ゴ Pro W3" w:cs="Times New Roman"/>
            <w:color w:val="0000FF"/>
            <w:szCs w:val="24"/>
            <w:u w:val="single"/>
            <w:lang w:val="sr-Latn-RS" w:eastAsia="x-none"/>
          </w:rPr>
          <w:t>javnenabavke</w:t>
        </w:r>
        <w:r w:rsidRPr="00A0574A">
          <w:rPr>
            <w:rFonts w:eastAsia="ヒラギノ角ゴ Pro W3" w:cs="Times New Roman"/>
            <w:color w:val="0000FF"/>
            <w:szCs w:val="24"/>
            <w:u w:val="single"/>
            <w:lang w:eastAsia="x-none"/>
          </w:rPr>
          <w:t>@mtt.gov.rs</w:t>
        </w:r>
      </w:hyperlink>
      <w:r w:rsidRPr="00A0574A">
        <w:rPr>
          <w:rFonts w:eastAsia="ヒラギノ角ゴ Pro W3" w:cs="Times New Roman"/>
          <w:szCs w:val="24"/>
          <w:lang w:eastAsia="x-none"/>
        </w:rPr>
        <w:t xml:space="preserve">. </w:t>
      </w:r>
      <w:r w:rsidRPr="00A0574A">
        <w:rPr>
          <w:rFonts w:eastAsia="ヒラギノ角ゴ Pro W3" w:cs="Times New Roman"/>
          <w:szCs w:val="24"/>
          <w:lang w:val="sr-Cyrl-RS" w:eastAsia="x-none"/>
        </w:rPr>
        <w:t>П</w:t>
      </w:r>
      <w:r w:rsidRPr="00A0574A">
        <w:rPr>
          <w:rFonts w:eastAsia="Calibri" w:cs="Times New Roman"/>
          <w:szCs w:val="24"/>
          <w:lang w:val="x-none"/>
        </w:rPr>
        <w:t xml:space="preserve">итање </w:t>
      </w:r>
      <w:r w:rsidRPr="00A0574A">
        <w:rPr>
          <w:rFonts w:eastAsia="Calibri" w:cs="Times New Roman"/>
          <w:szCs w:val="24"/>
          <w:lang w:val="sr-Cyrl-RS"/>
        </w:rPr>
        <w:t xml:space="preserve">у е-форми </w:t>
      </w:r>
      <w:r w:rsidRPr="00A0574A">
        <w:rPr>
          <w:rFonts w:eastAsia="Calibri" w:cs="Times New Roman"/>
          <w:szCs w:val="24"/>
          <w:lang w:val="x-none"/>
        </w:rPr>
        <w:t xml:space="preserve">мора бити достављено са печатом и потписом овлашћеног лица понуђача – </w:t>
      </w:r>
      <w:r w:rsidRPr="00A0574A">
        <w:rPr>
          <w:rFonts w:eastAsia="Calibri" w:cs="Times New Roman"/>
          <w:b/>
          <w:szCs w:val="24"/>
          <w:lang w:val="x-none"/>
        </w:rPr>
        <w:t>скениран документ</w:t>
      </w:r>
      <w:r w:rsidRPr="00A0574A">
        <w:rPr>
          <w:rFonts w:eastAsia="Calibri" w:cs="Times New Roman"/>
          <w:b/>
          <w:szCs w:val="24"/>
          <w:lang w:val="sr-Cyrl-RS"/>
        </w:rPr>
        <w:t xml:space="preserve"> и пожељно је доставити у </w:t>
      </w:r>
      <w:r w:rsidRPr="00A0574A">
        <w:rPr>
          <w:rFonts w:eastAsia="Calibri" w:cs="Times New Roman"/>
          <w:b/>
          <w:szCs w:val="24"/>
          <w:lang w:val="sr-Latn-RS"/>
        </w:rPr>
        <w:t xml:space="preserve">Word </w:t>
      </w:r>
      <w:r w:rsidRPr="00A0574A">
        <w:rPr>
          <w:rFonts w:eastAsia="Calibri" w:cs="Times New Roman"/>
          <w:b/>
          <w:szCs w:val="24"/>
          <w:lang w:val="sr-Cyrl-RS"/>
        </w:rPr>
        <w:t xml:space="preserve"> формату</w:t>
      </w:r>
      <w:r w:rsidRPr="00A0574A">
        <w:rPr>
          <w:rFonts w:eastAsia="Calibri" w:cs="Times New Roman"/>
          <w:szCs w:val="24"/>
          <w:lang w:val="x-none"/>
        </w:rPr>
        <w:t xml:space="preserve">. </w:t>
      </w:r>
      <w:r w:rsidRPr="00A0574A">
        <w:rPr>
          <w:rFonts w:eastAsia="Calibri" w:cs="Times New Roman"/>
          <w:szCs w:val="24"/>
          <w:lang w:val="sr-Cyrl-RS"/>
        </w:rPr>
        <w:t>Питања се могу достављати и путем поште на адресу Наручиоца.</w:t>
      </w:r>
    </w:p>
    <w:p w14:paraId="7882E66B"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sr-Cyrl-RS" w:eastAsia="x-none"/>
        </w:rPr>
      </w:pPr>
      <w:r w:rsidRPr="00A0574A">
        <w:rPr>
          <w:rFonts w:eastAsia="TimesNewRomanPS-BoldMT" w:cs="Times New Roman"/>
          <w:bCs/>
          <w:szCs w:val="24"/>
          <w:lang w:val="uz-Cyrl-UZ" w:eastAsia="x-none"/>
        </w:rPr>
        <w:t>Н</w:t>
      </w:r>
      <w:r w:rsidRPr="00A0574A">
        <w:rPr>
          <w:rFonts w:eastAsia="TimesNewRomanPSMT" w:cs="Times New Roman"/>
          <w:bCs/>
          <w:szCs w:val="24"/>
          <w:lang w:val="x-none" w:eastAsia="x-none"/>
        </w:rPr>
        <w:t xml:space="preserve">аручилац ће </w:t>
      </w:r>
      <w:r w:rsidRPr="00A0574A">
        <w:rPr>
          <w:rFonts w:eastAsia="TimesNewRomanPSMT" w:cs="Times New Roman"/>
          <w:bCs/>
          <w:szCs w:val="24"/>
          <w:lang w:val="sr-Cyrl-RS" w:eastAsia="x-none"/>
        </w:rPr>
        <w:t xml:space="preserve">одговор </w:t>
      </w:r>
      <w:r w:rsidRPr="00A0574A">
        <w:rPr>
          <w:rFonts w:eastAsia="TimesNewRomanPSMT" w:cs="Times New Roman"/>
          <w:bCs/>
          <w:szCs w:val="24"/>
          <w:lang w:val="x-none" w:eastAsia="x-none"/>
        </w:rPr>
        <w:t>објавити на Порталу јавних набавки и на својој интернет страници</w:t>
      </w:r>
      <w:r w:rsidRPr="00A0574A">
        <w:rPr>
          <w:rFonts w:eastAsia="TimesNewRomanPSMT" w:cs="Times New Roman"/>
          <w:bCs/>
          <w:szCs w:val="24"/>
          <w:lang w:val="sr-Cyrl-RS" w:eastAsia="x-none"/>
        </w:rPr>
        <w:t xml:space="preserve"> у року од три дана од дана пријема захтева.</w:t>
      </w:r>
    </w:p>
    <w:p w14:paraId="50CE9D5E"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 xml:space="preserve">Тражење додатних информација и појашњења телефоном, </w:t>
      </w:r>
      <w:r w:rsidRPr="00A0574A">
        <w:rPr>
          <w:rFonts w:eastAsia="Times New Roman" w:cs="Times New Roman"/>
          <w:szCs w:val="24"/>
        </w:rPr>
        <w:t>у вези са конкурсном документацијом и припремом понуде,</w:t>
      </w:r>
      <w:r w:rsidRPr="00A0574A">
        <w:rPr>
          <w:rFonts w:eastAsia="TimesNewRomanPSMT" w:cs="Times New Roman"/>
          <w:bCs/>
          <w:color w:val="000000"/>
          <w:szCs w:val="24"/>
          <w:lang w:val="uz-Cyrl-UZ" w:eastAsia="x-none"/>
        </w:rPr>
        <w:t xml:space="preserve"> </w:t>
      </w:r>
      <w:r w:rsidRPr="00A0574A">
        <w:rPr>
          <w:rFonts w:eastAsia="TimesNewRomanPSMT" w:cs="Times New Roman"/>
          <w:b/>
          <w:bCs/>
          <w:color w:val="000000"/>
          <w:szCs w:val="24"/>
          <w:lang w:val="uz-Cyrl-UZ" w:eastAsia="x-none"/>
        </w:rPr>
        <w:t>није дозвољено</w:t>
      </w:r>
      <w:r w:rsidRPr="00A0574A">
        <w:rPr>
          <w:rFonts w:eastAsia="TimesNewRomanPSMT" w:cs="Times New Roman"/>
          <w:bCs/>
          <w:color w:val="000000"/>
          <w:szCs w:val="24"/>
          <w:lang w:val="uz-Cyrl-UZ" w:eastAsia="x-none"/>
        </w:rPr>
        <w:t>.</w:t>
      </w:r>
    </w:p>
    <w:p w14:paraId="2177FACA"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color w:val="000000"/>
          <w:szCs w:val="24"/>
          <w:lang w:val="uz-Cyrl-UZ" w:eastAsia="x-none"/>
        </w:rPr>
        <w:t xml:space="preserve">Комуникација се у поступку јавне набавке одвија на начин </w:t>
      </w:r>
      <w:r w:rsidRPr="00A0574A">
        <w:rPr>
          <w:rFonts w:eastAsia="TimesNewRomanPSMT" w:cs="Times New Roman"/>
          <w:bCs/>
          <w:szCs w:val="24"/>
          <w:lang w:val="uz-Cyrl-UZ" w:eastAsia="x-none"/>
        </w:rPr>
        <w:t>прописан чланом 20. ЗЈН, а то је писаним путем, односно путем поште</w:t>
      </w:r>
      <w:r w:rsidRPr="00A0574A">
        <w:rPr>
          <w:rFonts w:eastAsia="TimesNewRomanPSMT" w:cs="Times New Roman"/>
          <w:bCs/>
          <w:szCs w:val="24"/>
          <w:lang w:val="sr-Latn-RS" w:eastAsia="x-none"/>
        </w:rPr>
        <w:t xml:space="preserve"> </w:t>
      </w:r>
      <w:r w:rsidRPr="00A0574A">
        <w:rPr>
          <w:rFonts w:eastAsia="TimesNewRomanPSMT" w:cs="Times New Roman"/>
          <w:bCs/>
          <w:szCs w:val="24"/>
          <w:lang w:val="sr-Cyrl-RS" w:eastAsia="x-none"/>
        </w:rPr>
        <w:t>или</w:t>
      </w:r>
      <w:r w:rsidRPr="00A0574A">
        <w:rPr>
          <w:rFonts w:eastAsia="TimesNewRomanPSMT" w:cs="Times New Roman"/>
          <w:bCs/>
          <w:szCs w:val="24"/>
          <w:lang w:val="uz-Cyrl-UZ" w:eastAsia="x-none"/>
        </w:rPr>
        <w:t xml:space="preserve"> електронске поште, као и објављивањем од стране наручиоца на Порталу јавних набавки.</w:t>
      </w:r>
    </w:p>
    <w:p w14:paraId="12DCD07B"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szCs w:val="24"/>
          <w:lang w:val="sr-Cyrl-RS" w:eastAsia="ar-SA"/>
        </w:rPr>
      </w:pPr>
    </w:p>
    <w:p w14:paraId="3C36C1E5"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Latn-RS" w:eastAsia="ar-SA"/>
        </w:rPr>
        <w:t>1</w:t>
      </w:r>
      <w:r w:rsidRPr="00A0574A">
        <w:rPr>
          <w:rFonts w:eastAsia="TimesNewRomanPSMT" w:cs="Times New Roman"/>
          <w:b/>
          <w:bCs/>
          <w:iCs/>
          <w:szCs w:val="24"/>
          <w:lang w:val="sr-Cyrl-RS" w:eastAsia="ar-SA"/>
        </w:rPr>
        <w:t>4</w:t>
      </w:r>
      <w:r w:rsidRPr="00A0574A">
        <w:rPr>
          <w:rFonts w:eastAsia="TimesNewRomanPSMT" w:cs="Times New Roman"/>
          <w:b/>
          <w:bCs/>
          <w:iCs/>
          <w:szCs w:val="24"/>
          <w:lang w:val="sr-Latn-RS" w:eastAsia="ar-SA"/>
        </w:rPr>
        <w:t xml:space="preserve">. </w:t>
      </w:r>
      <w:r w:rsidRPr="00A0574A">
        <w:rPr>
          <w:rFonts w:eastAsia="TimesNewRomanPSMT" w:cs="Times New Roman"/>
          <w:b/>
          <w:bCs/>
          <w:iCs/>
          <w:szCs w:val="24"/>
          <w:lang w:val="sr-Cyrl-RS" w:eastAsia="ar-SA"/>
        </w:rPr>
        <w:t>Додатна објашњења од понуђача за оцену понуда</w:t>
      </w:r>
    </w:p>
    <w:p w14:paraId="1BB94569" w14:textId="77777777" w:rsidR="00A0574A" w:rsidRPr="00A0574A" w:rsidRDefault="00A0574A" w:rsidP="00A057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ab/>
      </w:r>
      <w:r w:rsidRPr="00A0574A">
        <w:rPr>
          <w:rFonts w:eastAsia="TimesNewRomanPSMT" w:cs="Times New Roman"/>
          <w:bCs/>
          <w:color w:val="000000"/>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2DA8911B" w14:textId="77777777" w:rsidR="00C647D7" w:rsidRDefault="00A0574A" w:rsidP="005C3B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ab/>
      </w:r>
      <w:r w:rsidRPr="00A0574A">
        <w:rPr>
          <w:rFonts w:eastAsia="TimesNewRomanPSMT" w:cs="Times New Roman"/>
          <w:bCs/>
          <w:color w:val="000000"/>
          <w:szCs w:val="24"/>
          <w:lang w:val="uz-Cyrl-UZ" w:eastAsia="x-none"/>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6D388FC" w14:textId="77777777" w:rsidR="005C3B4A" w:rsidRPr="005C3B4A" w:rsidRDefault="005C3B4A" w:rsidP="005C3B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p>
    <w:p w14:paraId="6C3AECA8" w14:textId="77777777" w:rsidR="00C71336" w:rsidRPr="00E772CA" w:rsidRDefault="00C71336" w:rsidP="00C71336">
      <w:pPr>
        <w:suppressAutoHyphens/>
        <w:autoSpaceDE w:val="0"/>
        <w:autoSpaceDN w:val="0"/>
        <w:adjustRightInd w:val="0"/>
        <w:spacing w:after="120"/>
        <w:rPr>
          <w:rFonts w:eastAsia="TimesNewRomanPSMT"/>
          <w:b/>
          <w:bCs/>
          <w:iCs/>
          <w:szCs w:val="24"/>
          <w:lang w:eastAsia="ar-SA"/>
        </w:rPr>
      </w:pPr>
      <w:r w:rsidRPr="00E772CA">
        <w:rPr>
          <w:rFonts w:eastAsia="TimesNewRomanPSMT"/>
          <w:b/>
          <w:bCs/>
          <w:iCs/>
          <w:szCs w:val="24"/>
          <w:lang w:val="uz-Cyrl-UZ" w:eastAsia="ar-SA"/>
        </w:rPr>
        <w:t>1</w:t>
      </w:r>
      <w:r>
        <w:rPr>
          <w:rFonts w:eastAsia="TimesNewRomanPSMT"/>
          <w:b/>
          <w:bCs/>
          <w:iCs/>
          <w:szCs w:val="24"/>
          <w:lang w:val="sr-Latn-RS" w:eastAsia="ar-SA"/>
        </w:rPr>
        <w:t>5</w:t>
      </w:r>
      <w:r w:rsidRPr="00E772CA">
        <w:rPr>
          <w:rFonts w:eastAsia="TimesNewRomanPSMT"/>
          <w:b/>
          <w:bCs/>
          <w:iCs/>
          <w:szCs w:val="24"/>
          <w:lang w:val="uz-Cyrl-UZ" w:eastAsia="ar-SA"/>
        </w:rPr>
        <w:t>. Критеријум за доделу уговора</w:t>
      </w:r>
    </w:p>
    <w:p w14:paraId="5C14203C" w14:textId="47E370D2" w:rsidR="002D20E0" w:rsidRPr="00DB1D0A" w:rsidRDefault="00DB1D0A" w:rsidP="00DB1D0A">
      <w:pPr>
        <w:autoSpaceDE w:val="0"/>
        <w:autoSpaceDN w:val="0"/>
        <w:adjustRightInd w:val="0"/>
        <w:rPr>
          <w:rFonts w:eastAsia="TimesNewRomanPSMT"/>
          <w:b/>
          <w:bCs/>
          <w:lang w:val="sr-Latn-RS"/>
        </w:rPr>
      </w:pPr>
      <w:r w:rsidRPr="00DB1D0A">
        <w:rPr>
          <w:rFonts w:eastAsia="TimesNewRomanPSMT"/>
          <w:bCs/>
          <w:lang w:val="sr-Latn-RS"/>
        </w:rPr>
        <w:t xml:space="preserve">Критеријум за доделу уговора је </w:t>
      </w:r>
      <w:r w:rsidRPr="00DB1D0A">
        <w:rPr>
          <w:rFonts w:eastAsia="TimesNewRomanPSMT"/>
          <w:b/>
          <w:bCs/>
          <w:lang w:val="sr-Latn-RS"/>
        </w:rPr>
        <w:t>„економски најпово</w:t>
      </w:r>
      <w:r w:rsidRPr="00DB1D0A">
        <w:rPr>
          <w:rFonts w:eastAsia="TimesNewRomanPSMT"/>
          <w:b/>
          <w:bCs/>
          <w:lang w:val="sr-Cyrl-RS"/>
        </w:rPr>
        <w:t>љ</w:t>
      </w:r>
      <w:r w:rsidRPr="00DB1D0A">
        <w:rPr>
          <w:rFonts w:eastAsia="TimesNewRomanPSMT"/>
          <w:b/>
          <w:bCs/>
          <w:lang w:val="sr-Latn-RS"/>
        </w:rPr>
        <w:t>нија понуда“.</w:t>
      </w:r>
    </w:p>
    <w:p w14:paraId="6926273D" w14:textId="77777777" w:rsidR="00321D15" w:rsidRPr="00321D15" w:rsidRDefault="00321D15" w:rsidP="00321D15">
      <w:pPr>
        <w:suppressAutoHyphens/>
        <w:spacing w:after="0" w:line="240" w:lineRule="auto"/>
        <w:jc w:val="left"/>
        <w:rPr>
          <w:rFonts w:eastAsia="Times New Roman" w:cs="Times New Roman"/>
          <w:szCs w:val="20"/>
          <w:lang w:val="sr-Cyrl-RS" w:eastAsia="ar-SA"/>
        </w:rPr>
      </w:pPr>
      <w:r w:rsidRPr="00321D15">
        <w:rPr>
          <w:rFonts w:eastAsia="Times New Roman" w:cs="Times New Roman"/>
          <w:b/>
          <w:bCs/>
          <w:iCs/>
          <w:szCs w:val="24"/>
          <w:lang w:val="sr-Cyrl-RS" w:eastAsia="ar-SA"/>
        </w:rPr>
        <w:t>Е</w:t>
      </w:r>
      <w:r w:rsidRPr="00321D15">
        <w:rPr>
          <w:rFonts w:eastAsia="Times New Roman" w:cs="Times New Roman"/>
          <w:szCs w:val="24"/>
          <w:lang w:val="sr-Cyrl-RS" w:eastAsia="ar-SA"/>
        </w:rPr>
        <w:t xml:space="preserve">лементи критеријума економски најповољнија понуда </w:t>
      </w:r>
      <w:r w:rsidRPr="00321D15">
        <w:rPr>
          <w:rFonts w:eastAsia="Times New Roman" w:cs="Times New Roman"/>
          <w:szCs w:val="20"/>
          <w:lang w:val="sr-Cyrl-RS" w:eastAsia="ar-SA"/>
        </w:rPr>
        <w:t>коју су предмет бодовања:</w:t>
      </w:r>
    </w:p>
    <w:p w14:paraId="77BC3B21" w14:textId="0E7CE588" w:rsidR="00321D15" w:rsidRDefault="00321D15" w:rsidP="00321D15">
      <w:pPr>
        <w:suppressAutoHyphens/>
        <w:spacing w:after="0" w:line="240" w:lineRule="auto"/>
        <w:jc w:val="left"/>
        <w:rPr>
          <w:rFonts w:eastAsia="Times New Roman" w:cs="Times New Roman"/>
          <w:szCs w:val="20"/>
          <w:lang w:val="sr-Cyrl-RS" w:eastAsia="ar-SA"/>
        </w:rPr>
      </w:pPr>
    </w:p>
    <w:p w14:paraId="687E59BC" w14:textId="77777777" w:rsidR="008069AE" w:rsidRPr="00321D15" w:rsidRDefault="008069AE" w:rsidP="00321D15">
      <w:pPr>
        <w:suppressAutoHyphens/>
        <w:spacing w:after="0" w:line="240" w:lineRule="auto"/>
        <w:jc w:val="left"/>
        <w:rPr>
          <w:rFonts w:eastAsia="Times New Roman" w:cs="Times New Roman"/>
          <w:szCs w:val="20"/>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4642"/>
        <w:gridCol w:w="2678"/>
      </w:tblGrid>
      <w:tr w:rsidR="00E12683" w:rsidRPr="00321D15" w14:paraId="3355295D" w14:textId="77777777" w:rsidTr="00573503">
        <w:tc>
          <w:tcPr>
            <w:tcW w:w="1440" w:type="dxa"/>
            <w:tcBorders>
              <w:top w:val="single" w:sz="4" w:space="0" w:color="auto"/>
              <w:left w:val="single" w:sz="4" w:space="0" w:color="auto"/>
              <w:bottom w:val="single" w:sz="4" w:space="0" w:color="auto"/>
              <w:right w:val="single" w:sz="4" w:space="0" w:color="auto"/>
            </w:tcBorders>
            <w:hideMark/>
          </w:tcPr>
          <w:p w14:paraId="0B355761" w14:textId="77777777" w:rsidR="00321D15" w:rsidRPr="00321D15" w:rsidRDefault="00321D15" w:rsidP="00321D15">
            <w:pPr>
              <w:suppressAutoHyphens/>
              <w:spacing w:after="0" w:line="240" w:lineRule="auto"/>
              <w:jc w:val="center"/>
              <w:rPr>
                <w:rFonts w:eastAsia="Calibri" w:cs="Times New Roman"/>
                <w:noProof/>
                <w:szCs w:val="24"/>
                <w:lang w:val="sr-Cyrl-RS" w:eastAsia="ar-SA"/>
              </w:rPr>
            </w:pPr>
            <w:r w:rsidRPr="00321D15">
              <w:rPr>
                <w:rFonts w:eastAsia="Calibri" w:cs="Times New Roman"/>
                <w:noProof/>
                <w:szCs w:val="24"/>
                <w:lang w:val="sr-Cyrl-RS" w:eastAsia="ar-SA"/>
              </w:rPr>
              <w:lastRenderedPageBreak/>
              <w:t>Ред. бр.</w:t>
            </w:r>
          </w:p>
        </w:tc>
        <w:tc>
          <w:tcPr>
            <w:tcW w:w="5490" w:type="dxa"/>
            <w:tcBorders>
              <w:top w:val="single" w:sz="4" w:space="0" w:color="auto"/>
              <w:left w:val="single" w:sz="4" w:space="0" w:color="auto"/>
              <w:bottom w:val="single" w:sz="4" w:space="0" w:color="auto"/>
              <w:right w:val="single" w:sz="4" w:space="0" w:color="auto"/>
            </w:tcBorders>
            <w:hideMark/>
          </w:tcPr>
          <w:p w14:paraId="1865D76B" w14:textId="77777777" w:rsidR="00321D15" w:rsidRPr="00321D15" w:rsidRDefault="00321D15" w:rsidP="00321D15">
            <w:pPr>
              <w:suppressAutoHyphens/>
              <w:spacing w:after="0" w:line="240" w:lineRule="auto"/>
              <w:jc w:val="center"/>
              <w:rPr>
                <w:rFonts w:eastAsia="Calibri" w:cs="Times New Roman"/>
                <w:noProof/>
                <w:szCs w:val="24"/>
                <w:lang w:val="sr-Cyrl-RS" w:eastAsia="ar-SA"/>
              </w:rPr>
            </w:pPr>
            <w:r w:rsidRPr="00321D15">
              <w:rPr>
                <w:rFonts w:eastAsia="Calibri" w:cs="Times New Roman"/>
                <w:noProof/>
                <w:szCs w:val="24"/>
                <w:lang w:val="sr-Cyrl-RS" w:eastAsia="ar-SA"/>
              </w:rPr>
              <w:t>Елементи критеријума</w:t>
            </w:r>
          </w:p>
          <w:p w14:paraId="1605D9AC" w14:textId="77777777" w:rsidR="00321D15" w:rsidRPr="00321D15" w:rsidRDefault="00321D15" w:rsidP="00321D15">
            <w:pPr>
              <w:suppressAutoHyphens/>
              <w:spacing w:after="0" w:line="240" w:lineRule="auto"/>
              <w:jc w:val="center"/>
              <w:rPr>
                <w:rFonts w:eastAsia="Calibri" w:cs="Times New Roman"/>
                <w:noProof/>
                <w:szCs w:val="24"/>
                <w:lang w:val="sr-Cyrl-RS" w:eastAsia="ar-SA"/>
              </w:rPr>
            </w:pPr>
          </w:p>
        </w:tc>
        <w:tc>
          <w:tcPr>
            <w:tcW w:w="3039" w:type="dxa"/>
            <w:tcBorders>
              <w:top w:val="single" w:sz="4" w:space="0" w:color="auto"/>
              <w:left w:val="single" w:sz="4" w:space="0" w:color="auto"/>
              <w:bottom w:val="single" w:sz="4" w:space="0" w:color="auto"/>
              <w:right w:val="single" w:sz="4" w:space="0" w:color="auto"/>
            </w:tcBorders>
            <w:hideMark/>
          </w:tcPr>
          <w:p w14:paraId="797C5EFE" w14:textId="77777777" w:rsidR="00321D15" w:rsidRPr="00321D15" w:rsidRDefault="00321D15" w:rsidP="00321D15">
            <w:pPr>
              <w:suppressAutoHyphens/>
              <w:spacing w:after="0" w:line="240" w:lineRule="auto"/>
              <w:jc w:val="center"/>
              <w:rPr>
                <w:rFonts w:eastAsia="Calibri" w:cs="Times New Roman"/>
                <w:noProof/>
                <w:szCs w:val="24"/>
                <w:lang w:val="sr-Cyrl-RS" w:eastAsia="ar-SA"/>
              </w:rPr>
            </w:pPr>
            <w:r w:rsidRPr="00321D15">
              <w:rPr>
                <w:rFonts w:eastAsia="Calibri" w:cs="Times New Roman"/>
                <w:noProof/>
                <w:szCs w:val="24"/>
                <w:lang w:val="sr-Cyrl-RS" w:eastAsia="ar-SA"/>
              </w:rPr>
              <w:t>Mаксималан број пондера</w:t>
            </w:r>
          </w:p>
        </w:tc>
      </w:tr>
      <w:tr w:rsidR="00E12683" w:rsidRPr="00321D15" w14:paraId="4D9B1F21" w14:textId="77777777" w:rsidTr="00573503">
        <w:tc>
          <w:tcPr>
            <w:tcW w:w="1440" w:type="dxa"/>
            <w:tcBorders>
              <w:top w:val="single" w:sz="4" w:space="0" w:color="auto"/>
              <w:left w:val="single" w:sz="4" w:space="0" w:color="auto"/>
              <w:bottom w:val="single" w:sz="4" w:space="0" w:color="auto"/>
              <w:right w:val="single" w:sz="4" w:space="0" w:color="auto"/>
            </w:tcBorders>
            <w:shd w:val="clear" w:color="auto" w:fill="auto"/>
          </w:tcPr>
          <w:p w14:paraId="6520AE9F" w14:textId="77777777" w:rsidR="00321D15" w:rsidRPr="00321D15" w:rsidRDefault="00321D15" w:rsidP="00321D15">
            <w:pPr>
              <w:suppressAutoHyphens/>
              <w:spacing w:after="0" w:line="240" w:lineRule="auto"/>
              <w:jc w:val="center"/>
              <w:rPr>
                <w:rFonts w:eastAsia="Calibri" w:cs="Times New Roman"/>
                <w:noProof/>
                <w:szCs w:val="24"/>
                <w:lang w:val="sr-Cyrl-RS" w:eastAsia="ar-SA"/>
              </w:rPr>
            </w:pPr>
            <w:r w:rsidRPr="00321D15">
              <w:rPr>
                <w:rFonts w:eastAsia="Calibri" w:cs="Times New Roman"/>
                <w:noProof/>
                <w:szCs w:val="24"/>
                <w:lang w:val="sr-Cyrl-RS" w:eastAsia="ar-SA"/>
              </w:rPr>
              <w:t>1.</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1510496D" w14:textId="50572E33" w:rsidR="00E12683" w:rsidRPr="005539CF" w:rsidRDefault="00E12683" w:rsidP="00E12683">
            <w:pPr>
              <w:autoSpaceDE w:val="0"/>
              <w:autoSpaceDN w:val="0"/>
              <w:adjustRightInd w:val="0"/>
              <w:contextualSpacing/>
              <w:rPr>
                <w:rFonts w:eastAsia="TimesNewRomanPSMT"/>
                <w:bCs/>
                <w:lang w:val="sr-Cyrl-RS"/>
              </w:rPr>
            </w:pPr>
            <w:r w:rsidRPr="005539CF">
              <w:rPr>
                <w:rFonts w:eastAsia="TimesNewRomanPSMT"/>
                <w:bCs/>
                <w:lang w:val="sr-Cyrl-RS"/>
              </w:rPr>
              <w:t>радно ангажовано лице која поседује одговарајући сертификат у области информационе безбедности</w:t>
            </w:r>
            <w:r w:rsidRPr="005539CF">
              <w:rPr>
                <w:rFonts w:eastAsia="TimesNewRomanPSMT"/>
                <w:bCs/>
                <w:lang w:val="sr-Latn-RS"/>
              </w:rPr>
              <w:t xml:space="preserve"> </w:t>
            </w:r>
            <w:r w:rsidRPr="005539CF">
              <w:rPr>
                <w:rFonts w:eastAsia="TimesNewRomanPSMT"/>
                <w:bCs/>
                <w:lang w:val="sr-Cyrl-RS"/>
              </w:rPr>
              <w:t>ИСО 22301 – Друштвена безбедност – Системи менаџмента континуитетом пословања (сертификат да је „водећи испитивач»)</w:t>
            </w:r>
          </w:p>
          <w:p w14:paraId="46C9C880" w14:textId="77777777" w:rsidR="00321D15" w:rsidRPr="00AF4D20" w:rsidRDefault="00321D15" w:rsidP="00321D15">
            <w:pPr>
              <w:suppressAutoHyphens/>
              <w:spacing w:after="0" w:line="240" w:lineRule="auto"/>
              <w:jc w:val="left"/>
              <w:rPr>
                <w:rFonts w:eastAsia="Calibri" w:cs="Times New Roman"/>
                <w:noProof/>
                <w:szCs w:val="24"/>
                <w:lang w:eastAsia="ar-SA"/>
              </w:rPr>
            </w:pPr>
          </w:p>
          <w:p w14:paraId="461DA4BA" w14:textId="77777777" w:rsidR="00321D15" w:rsidRPr="00AF4D20" w:rsidDel="006A652C" w:rsidRDefault="00321D15" w:rsidP="00321D15">
            <w:pPr>
              <w:suppressAutoHyphens/>
              <w:spacing w:after="0" w:line="240" w:lineRule="auto"/>
              <w:jc w:val="left"/>
              <w:rPr>
                <w:rFonts w:eastAsia="Times New Roman" w:cs="Times New Roman"/>
                <w:szCs w:val="24"/>
                <w:lang w:val="sr-Cyrl-RS" w:eastAsia="ar-SA"/>
              </w:rPr>
            </w:pPr>
          </w:p>
        </w:tc>
        <w:tc>
          <w:tcPr>
            <w:tcW w:w="3039" w:type="dxa"/>
            <w:tcBorders>
              <w:top w:val="single" w:sz="4" w:space="0" w:color="auto"/>
              <w:left w:val="single" w:sz="4" w:space="0" w:color="auto"/>
              <w:bottom w:val="single" w:sz="4" w:space="0" w:color="auto"/>
              <w:right w:val="single" w:sz="4" w:space="0" w:color="auto"/>
            </w:tcBorders>
            <w:shd w:val="clear" w:color="auto" w:fill="auto"/>
          </w:tcPr>
          <w:p w14:paraId="5F9F07F1" w14:textId="77777777" w:rsidR="00DB1D0A" w:rsidRDefault="00DB1D0A" w:rsidP="00321D15">
            <w:pPr>
              <w:suppressAutoHyphens/>
              <w:spacing w:after="0" w:line="240" w:lineRule="auto"/>
              <w:jc w:val="center"/>
              <w:rPr>
                <w:rFonts w:eastAsia="Calibri" w:cs="Times New Roman"/>
                <w:noProof/>
                <w:szCs w:val="24"/>
                <w:lang w:val="sr-Cyrl-RS" w:eastAsia="ar-SA"/>
              </w:rPr>
            </w:pPr>
          </w:p>
          <w:p w14:paraId="3BD9ED64" w14:textId="77777777" w:rsidR="00DB1D0A" w:rsidRDefault="00DB1D0A" w:rsidP="00321D15">
            <w:pPr>
              <w:suppressAutoHyphens/>
              <w:spacing w:after="0" w:line="240" w:lineRule="auto"/>
              <w:jc w:val="center"/>
              <w:rPr>
                <w:rFonts w:eastAsia="Calibri" w:cs="Times New Roman"/>
                <w:noProof/>
                <w:szCs w:val="24"/>
                <w:lang w:val="sr-Cyrl-RS" w:eastAsia="ar-SA"/>
              </w:rPr>
            </w:pPr>
          </w:p>
          <w:p w14:paraId="40ABA461" w14:textId="77777777" w:rsidR="00DB1D0A" w:rsidRDefault="00DB1D0A" w:rsidP="00321D15">
            <w:pPr>
              <w:suppressAutoHyphens/>
              <w:spacing w:after="0" w:line="240" w:lineRule="auto"/>
              <w:jc w:val="center"/>
              <w:rPr>
                <w:rFonts w:eastAsia="Calibri" w:cs="Times New Roman"/>
                <w:noProof/>
                <w:szCs w:val="24"/>
                <w:lang w:val="sr-Cyrl-RS" w:eastAsia="ar-SA"/>
              </w:rPr>
            </w:pPr>
          </w:p>
          <w:p w14:paraId="7A453F52" w14:textId="0C70063A" w:rsidR="00321D15" w:rsidRPr="00321D15" w:rsidDel="006A652C" w:rsidRDefault="00E12683" w:rsidP="00321D15">
            <w:pPr>
              <w:suppressAutoHyphens/>
              <w:spacing w:after="0" w:line="240" w:lineRule="auto"/>
              <w:jc w:val="center"/>
              <w:rPr>
                <w:rFonts w:eastAsia="Calibri" w:cs="Times New Roman"/>
                <w:noProof/>
                <w:szCs w:val="24"/>
                <w:lang w:val="sr-Cyrl-RS" w:eastAsia="ar-SA"/>
              </w:rPr>
            </w:pPr>
            <w:r>
              <w:rPr>
                <w:rFonts w:eastAsia="Calibri" w:cs="Times New Roman"/>
                <w:noProof/>
                <w:szCs w:val="24"/>
                <w:lang w:val="sr-Cyrl-RS" w:eastAsia="ar-SA"/>
              </w:rPr>
              <w:t>5</w:t>
            </w:r>
          </w:p>
        </w:tc>
      </w:tr>
      <w:tr w:rsidR="00E12683" w:rsidRPr="00321D15" w14:paraId="790E7932" w14:textId="77777777" w:rsidTr="00573503">
        <w:tc>
          <w:tcPr>
            <w:tcW w:w="1440" w:type="dxa"/>
            <w:tcBorders>
              <w:top w:val="single" w:sz="4" w:space="0" w:color="auto"/>
              <w:left w:val="single" w:sz="4" w:space="0" w:color="auto"/>
              <w:bottom w:val="single" w:sz="4" w:space="0" w:color="auto"/>
              <w:right w:val="single" w:sz="4" w:space="0" w:color="auto"/>
            </w:tcBorders>
            <w:shd w:val="clear" w:color="auto" w:fill="auto"/>
          </w:tcPr>
          <w:p w14:paraId="53061605" w14:textId="77777777" w:rsidR="00321D15" w:rsidRPr="00321D15" w:rsidRDefault="00321D15" w:rsidP="00321D15">
            <w:pPr>
              <w:suppressAutoHyphens/>
              <w:spacing w:after="0" w:line="240" w:lineRule="auto"/>
              <w:jc w:val="center"/>
              <w:rPr>
                <w:rFonts w:eastAsia="Calibri" w:cs="Times New Roman"/>
                <w:noProof/>
                <w:szCs w:val="24"/>
                <w:lang w:val="sr-Cyrl-RS" w:eastAsia="ar-SA"/>
              </w:rPr>
            </w:pPr>
            <w:r w:rsidRPr="00321D15">
              <w:rPr>
                <w:rFonts w:eastAsia="Calibri" w:cs="Times New Roman"/>
                <w:noProof/>
                <w:szCs w:val="24"/>
                <w:lang w:val="sr-Cyrl-RS" w:eastAsia="ar-SA"/>
              </w:rPr>
              <w:t>2.</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10036F79" w14:textId="0B903975" w:rsidR="00E12683" w:rsidRPr="005539CF" w:rsidRDefault="00E12683" w:rsidP="00E12683">
            <w:pPr>
              <w:autoSpaceDE w:val="0"/>
              <w:autoSpaceDN w:val="0"/>
              <w:adjustRightInd w:val="0"/>
              <w:contextualSpacing/>
              <w:rPr>
                <w:rFonts w:eastAsia="TimesNewRomanPSMT"/>
                <w:bCs/>
                <w:lang w:val="sr-Cyrl-RS"/>
              </w:rPr>
            </w:pPr>
            <w:r w:rsidRPr="005539CF">
              <w:rPr>
                <w:rFonts w:eastAsia="TimesNewRomanPSMT"/>
                <w:bCs/>
                <w:lang w:val="sr-Cyrl-RS"/>
              </w:rPr>
              <w:t>радно ангажовано лице која поседује одговарајући сертификат у области информационих технилогија ИСО 20000 - Информационе технологије – Менаџмент услугама (сертификат да је „водећи испитивач»)</w:t>
            </w:r>
          </w:p>
          <w:p w14:paraId="0D1C6AD6" w14:textId="77777777" w:rsidR="00321D15" w:rsidRPr="00AF4D20" w:rsidRDefault="00321D15" w:rsidP="00321D15">
            <w:pPr>
              <w:suppressAutoHyphens/>
              <w:spacing w:after="0" w:line="240" w:lineRule="auto"/>
              <w:jc w:val="left"/>
              <w:rPr>
                <w:rFonts w:eastAsia="Calibri" w:cs="Times New Roman"/>
                <w:noProof/>
                <w:szCs w:val="24"/>
                <w:lang w:val="sr-Cyrl-RS" w:eastAsia="ar-SA"/>
              </w:rPr>
            </w:pPr>
          </w:p>
        </w:tc>
        <w:tc>
          <w:tcPr>
            <w:tcW w:w="3039" w:type="dxa"/>
            <w:tcBorders>
              <w:top w:val="single" w:sz="4" w:space="0" w:color="auto"/>
              <w:left w:val="single" w:sz="4" w:space="0" w:color="auto"/>
              <w:bottom w:val="single" w:sz="4" w:space="0" w:color="auto"/>
              <w:right w:val="single" w:sz="4" w:space="0" w:color="auto"/>
            </w:tcBorders>
            <w:shd w:val="clear" w:color="auto" w:fill="auto"/>
          </w:tcPr>
          <w:p w14:paraId="58E57FC4" w14:textId="77777777" w:rsidR="00DB1D0A" w:rsidRDefault="00DB1D0A" w:rsidP="00321D15">
            <w:pPr>
              <w:suppressAutoHyphens/>
              <w:spacing w:after="0" w:line="240" w:lineRule="auto"/>
              <w:jc w:val="center"/>
              <w:rPr>
                <w:rFonts w:eastAsia="Calibri" w:cs="Times New Roman"/>
                <w:noProof/>
                <w:szCs w:val="24"/>
                <w:lang w:val="sr-Cyrl-RS" w:eastAsia="ar-SA"/>
              </w:rPr>
            </w:pPr>
          </w:p>
          <w:p w14:paraId="15C3C58D" w14:textId="77777777" w:rsidR="00DB1D0A" w:rsidRDefault="00DB1D0A" w:rsidP="00321D15">
            <w:pPr>
              <w:suppressAutoHyphens/>
              <w:spacing w:after="0" w:line="240" w:lineRule="auto"/>
              <w:jc w:val="center"/>
              <w:rPr>
                <w:rFonts w:eastAsia="Calibri" w:cs="Times New Roman"/>
                <w:noProof/>
                <w:szCs w:val="24"/>
                <w:lang w:val="sr-Cyrl-RS" w:eastAsia="ar-SA"/>
              </w:rPr>
            </w:pPr>
          </w:p>
          <w:p w14:paraId="163B3936" w14:textId="40303DE8" w:rsidR="00321D15" w:rsidRPr="00321D15" w:rsidRDefault="00E12683" w:rsidP="00321D15">
            <w:pPr>
              <w:suppressAutoHyphens/>
              <w:spacing w:after="0" w:line="240" w:lineRule="auto"/>
              <w:jc w:val="center"/>
              <w:rPr>
                <w:rFonts w:eastAsia="Calibri" w:cs="Times New Roman"/>
                <w:noProof/>
                <w:szCs w:val="24"/>
                <w:lang w:val="sr-Cyrl-RS" w:eastAsia="ar-SA"/>
              </w:rPr>
            </w:pPr>
            <w:r>
              <w:rPr>
                <w:rFonts w:eastAsia="Calibri" w:cs="Times New Roman"/>
                <w:noProof/>
                <w:szCs w:val="24"/>
                <w:lang w:val="sr-Cyrl-RS" w:eastAsia="ar-SA"/>
              </w:rPr>
              <w:t>5</w:t>
            </w:r>
          </w:p>
        </w:tc>
      </w:tr>
      <w:tr w:rsidR="00E12683" w:rsidRPr="00321D15" w14:paraId="39F7EA05" w14:textId="77777777" w:rsidTr="00573503">
        <w:tc>
          <w:tcPr>
            <w:tcW w:w="1440" w:type="dxa"/>
            <w:tcBorders>
              <w:top w:val="single" w:sz="4" w:space="0" w:color="auto"/>
              <w:left w:val="single" w:sz="4" w:space="0" w:color="auto"/>
              <w:bottom w:val="single" w:sz="4" w:space="0" w:color="auto"/>
              <w:right w:val="single" w:sz="4" w:space="0" w:color="auto"/>
            </w:tcBorders>
            <w:shd w:val="clear" w:color="auto" w:fill="auto"/>
          </w:tcPr>
          <w:p w14:paraId="483F6F53" w14:textId="73CBB470" w:rsidR="00E12683" w:rsidRPr="00E12683" w:rsidRDefault="00E12683" w:rsidP="00321D15">
            <w:pPr>
              <w:suppressAutoHyphens/>
              <w:spacing w:after="0" w:line="240" w:lineRule="auto"/>
              <w:jc w:val="center"/>
              <w:rPr>
                <w:rFonts w:eastAsia="Calibri" w:cs="Times New Roman"/>
                <w:noProof/>
                <w:szCs w:val="24"/>
                <w:lang w:val="sr-Latn-RS" w:eastAsia="ar-SA"/>
              </w:rPr>
            </w:pPr>
            <w:r>
              <w:rPr>
                <w:rFonts w:eastAsia="Calibri" w:cs="Times New Roman"/>
                <w:noProof/>
                <w:szCs w:val="24"/>
                <w:lang w:val="sr-Latn-RS" w:eastAsia="ar-SA"/>
              </w:rPr>
              <w:t>3.</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6788C3E1" w14:textId="027135FA" w:rsidR="00DB1D0A" w:rsidRPr="005539CF" w:rsidRDefault="00E12683" w:rsidP="00E12683">
            <w:pPr>
              <w:autoSpaceDE w:val="0"/>
              <w:autoSpaceDN w:val="0"/>
              <w:adjustRightInd w:val="0"/>
              <w:contextualSpacing/>
              <w:rPr>
                <w:rFonts w:eastAsia="TimesNewRomanPSMT"/>
                <w:bCs/>
                <w:lang w:val="sr-Cyrl-RS"/>
              </w:rPr>
            </w:pPr>
            <w:r w:rsidRPr="005539CF">
              <w:rPr>
                <w:rFonts w:eastAsia="TimesNewRomanPSMT"/>
                <w:bCs/>
                <w:lang w:val="sr-Cyrl-RS"/>
              </w:rPr>
              <w:t xml:space="preserve">радно ангажовано лице </w:t>
            </w:r>
            <w:r w:rsidR="00B4603D" w:rsidRPr="005539CF">
              <w:rPr>
                <w:rFonts w:eastAsia="TimesNewRomanPSMT"/>
                <w:bCs/>
                <w:lang w:val="sr-Cyrl-RS"/>
              </w:rPr>
              <w:t>кој</w:t>
            </w:r>
            <w:r w:rsidR="00B4603D">
              <w:rPr>
                <w:rFonts w:eastAsia="TimesNewRomanPSMT"/>
                <w:bCs/>
                <w:lang w:val="sr-Cyrl-RS"/>
              </w:rPr>
              <w:t>е</w:t>
            </w:r>
            <w:r w:rsidR="00B4603D" w:rsidRPr="005539CF">
              <w:rPr>
                <w:rFonts w:eastAsia="TimesNewRomanPSMT"/>
                <w:bCs/>
                <w:lang w:val="sr-Cyrl-RS"/>
              </w:rPr>
              <w:t xml:space="preserve"> </w:t>
            </w:r>
            <w:r w:rsidRPr="005539CF">
              <w:rPr>
                <w:rFonts w:eastAsia="TimesNewRomanPSMT"/>
                <w:bCs/>
                <w:lang w:val="sr-Cyrl-RS"/>
              </w:rPr>
              <w:t>је урадио једну или више ревизија за наручиоца у шеми ИСО 17065 - Оцењивање усаглашености – Захтеви за тела која сертификују производе, процесе и услуге ("Стандард ИСО/ИЕЦ 17065:2012" са везом на ЕТСИ ЕН 319 403, в. 2.2.2)</w:t>
            </w:r>
          </w:p>
          <w:p w14:paraId="0A39785A" w14:textId="15536C95" w:rsidR="00E12683" w:rsidRPr="005539CF" w:rsidRDefault="00E12683" w:rsidP="00E12683">
            <w:pPr>
              <w:autoSpaceDE w:val="0"/>
              <w:autoSpaceDN w:val="0"/>
              <w:adjustRightInd w:val="0"/>
              <w:contextualSpacing/>
              <w:rPr>
                <w:rFonts w:eastAsia="TimesNewRomanPSMT"/>
                <w:bCs/>
                <w:lang w:val="sr-Cyrl-RS"/>
              </w:rPr>
            </w:pPr>
            <w:r w:rsidRPr="005539CF">
              <w:rPr>
                <w:rFonts w:eastAsia="TimesNewRomanPSMT"/>
                <w:bCs/>
                <w:lang w:val="sr-Cyrl-RS"/>
              </w:rPr>
              <w:t xml:space="preserve"> или СРПС ЕН 319 403 - Електронски потписи и инфраструктуре (ЕСИ) – Оцењивање усаглашености пружаоца услуга од поверења – Захтеви за тела за оцењивање усаглашености која оцењују пружаоце услуга од поверења (национални еквивалент)</w:t>
            </w:r>
            <w:r w:rsidR="00B4603D">
              <w:rPr>
                <w:rFonts w:eastAsia="TimesNewRomanPSMT"/>
                <w:bCs/>
                <w:lang w:val="sr-Cyrl-RS"/>
              </w:rPr>
              <w:t xml:space="preserve"> или које је учествовало у оцењивању усаглашености пружаоца услуга са прописима Републике Србије у овој области</w:t>
            </w:r>
            <w:r w:rsidRPr="005539CF">
              <w:rPr>
                <w:rFonts w:eastAsia="TimesNewRomanPSMT"/>
                <w:bCs/>
                <w:lang w:val="sr-Cyrl-RS"/>
              </w:rPr>
              <w:t>.</w:t>
            </w:r>
          </w:p>
          <w:p w14:paraId="449EB1BF" w14:textId="77777777" w:rsidR="00E12683" w:rsidRPr="00AF4D20" w:rsidRDefault="00E12683" w:rsidP="00321D15">
            <w:pPr>
              <w:suppressAutoHyphens/>
              <w:spacing w:after="0" w:line="240" w:lineRule="auto"/>
              <w:jc w:val="left"/>
              <w:rPr>
                <w:rFonts w:eastAsia="Times New Roman" w:cs="Times New Roman"/>
                <w:b/>
                <w:szCs w:val="24"/>
                <w:lang w:val="sr-Cyrl-RS" w:eastAsia="ar-SA"/>
              </w:rPr>
            </w:pPr>
          </w:p>
        </w:tc>
        <w:tc>
          <w:tcPr>
            <w:tcW w:w="3039" w:type="dxa"/>
            <w:tcBorders>
              <w:top w:val="single" w:sz="4" w:space="0" w:color="auto"/>
              <w:left w:val="single" w:sz="4" w:space="0" w:color="auto"/>
              <w:bottom w:val="single" w:sz="4" w:space="0" w:color="auto"/>
              <w:right w:val="single" w:sz="4" w:space="0" w:color="auto"/>
            </w:tcBorders>
            <w:shd w:val="clear" w:color="auto" w:fill="auto"/>
          </w:tcPr>
          <w:p w14:paraId="13EC5DFD" w14:textId="77777777" w:rsidR="00DB1D0A" w:rsidRDefault="00DB1D0A" w:rsidP="00321D15">
            <w:pPr>
              <w:suppressAutoHyphens/>
              <w:spacing w:after="0" w:line="240" w:lineRule="auto"/>
              <w:jc w:val="center"/>
              <w:rPr>
                <w:rFonts w:eastAsia="Calibri" w:cs="Times New Roman"/>
                <w:noProof/>
                <w:szCs w:val="24"/>
                <w:lang w:val="sr-Latn-RS" w:eastAsia="ar-SA"/>
              </w:rPr>
            </w:pPr>
          </w:p>
          <w:p w14:paraId="6A42540A" w14:textId="77777777" w:rsidR="00DB1D0A" w:rsidRDefault="00DB1D0A" w:rsidP="00321D15">
            <w:pPr>
              <w:suppressAutoHyphens/>
              <w:spacing w:after="0" w:line="240" w:lineRule="auto"/>
              <w:jc w:val="center"/>
              <w:rPr>
                <w:rFonts w:eastAsia="Calibri" w:cs="Times New Roman"/>
                <w:noProof/>
                <w:szCs w:val="24"/>
                <w:lang w:val="sr-Latn-RS" w:eastAsia="ar-SA"/>
              </w:rPr>
            </w:pPr>
          </w:p>
          <w:p w14:paraId="4DF699A4" w14:textId="77777777" w:rsidR="00DB1D0A" w:rsidRDefault="00DB1D0A" w:rsidP="00321D15">
            <w:pPr>
              <w:suppressAutoHyphens/>
              <w:spacing w:after="0" w:line="240" w:lineRule="auto"/>
              <w:jc w:val="center"/>
              <w:rPr>
                <w:rFonts w:eastAsia="Calibri" w:cs="Times New Roman"/>
                <w:noProof/>
                <w:szCs w:val="24"/>
                <w:lang w:val="sr-Latn-RS" w:eastAsia="ar-SA"/>
              </w:rPr>
            </w:pPr>
          </w:p>
          <w:p w14:paraId="4A9F8539" w14:textId="77777777" w:rsidR="00DB1D0A" w:rsidRDefault="00DB1D0A" w:rsidP="00321D15">
            <w:pPr>
              <w:suppressAutoHyphens/>
              <w:spacing w:after="0" w:line="240" w:lineRule="auto"/>
              <w:jc w:val="center"/>
              <w:rPr>
                <w:rFonts w:eastAsia="Calibri" w:cs="Times New Roman"/>
                <w:noProof/>
                <w:szCs w:val="24"/>
                <w:lang w:val="sr-Latn-RS" w:eastAsia="ar-SA"/>
              </w:rPr>
            </w:pPr>
          </w:p>
          <w:p w14:paraId="2C408161" w14:textId="77777777" w:rsidR="00DB1D0A" w:rsidRDefault="00DB1D0A" w:rsidP="00321D15">
            <w:pPr>
              <w:suppressAutoHyphens/>
              <w:spacing w:after="0" w:line="240" w:lineRule="auto"/>
              <w:jc w:val="center"/>
              <w:rPr>
                <w:rFonts w:eastAsia="Calibri" w:cs="Times New Roman"/>
                <w:noProof/>
                <w:szCs w:val="24"/>
                <w:lang w:val="sr-Latn-RS" w:eastAsia="ar-SA"/>
              </w:rPr>
            </w:pPr>
          </w:p>
          <w:p w14:paraId="49156C6B" w14:textId="77777777" w:rsidR="00DB1D0A" w:rsidRDefault="00DB1D0A" w:rsidP="00321D15">
            <w:pPr>
              <w:suppressAutoHyphens/>
              <w:spacing w:after="0" w:line="240" w:lineRule="auto"/>
              <w:jc w:val="center"/>
              <w:rPr>
                <w:rFonts w:eastAsia="Calibri" w:cs="Times New Roman"/>
                <w:noProof/>
                <w:szCs w:val="24"/>
                <w:lang w:val="sr-Latn-RS" w:eastAsia="ar-SA"/>
              </w:rPr>
            </w:pPr>
          </w:p>
          <w:p w14:paraId="1715CA20" w14:textId="11ECEB8E" w:rsidR="00E12683" w:rsidRPr="00DB1D0A" w:rsidRDefault="00DB1D0A" w:rsidP="00321D15">
            <w:pPr>
              <w:suppressAutoHyphens/>
              <w:spacing w:after="0" w:line="240" w:lineRule="auto"/>
              <w:jc w:val="center"/>
              <w:rPr>
                <w:rFonts w:eastAsia="Calibri" w:cs="Times New Roman"/>
                <w:noProof/>
                <w:szCs w:val="24"/>
                <w:lang w:val="sr-Latn-RS" w:eastAsia="ar-SA"/>
              </w:rPr>
            </w:pPr>
            <w:r>
              <w:rPr>
                <w:rFonts w:eastAsia="Calibri" w:cs="Times New Roman"/>
                <w:noProof/>
                <w:szCs w:val="24"/>
                <w:lang w:val="sr-Latn-RS" w:eastAsia="ar-SA"/>
              </w:rPr>
              <w:t>15</w:t>
            </w:r>
          </w:p>
        </w:tc>
      </w:tr>
      <w:tr w:rsidR="00E12683" w:rsidRPr="00321D15" w14:paraId="40087FFA" w14:textId="77777777" w:rsidTr="00573503">
        <w:tc>
          <w:tcPr>
            <w:tcW w:w="1440" w:type="dxa"/>
            <w:tcBorders>
              <w:top w:val="single" w:sz="4" w:space="0" w:color="auto"/>
              <w:left w:val="single" w:sz="4" w:space="0" w:color="auto"/>
              <w:bottom w:val="single" w:sz="4" w:space="0" w:color="auto"/>
              <w:right w:val="single" w:sz="4" w:space="0" w:color="auto"/>
            </w:tcBorders>
            <w:hideMark/>
          </w:tcPr>
          <w:p w14:paraId="3B4C764A" w14:textId="7B7BC705" w:rsidR="00321D15" w:rsidRPr="00321D15" w:rsidRDefault="00E12683" w:rsidP="00321D15">
            <w:pPr>
              <w:suppressAutoHyphens/>
              <w:spacing w:after="0" w:line="240" w:lineRule="auto"/>
              <w:jc w:val="center"/>
              <w:rPr>
                <w:rFonts w:eastAsia="Calibri" w:cs="Times New Roman"/>
                <w:noProof/>
                <w:szCs w:val="24"/>
                <w:lang w:val="sr-Cyrl-RS" w:eastAsia="ar-SA"/>
              </w:rPr>
            </w:pPr>
            <w:r>
              <w:rPr>
                <w:rFonts w:eastAsia="Calibri" w:cs="Times New Roman"/>
                <w:noProof/>
                <w:szCs w:val="24"/>
                <w:lang w:val="sr-Cyrl-RS" w:eastAsia="ar-SA"/>
              </w:rPr>
              <w:t>4</w:t>
            </w:r>
            <w:r w:rsidR="00321D15" w:rsidRPr="00321D15">
              <w:rPr>
                <w:rFonts w:eastAsia="Calibri" w:cs="Times New Roman"/>
                <w:noProof/>
                <w:szCs w:val="24"/>
                <w:lang w:val="sr-Cyrl-RS" w:eastAsia="ar-SA"/>
              </w:rPr>
              <w:t>.</w:t>
            </w:r>
          </w:p>
        </w:tc>
        <w:tc>
          <w:tcPr>
            <w:tcW w:w="5490" w:type="dxa"/>
            <w:tcBorders>
              <w:top w:val="single" w:sz="4" w:space="0" w:color="auto"/>
              <w:left w:val="single" w:sz="4" w:space="0" w:color="auto"/>
              <w:bottom w:val="single" w:sz="4" w:space="0" w:color="auto"/>
              <w:right w:val="single" w:sz="4" w:space="0" w:color="auto"/>
            </w:tcBorders>
            <w:hideMark/>
          </w:tcPr>
          <w:p w14:paraId="7F62C9EC" w14:textId="77777777" w:rsidR="00321D15" w:rsidRPr="00321D15" w:rsidRDefault="00321D15" w:rsidP="00321D15">
            <w:pPr>
              <w:suppressAutoHyphens/>
              <w:spacing w:after="0" w:line="240" w:lineRule="auto"/>
              <w:jc w:val="left"/>
              <w:rPr>
                <w:rFonts w:eastAsia="Calibri" w:cs="Times New Roman"/>
                <w:b/>
                <w:noProof/>
                <w:szCs w:val="24"/>
                <w:lang w:val="sr-Cyrl-RS" w:eastAsia="ar-SA"/>
              </w:rPr>
            </w:pPr>
            <w:r w:rsidRPr="00321D15">
              <w:rPr>
                <w:rFonts w:eastAsia="Calibri" w:cs="Times New Roman"/>
                <w:b/>
                <w:noProof/>
                <w:szCs w:val="24"/>
                <w:lang w:val="sr-Cyrl-RS" w:eastAsia="ar-SA"/>
              </w:rPr>
              <w:t>укупна понућена цена</w:t>
            </w:r>
          </w:p>
          <w:p w14:paraId="0BE96929" w14:textId="77777777" w:rsidR="00321D15" w:rsidRPr="00321D15" w:rsidRDefault="00321D15" w:rsidP="00321D15">
            <w:pPr>
              <w:suppressAutoHyphens/>
              <w:spacing w:after="0" w:line="240" w:lineRule="auto"/>
              <w:jc w:val="left"/>
              <w:rPr>
                <w:rFonts w:eastAsia="Calibri" w:cs="Times New Roman"/>
                <w:noProof/>
                <w:szCs w:val="24"/>
                <w:lang w:val="sr-Cyrl-RS" w:eastAsia="ar-SA"/>
              </w:rPr>
            </w:pPr>
          </w:p>
        </w:tc>
        <w:tc>
          <w:tcPr>
            <w:tcW w:w="3039" w:type="dxa"/>
            <w:tcBorders>
              <w:top w:val="single" w:sz="4" w:space="0" w:color="auto"/>
              <w:left w:val="single" w:sz="4" w:space="0" w:color="auto"/>
              <w:bottom w:val="single" w:sz="4" w:space="0" w:color="auto"/>
              <w:right w:val="single" w:sz="4" w:space="0" w:color="auto"/>
            </w:tcBorders>
            <w:hideMark/>
          </w:tcPr>
          <w:p w14:paraId="1473F847" w14:textId="5804DCA8" w:rsidR="00321D15" w:rsidRPr="00321D15" w:rsidRDefault="00DB1D0A" w:rsidP="00321D15">
            <w:pPr>
              <w:suppressAutoHyphens/>
              <w:spacing w:after="0" w:line="240" w:lineRule="auto"/>
              <w:jc w:val="center"/>
              <w:rPr>
                <w:rFonts w:eastAsia="Calibri" w:cs="Times New Roman"/>
                <w:noProof/>
                <w:szCs w:val="24"/>
                <w:lang w:val="sr-Cyrl-RS" w:eastAsia="ar-SA"/>
              </w:rPr>
            </w:pPr>
            <w:r>
              <w:rPr>
                <w:rFonts w:eastAsia="Calibri" w:cs="Times New Roman"/>
                <w:noProof/>
                <w:szCs w:val="24"/>
                <w:lang w:val="sr-Cyrl-RS" w:eastAsia="ar-SA"/>
              </w:rPr>
              <w:t>75</w:t>
            </w:r>
          </w:p>
        </w:tc>
      </w:tr>
      <w:tr w:rsidR="00321D15" w:rsidRPr="00321D15" w14:paraId="15378452" w14:textId="77777777" w:rsidTr="00573503">
        <w:tc>
          <w:tcPr>
            <w:tcW w:w="6930" w:type="dxa"/>
            <w:gridSpan w:val="2"/>
            <w:tcBorders>
              <w:top w:val="single" w:sz="4" w:space="0" w:color="auto"/>
              <w:left w:val="single" w:sz="4" w:space="0" w:color="auto"/>
              <w:bottom w:val="single" w:sz="4" w:space="0" w:color="auto"/>
              <w:right w:val="single" w:sz="4" w:space="0" w:color="auto"/>
            </w:tcBorders>
            <w:hideMark/>
          </w:tcPr>
          <w:p w14:paraId="21227EE7" w14:textId="77777777" w:rsidR="00321D15" w:rsidRPr="00321D15" w:rsidRDefault="00321D15" w:rsidP="00EB479B">
            <w:pPr>
              <w:suppressAutoHyphens/>
              <w:spacing w:after="0" w:line="240" w:lineRule="auto"/>
              <w:rPr>
                <w:rFonts w:eastAsia="Calibri" w:cs="Times New Roman"/>
                <w:b/>
                <w:noProof/>
                <w:szCs w:val="24"/>
                <w:lang w:val="sr-Cyrl-RS" w:eastAsia="ar-SA"/>
              </w:rPr>
            </w:pPr>
            <w:r w:rsidRPr="00321D15">
              <w:rPr>
                <w:rFonts w:eastAsia="Calibri" w:cs="Times New Roman"/>
                <w:b/>
                <w:noProof/>
                <w:szCs w:val="24"/>
                <w:lang w:val="sr-Cyrl-RS" w:eastAsia="ar-SA"/>
              </w:rPr>
              <w:t>УКУПНО:</w:t>
            </w:r>
          </w:p>
          <w:p w14:paraId="436B18AB" w14:textId="77777777" w:rsidR="00321D15" w:rsidRPr="00321D15" w:rsidRDefault="00321D15" w:rsidP="00321D15">
            <w:pPr>
              <w:suppressAutoHyphens/>
              <w:spacing w:after="0" w:line="240" w:lineRule="auto"/>
              <w:jc w:val="center"/>
              <w:rPr>
                <w:rFonts w:eastAsia="Calibri" w:cs="Times New Roman"/>
                <w:noProof/>
                <w:szCs w:val="24"/>
                <w:lang w:val="sr-Cyrl-RS" w:eastAsia="ar-SA"/>
              </w:rPr>
            </w:pPr>
          </w:p>
        </w:tc>
        <w:tc>
          <w:tcPr>
            <w:tcW w:w="3039" w:type="dxa"/>
            <w:tcBorders>
              <w:top w:val="single" w:sz="4" w:space="0" w:color="auto"/>
              <w:left w:val="single" w:sz="4" w:space="0" w:color="auto"/>
              <w:bottom w:val="single" w:sz="4" w:space="0" w:color="auto"/>
              <w:right w:val="single" w:sz="4" w:space="0" w:color="auto"/>
            </w:tcBorders>
            <w:hideMark/>
          </w:tcPr>
          <w:p w14:paraId="7E9E2D29" w14:textId="77777777" w:rsidR="00321D15" w:rsidRPr="00321D15" w:rsidRDefault="00321D15" w:rsidP="00321D15">
            <w:pPr>
              <w:suppressAutoHyphens/>
              <w:spacing w:after="0" w:line="240" w:lineRule="auto"/>
              <w:jc w:val="center"/>
              <w:rPr>
                <w:rFonts w:eastAsia="Calibri" w:cs="Times New Roman"/>
                <w:noProof/>
                <w:szCs w:val="24"/>
                <w:lang w:val="sr-Cyrl-RS" w:eastAsia="ar-SA"/>
              </w:rPr>
            </w:pPr>
            <w:r w:rsidRPr="00321D15">
              <w:rPr>
                <w:rFonts w:eastAsia="Calibri" w:cs="Times New Roman"/>
                <w:noProof/>
                <w:szCs w:val="24"/>
                <w:lang w:val="sr-Cyrl-RS" w:eastAsia="ar-SA"/>
              </w:rPr>
              <w:t>100</w:t>
            </w:r>
          </w:p>
        </w:tc>
      </w:tr>
    </w:tbl>
    <w:p w14:paraId="0DDBEC2C" w14:textId="37981856" w:rsidR="00321D15" w:rsidRDefault="00321D15" w:rsidP="00321D15">
      <w:pPr>
        <w:tabs>
          <w:tab w:val="left" w:pos="180"/>
        </w:tabs>
        <w:suppressAutoHyphens/>
        <w:spacing w:after="0" w:line="240" w:lineRule="auto"/>
        <w:outlineLvl w:val="0"/>
        <w:rPr>
          <w:rFonts w:eastAsia="TimesNewRomanPSMT" w:cs="Times New Roman"/>
          <w:szCs w:val="24"/>
          <w:lang w:val="sr-Cyrl-RS" w:eastAsia="ar-SA"/>
        </w:rPr>
      </w:pPr>
    </w:p>
    <w:p w14:paraId="60EA5E87" w14:textId="423D3F36" w:rsidR="008069AE" w:rsidRDefault="008069AE" w:rsidP="00321D15">
      <w:pPr>
        <w:tabs>
          <w:tab w:val="left" w:pos="180"/>
        </w:tabs>
        <w:suppressAutoHyphens/>
        <w:spacing w:after="0" w:line="240" w:lineRule="auto"/>
        <w:outlineLvl w:val="0"/>
        <w:rPr>
          <w:rFonts w:eastAsia="TimesNewRomanPSMT" w:cs="Times New Roman"/>
          <w:szCs w:val="24"/>
          <w:lang w:val="sr-Cyrl-RS" w:eastAsia="ar-SA"/>
        </w:rPr>
      </w:pPr>
    </w:p>
    <w:p w14:paraId="42AEC0AD" w14:textId="77777777" w:rsidR="008069AE" w:rsidRPr="00321D15" w:rsidRDefault="008069AE" w:rsidP="00321D15">
      <w:pPr>
        <w:tabs>
          <w:tab w:val="left" w:pos="180"/>
        </w:tabs>
        <w:suppressAutoHyphens/>
        <w:spacing w:after="0" w:line="240" w:lineRule="auto"/>
        <w:outlineLvl w:val="0"/>
        <w:rPr>
          <w:rFonts w:eastAsia="TimesNewRomanPSMT" w:cs="Times New Roman"/>
          <w:szCs w:val="24"/>
          <w:lang w:val="sr-Cyrl-RS" w:eastAsia="ar-SA"/>
        </w:rPr>
      </w:pPr>
    </w:p>
    <w:p w14:paraId="4900182B" w14:textId="77777777" w:rsidR="00321D15" w:rsidRPr="00321D15" w:rsidRDefault="00321D15" w:rsidP="00321D15">
      <w:pPr>
        <w:tabs>
          <w:tab w:val="left" w:pos="180"/>
        </w:tabs>
        <w:suppressAutoHyphens/>
        <w:spacing w:after="0" w:line="240" w:lineRule="auto"/>
        <w:outlineLvl w:val="0"/>
        <w:rPr>
          <w:rFonts w:eastAsia="TimesNewRomanPSMT" w:cs="Times New Roman"/>
          <w:szCs w:val="24"/>
          <w:lang w:val="sr-Cyrl-RS" w:eastAsia="ar-SA"/>
        </w:rPr>
      </w:pPr>
      <w:r w:rsidRPr="00321D15">
        <w:rPr>
          <w:rFonts w:eastAsia="TimesNewRomanPSMT" w:cs="Times New Roman"/>
          <w:szCs w:val="24"/>
          <w:lang w:val="sr-Cyrl-RS" w:eastAsia="ar-SA"/>
        </w:rPr>
        <w:t xml:space="preserve">Напомена: </w:t>
      </w:r>
      <w:r w:rsidRPr="00321D15">
        <w:rPr>
          <w:rFonts w:eastAsia="TimesNewRomanPSMT" w:cs="Times New Roman"/>
          <w:b/>
          <w:szCs w:val="24"/>
          <w:lang w:val="sr-Cyrl-RS" w:eastAsia="ar-SA"/>
        </w:rPr>
        <w:t>Најповољнији понуђач</w:t>
      </w:r>
      <w:r w:rsidRPr="00321D15">
        <w:rPr>
          <w:rFonts w:eastAsia="TimesNewRomanPSMT" w:cs="Times New Roman"/>
          <w:szCs w:val="24"/>
          <w:lang w:val="sr-Cyrl-RS" w:eastAsia="ar-SA"/>
        </w:rPr>
        <w:t xml:space="preserve"> коме се додељује уговор у предметном поступку јавне набавке је онај понуђач </w:t>
      </w:r>
      <w:r w:rsidRPr="00321D15">
        <w:rPr>
          <w:rFonts w:eastAsia="TimesNewRomanPSMT" w:cs="Times New Roman"/>
          <w:b/>
          <w:szCs w:val="24"/>
          <w:lang w:val="sr-Cyrl-RS" w:eastAsia="ar-SA"/>
        </w:rPr>
        <w:t xml:space="preserve">који освоји највећи број пондера сабирањем освојених пондера на основу елемената критеријума наведених </w:t>
      </w:r>
      <w:r w:rsidRPr="00321D15">
        <w:rPr>
          <w:rFonts w:eastAsia="TimesNewRomanPSMT" w:cs="Times New Roman"/>
          <w:szCs w:val="24"/>
          <w:lang w:val="sr-Cyrl-RS" w:eastAsia="ar-SA"/>
        </w:rPr>
        <w:t>у табели: елементи критеријума економски најповољније понуда</w:t>
      </w:r>
      <w:r w:rsidRPr="00321D15">
        <w:rPr>
          <w:rFonts w:eastAsia="Calibri" w:cs="Times New Roman"/>
          <w:bCs/>
          <w:noProof/>
          <w:szCs w:val="24"/>
          <w:lang w:val="sr-Cyrl-RS" w:eastAsia="ar-SA"/>
        </w:rPr>
        <w:t xml:space="preserve">. </w:t>
      </w:r>
    </w:p>
    <w:p w14:paraId="23AC0EB4" w14:textId="77777777" w:rsidR="00321D15" w:rsidRPr="00321D15" w:rsidRDefault="00321D15" w:rsidP="00321D15">
      <w:pPr>
        <w:spacing w:after="0" w:line="240" w:lineRule="auto"/>
        <w:rPr>
          <w:rFonts w:eastAsia="ヒラギノ角ゴ Pro W3" w:cs="Times New Roman"/>
          <w:szCs w:val="24"/>
          <w:lang w:val="sr-Cyrl-RS"/>
        </w:rPr>
      </w:pPr>
      <w:r w:rsidRPr="00321D15">
        <w:rPr>
          <w:rFonts w:eastAsia="Times New Roman" w:cs="Times New Roman"/>
          <w:szCs w:val="24"/>
          <w:lang w:val="sr-Cyrl-RS" w:eastAsia="ar-SA"/>
        </w:rPr>
        <w:tab/>
      </w:r>
      <w:r w:rsidRPr="00321D15">
        <w:rPr>
          <w:rFonts w:eastAsia="ヒラギノ角ゴ Pro W3" w:cs="Times New Roman"/>
          <w:szCs w:val="24"/>
          <w:lang w:val="sr-Cyrl-RS"/>
        </w:rPr>
        <w:t xml:space="preserve"> </w:t>
      </w:r>
    </w:p>
    <w:p w14:paraId="1ABCC425" w14:textId="77777777" w:rsidR="00321D15" w:rsidRPr="00321D15" w:rsidRDefault="00321D15" w:rsidP="00321D15">
      <w:pPr>
        <w:suppressAutoHyphens/>
        <w:spacing w:after="0" w:line="240" w:lineRule="auto"/>
        <w:jc w:val="left"/>
        <w:rPr>
          <w:rFonts w:eastAsia="Calibri" w:cs="Times New Roman"/>
          <w:b/>
          <w:noProof/>
          <w:szCs w:val="24"/>
          <w:lang w:val="sr-Cyrl-RS" w:eastAsia="ar-SA"/>
        </w:rPr>
      </w:pPr>
      <w:r w:rsidRPr="00321D15">
        <w:rPr>
          <w:rFonts w:eastAsia="Calibri" w:cs="Times New Roman"/>
          <w:b/>
          <w:noProof/>
          <w:szCs w:val="24"/>
          <w:lang w:val="sr-Cyrl-RS" w:eastAsia="ar-SA"/>
        </w:rPr>
        <w:t xml:space="preserve">МЕТОДОЛОГИЈА ЗА ДОДЕЛУ ПОНДЕРА: </w:t>
      </w:r>
    </w:p>
    <w:p w14:paraId="56BD6E1F" w14:textId="77777777" w:rsidR="00321D15" w:rsidRPr="00321D15" w:rsidRDefault="00321D15" w:rsidP="00321D15">
      <w:pPr>
        <w:suppressAutoHyphens/>
        <w:spacing w:after="0" w:line="240" w:lineRule="auto"/>
        <w:ind w:firstLine="720"/>
        <w:rPr>
          <w:rFonts w:eastAsia="Times New Roman" w:cs="Times New Roman"/>
          <w:szCs w:val="24"/>
          <w:lang w:val="sr-Cyrl-RS" w:eastAsia="ar-SA"/>
        </w:rPr>
      </w:pPr>
    </w:p>
    <w:p w14:paraId="67E6A6FE" w14:textId="22BF3AFA" w:rsidR="00DB1D0A" w:rsidRPr="005539CF" w:rsidRDefault="00321D15" w:rsidP="008F31AA">
      <w:pPr>
        <w:pStyle w:val="ListParagraph"/>
        <w:numPr>
          <w:ilvl w:val="0"/>
          <w:numId w:val="45"/>
        </w:numPr>
        <w:autoSpaceDE w:val="0"/>
        <w:autoSpaceDN w:val="0"/>
        <w:adjustRightInd w:val="0"/>
        <w:rPr>
          <w:rFonts w:eastAsia="TimesNewRomanPSMT"/>
          <w:bCs/>
          <w:lang w:val="sr-Cyrl-RS"/>
        </w:rPr>
      </w:pPr>
      <w:r w:rsidRPr="008F31AA">
        <w:rPr>
          <w:rFonts w:eastAsia="Times New Roman" w:cs="Times New Roman"/>
          <w:b/>
          <w:szCs w:val="24"/>
          <w:lang w:val="sr-Cyrl-RS" w:eastAsia="ar-SA"/>
        </w:rPr>
        <w:t xml:space="preserve">Методологија бодовања за елемент критеријума - поседовање </w:t>
      </w:r>
      <w:r w:rsidR="00DB1D0A" w:rsidRPr="005539CF">
        <w:rPr>
          <w:rFonts w:eastAsia="TimesNewRomanPSMT"/>
          <w:bCs/>
          <w:lang w:val="sr-Cyrl-RS"/>
        </w:rPr>
        <w:t>радно ангажованог лица која поседује одговарајући сертификат у области информационе безбедности</w:t>
      </w:r>
      <w:r w:rsidR="00DB1D0A" w:rsidRPr="005539CF">
        <w:rPr>
          <w:rFonts w:eastAsia="TimesNewRomanPSMT"/>
          <w:bCs/>
          <w:lang w:val="sr-Latn-RS"/>
        </w:rPr>
        <w:t xml:space="preserve"> </w:t>
      </w:r>
      <w:r w:rsidR="00DB1D0A" w:rsidRPr="005539CF">
        <w:rPr>
          <w:rFonts w:eastAsia="TimesNewRomanPSMT"/>
          <w:bCs/>
          <w:lang w:val="sr-Cyrl-RS"/>
        </w:rPr>
        <w:t>ИСО 22301 – Друштвена безбедност – Системи менаџмента континуитетом пословања (сертификат да је „водећи испитивач»)</w:t>
      </w:r>
    </w:p>
    <w:p w14:paraId="72450536" w14:textId="77777777" w:rsidR="00321D15" w:rsidRPr="00AF4D20" w:rsidRDefault="00321D15" w:rsidP="00321D15">
      <w:pPr>
        <w:suppressAutoHyphens/>
        <w:spacing w:after="0" w:line="240" w:lineRule="auto"/>
        <w:rPr>
          <w:rFonts w:eastAsia="Times New Roman" w:cs="Times New Roman"/>
          <w:sz w:val="12"/>
          <w:szCs w:val="12"/>
          <w:lang w:val="sr-Cyrl-RS" w:eastAsia="ar-SA"/>
        </w:rPr>
      </w:pPr>
    </w:p>
    <w:tbl>
      <w:tblPr>
        <w:tblW w:w="8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1417"/>
      </w:tblGrid>
      <w:tr w:rsidR="00321D15" w:rsidRPr="00AF4D20" w14:paraId="646E8625" w14:textId="77777777" w:rsidTr="005564B7">
        <w:tc>
          <w:tcPr>
            <w:tcW w:w="7200" w:type="dxa"/>
            <w:shd w:val="clear" w:color="auto" w:fill="auto"/>
          </w:tcPr>
          <w:p w14:paraId="5CE5D5F0" w14:textId="77777777" w:rsidR="00321D15" w:rsidRPr="00AF4D20" w:rsidRDefault="00321D15" w:rsidP="00321D15">
            <w:pPr>
              <w:suppressAutoHyphens/>
              <w:spacing w:after="0" w:line="240" w:lineRule="auto"/>
              <w:jc w:val="center"/>
              <w:rPr>
                <w:rFonts w:eastAsia="Times New Roman" w:cs="Times New Roman"/>
                <w:b/>
                <w:szCs w:val="24"/>
                <w:lang w:val="sr-Cyrl-RS" w:eastAsia="ar-SA"/>
              </w:rPr>
            </w:pPr>
          </w:p>
          <w:p w14:paraId="784D329F" w14:textId="429039D2" w:rsidR="00321D15" w:rsidRPr="00AF4D20" w:rsidRDefault="00321D15" w:rsidP="00321D15">
            <w:pPr>
              <w:suppressAutoHyphens/>
              <w:spacing w:after="0" w:line="240" w:lineRule="auto"/>
              <w:jc w:val="center"/>
              <w:rPr>
                <w:rFonts w:eastAsia="Times New Roman" w:cs="Times New Roman"/>
                <w:b/>
                <w:szCs w:val="24"/>
                <w:lang w:val="sr-Cyrl-RS" w:eastAsia="ar-SA"/>
              </w:rPr>
            </w:pPr>
            <w:r w:rsidRPr="00AF4D20">
              <w:rPr>
                <w:rFonts w:eastAsia="Times New Roman" w:cs="Times New Roman"/>
                <w:b/>
                <w:szCs w:val="24"/>
                <w:lang w:val="sr-Cyrl-RS" w:eastAsia="ar-SA"/>
              </w:rPr>
              <w:t xml:space="preserve">Методологија бодовања за елемент критеријума - поседовање </w:t>
            </w:r>
            <w:r w:rsidR="001C731D" w:rsidRPr="00AF4D20">
              <w:rPr>
                <w:rFonts w:eastAsia="Times New Roman" w:cs="Times New Roman"/>
                <w:b/>
                <w:szCs w:val="24"/>
                <w:lang w:val="sr-Cyrl-RS" w:eastAsia="ar-SA"/>
              </w:rPr>
              <w:t>радно ангажованог лица које поседује сертификата ИСО 22301</w:t>
            </w:r>
          </w:p>
          <w:p w14:paraId="449C072E" w14:textId="77777777" w:rsidR="00321D15" w:rsidRPr="00AF4D20" w:rsidRDefault="00321D15" w:rsidP="00321D15">
            <w:pPr>
              <w:suppressAutoHyphens/>
              <w:spacing w:after="0" w:line="240" w:lineRule="auto"/>
              <w:jc w:val="center"/>
              <w:rPr>
                <w:rFonts w:eastAsia="Times New Roman" w:cs="Times New Roman"/>
                <w:b/>
                <w:szCs w:val="24"/>
                <w:lang w:val="sr-Cyrl-RS" w:eastAsia="ar-SA"/>
              </w:rPr>
            </w:pPr>
          </w:p>
        </w:tc>
        <w:tc>
          <w:tcPr>
            <w:tcW w:w="1417" w:type="dxa"/>
            <w:shd w:val="clear" w:color="auto" w:fill="auto"/>
          </w:tcPr>
          <w:p w14:paraId="30CC4EA5" w14:textId="77777777" w:rsidR="00321D15" w:rsidRPr="00AF4D20" w:rsidRDefault="00321D15" w:rsidP="00321D15">
            <w:pPr>
              <w:suppressAutoHyphens/>
              <w:spacing w:after="0" w:line="240" w:lineRule="auto"/>
              <w:jc w:val="center"/>
              <w:rPr>
                <w:rFonts w:eastAsia="Times New Roman" w:cs="Times New Roman"/>
                <w:b/>
                <w:szCs w:val="24"/>
                <w:lang w:val="sr-Cyrl-RS" w:eastAsia="ar-SA"/>
              </w:rPr>
            </w:pPr>
          </w:p>
          <w:p w14:paraId="28F1EF1A" w14:textId="77777777" w:rsidR="00321D15" w:rsidRPr="00AF4D20" w:rsidRDefault="00321D15" w:rsidP="00321D15">
            <w:pPr>
              <w:suppressAutoHyphens/>
              <w:spacing w:after="0" w:line="240" w:lineRule="auto"/>
              <w:jc w:val="center"/>
              <w:rPr>
                <w:rFonts w:eastAsia="Times New Roman" w:cs="Times New Roman"/>
                <w:szCs w:val="24"/>
                <w:lang w:val="sr-Cyrl-RS" w:eastAsia="ar-SA"/>
              </w:rPr>
            </w:pPr>
            <w:r w:rsidRPr="00AF4D20">
              <w:rPr>
                <w:rFonts w:eastAsia="Times New Roman" w:cs="Times New Roman"/>
                <w:b/>
                <w:szCs w:val="24"/>
                <w:lang w:val="sr-Cyrl-RS" w:eastAsia="ar-SA"/>
              </w:rPr>
              <w:t>број</w:t>
            </w:r>
            <w:r w:rsidRPr="00AF4D20">
              <w:rPr>
                <w:rFonts w:eastAsia="Times New Roman" w:cs="Times New Roman"/>
                <w:szCs w:val="24"/>
                <w:lang w:val="sr-Cyrl-RS" w:eastAsia="ar-SA"/>
              </w:rPr>
              <w:t xml:space="preserve"> </w:t>
            </w:r>
            <w:r w:rsidRPr="00AF4D20">
              <w:rPr>
                <w:rFonts w:eastAsia="Times New Roman" w:cs="Times New Roman"/>
                <w:b/>
                <w:szCs w:val="24"/>
                <w:lang w:val="sr-Cyrl-RS" w:eastAsia="ar-SA"/>
              </w:rPr>
              <w:t>пондера</w:t>
            </w:r>
          </w:p>
        </w:tc>
      </w:tr>
      <w:tr w:rsidR="00321D15" w:rsidRPr="00AF4D20" w14:paraId="1D92588F" w14:textId="77777777" w:rsidTr="005564B7">
        <w:tc>
          <w:tcPr>
            <w:tcW w:w="7200" w:type="dxa"/>
            <w:shd w:val="clear" w:color="auto" w:fill="auto"/>
          </w:tcPr>
          <w:p w14:paraId="7F1D2123" w14:textId="77777777" w:rsidR="00321D15" w:rsidRPr="00AF4D20" w:rsidRDefault="00321D15" w:rsidP="00321D15">
            <w:pPr>
              <w:suppressAutoHyphens/>
              <w:spacing w:after="0" w:line="240" w:lineRule="auto"/>
              <w:rPr>
                <w:rFonts w:eastAsia="Times New Roman" w:cs="Times New Roman"/>
                <w:szCs w:val="24"/>
                <w:lang w:val="sr-Cyrl-RS" w:eastAsia="ar-SA"/>
              </w:rPr>
            </w:pPr>
          </w:p>
          <w:p w14:paraId="18AD2571" w14:textId="77777777" w:rsidR="00DB1D0A" w:rsidRPr="005539CF" w:rsidRDefault="00321D15" w:rsidP="00DB1D0A">
            <w:pPr>
              <w:autoSpaceDE w:val="0"/>
              <w:autoSpaceDN w:val="0"/>
              <w:adjustRightInd w:val="0"/>
              <w:contextualSpacing/>
              <w:rPr>
                <w:rFonts w:eastAsia="TimesNewRomanPSMT"/>
                <w:bCs/>
                <w:lang w:val="sr-Cyrl-RS"/>
              </w:rPr>
            </w:pPr>
            <w:r w:rsidRPr="00AF4D20">
              <w:rPr>
                <w:rFonts w:eastAsia="Times New Roman" w:cs="Times New Roman"/>
                <w:szCs w:val="24"/>
                <w:lang w:val="sr-Cyrl-RS" w:eastAsia="ar-SA"/>
              </w:rPr>
              <w:t xml:space="preserve">Уколико понуђач има </w:t>
            </w:r>
            <w:r w:rsidR="00DB1D0A" w:rsidRPr="005539CF">
              <w:rPr>
                <w:rFonts w:eastAsia="TimesNewRomanPSMT"/>
                <w:bCs/>
                <w:lang w:val="sr-Cyrl-RS"/>
              </w:rPr>
              <w:t>радно ангажовано лице која поседује одговарајући сертификат у области информационе безбедности</w:t>
            </w:r>
            <w:r w:rsidR="00DB1D0A" w:rsidRPr="005539CF">
              <w:rPr>
                <w:rFonts w:eastAsia="TimesNewRomanPSMT"/>
                <w:bCs/>
                <w:lang w:val="sr-Latn-RS"/>
              </w:rPr>
              <w:t xml:space="preserve"> </w:t>
            </w:r>
            <w:r w:rsidR="00DB1D0A" w:rsidRPr="005539CF">
              <w:rPr>
                <w:rFonts w:eastAsia="TimesNewRomanPSMT"/>
                <w:bCs/>
                <w:lang w:val="sr-Cyrl-RS"/>
              </w:rPr>
              <w:t>ИСО 22301 – Друштвена безбедност – Системи менаџмента континуитетом пословања (сертификат да је „водећи испитивач»)</w:t>
            </w:r>
          </w:p>
          <w:p w14:paraId="167F5E41" w14:textId="61A1D675" w:rsidR="00321D15" w:rsidRPr="00AF4D20" w:rsidRDefault="00321D15" w:rsidP="00321D15">
            <w:pPr>
              <w:suppressAutoHyphens/>
              <w:spacing w:after="0" w:line="240" w:lineRule="auto"/>
              <w:rPr>
                <w:rFonts w:eastAsia="Times New Roman" w:cs="Times New Roman"/>
                <w:szCs w:val="24"/>
                <w:lang w:val="sr-Cyrl-RS" w:eastAsia="ar-SA"/>
              </w:rPr>
            </w:pPr>
          </w:p>
        </w:tc>
        <w:tc>
          <w:tcPr>
            <w:tcW w:w="1417" w:type="dxa"/>
            <w:shd w:val="clear" w:color="auto" w:fill="auto"/>
          </w:tcPr>
          <w:p w14:paraId="2F4FB164" w14:textId="77777777" w:rsidR="00321D15" w:rsidRPr="00AF4D20" w:rsidRDefault="00321D15" w:rsidP="00321D15">
            <w:pPr>
              <w:suppressAutoHyphens/>
              <w:spacing w:after="0" w:line="240" w:lineRule="auto"/>
              <w:jc w:val="center"/>
              <w:rPr>
                <w:rFonts w:eastAsia="Times New Roman" w:cs="Times New Roman"/>
                <w:szCs w:val="24"/>
                <w:lang w:val="sr-Cyrl-RS" w:eastAsia="ar-SA"/>
              </w:rPr>
            </w:pPr>
          </w:p>
          <w:p w14:paraId="1F5511A3" w14:textId="3BC9FE53" w:rsidR="00321D15" w:rsidRPr="00AF4D20" w:rsidRDefault="00DB1D0A" w:rsidP="00321D15">
            <w:pPr>
              <w:suppressAutoHyphens/>
              <w:spacing w:after="0" w:line="240" w:lineRule="auto"/>
              <w:jc w:val="center"/>
              <w:rPr>
                <w:rFonts w:eastAsia="Times New Roman" w:cs="Times New Roman"/>
                <w:szCs w:val="24"/>
                <w:lang w:val="sr-Cyrl-RS" w:eastAsia="ar-SA"/>
              </w:rPr>
            </w:pPr>
            <w:r w:rsidRPr="00AF4D20">
              <w:rPr>
                <w:rFonts w:eastAsia="Times New Roman" w:cs="Times New Roman"/>
                <w:szCs w:val="24"/>
                <w:lang w:val="sr-Cyrl-RS" w:eastAsia="ar-SA"/>
              </w:rPr>
              <w:t>5</w:t>
            </w:r>
          </w:p>
        </w:tc>
      </w:tr>
      <w:tr w:rsidR="00321D15" w:rsidRPr="00AF4D20" w14:paraId="3D65D8BE" w14:textId="77777777" w:rsidTr="005564B7">
        <w:tc>
          <w:tcPr>
            <w:tcW w:w="7200" w:type="dxa"/>
            <w:shd w:val="clear" w:color="auto" w:fill="auto"/>
          </w:tcPr>
          <w:p w14:paraId="125C1E39" w14:textId="77777777" w:rsidR="00321D15" w:rsidRPr="00AF4D20" w:rsidRDefault="00321D15" w:rsidP="00321D15">
            <w:pPr>
              <w:suppressAutoHyphens/>
              <w:spacing w:after="0" w:line="240" w:lineRule="auto"/>
              <w:rPr>
                <w:rFonts w:eastAsia="Times New Roman" w:cs="Times New Roman"/>
                <w:szCs w:val="24"/>
                <w:lang w:val="sr-Cyrl-RS" w:eastAsia="ar-SA"/>
              </w:rPr>
            </w:pPr>
          </w:p>
          <w:p w14:paraId="51EC97DB" w14:textId="77777777" w:rsidR="00DB1D0A" w:rsidRPr="005539CF" w:rsidRDefault="00321D15" w:rsidP="00DB1D0A">
            <w:pPr>
              <w:autoSpaceDE w:val="0"/>
              <w:autoSpaceDN w:val="0"/>
              <w:adjustRightInd w:val="0"/>
              <w:contextualSpacing/>
              <w:rPr>
                <w:rFonts w:eastAsia="TimesNewRomanPSMT"/>
                <w:bCs/>
                <w:lang w:val="sr-Cyrl-RS"/>
              </w:rPr>
            </w:pPr>
            <w:r w:rsidRPr="00AF4D20">
              <w:rPr>
                <w:rFonts w:eastAsia="Times New Roman" w:cs="Times New Roman"/>
                <w:szCs w:val="24"/>
                <w:lang w:val="sr-Cyrl-RS" w:eastAsia="ar-SA"/>
              </w:rPr>
              <w:t xml:space="preserve">Уколико понуђач нема </w:t>
            </w:r>
            <w:r w:rsidR="00DB1D0A" w:rsidRPr="005539CF">
              <w:rPr>
                <w:rFonts w:eastAsia="TimesNewRomanPSMT"/>
                <w:bCs/>
                <w:lang w:val="sr-Cyrl-RS"/>
              </w:rPr>
              <w:t>радно ангажовано лице која поседује одговарајући сертификат у области информационе безбедности</w:t>
            </w:r>
            <w:r w:rsidR="00DB1D0A" w:rsidRPr="005539CF">
              <w:rPr>
                <w:rFonts w:eastAsia="TimesNewRomanPSMT"/>
                <w:bCs/>
                <w:lang w:val="sr-Latn-RS"/>
              </w:rPr>
              <w:t xml:space="preserve"> </w:t>
            </w:r>
            <w:r w:rsidR="00DB1D0A" w:rsidRPr="005539CF">
              <w:rPr>
                <w:rFonts w:eastAsia="TimesNewRomanPSMT"/>
                <w:bCs/>
                <w:lang w:val="sr-Cyrl-RS"/>
              </w:rPr>
              <w:t>ИСО 22301 – Друштвена безбедност – Системи менаџмента континуитетом пословања (сертификат да је „водећи испитивач»)</w:t>
            </w:r>
          </w:p>
          <w:p w14:paraId="7018A32B" w14:textId="6BEF2F0B" w:rsidR="00321D15" w:rsidRPr="00AF4D20" w:rsidRDefault="00321D15" w:rsidP="00321D15">
            <w:pPr>
              <w:suppressAutoHyphens/>
              <w:spacing w:after="0" w:line="240" w:lineRule="auto"/>
              <w:rPr>
                <w:rFonts w:eastAsia="Times New Roman" w:cs="Times New Roman"/>
                <w:szCs w:val="24"/>
                <w:lang w:val="sr-Cyrl-RS" w:eastAsia="ar-SA"/>
              </w:rPr>
            </w:pPr>
          </w:p>
        </w:tc>
        <w:tc>
          <w:tcPr>
            <w:tcW w:w="1417" w:type="dxa"/>
            <w:shd w:val="clear" w:color="auto" w:fill="auto"/>
          </w:tcPr>
          <w:p w14:paraId="7C38AED0" w14:textId="77777777" w:rsidR="00321D15" w:rsidRPr="00AF4D20" w:rsidRDefault="00321D15" w:rsidP="00321D15">
            <w:pPr>
              <w:suppressAutoHyphens/>
              <w:spacing w:after="0" w:line="240" w:lineRule="auto"/>
              <w:jc w:val="center"/>
              <w:rPr>
                <w:rFonts w:eastAsia="Times New Roman" w:cs="Times New Roman"/>
                <w:szCs w:val="24"/>
                <w:lang w:val="sr-Cyrl-RS" w:eastAsia="ar-SA"/>
              </w:rPr>
            </w:pPr>
          </w:p>
          <w:p w14:paraId="25976E0E" w14:textId="77777777" w:rsidR="00321D15" w:rsidRPr="00AF4D20" w:rsidRDefault="00321D15" w:rsidP="00321D15">
            <w:pPr>
              <w:suppressAutoHyphens/>
              <w:spacing w:after="0" w:line="240" w:lineRule="auto"/>
              <w:jc w:val="center"/>
              <w:rPr>
                <w:rFonts w:eastAsia="Times New Roman" w:cs="Times New Roman"/>
                <w:szCs w:val="24"/>
                <w:lang w:val="sr-Cyrl-RS" w:eastAsia="ar-SA"/>
              </w:rPr>
            </w:pPr>
            <w:r w:rsidRPr="00AF4D20">
              <w:rPr>
                <w:rFonts w:eastAsia="Times New Roman" w:cs="Times New Roman"/>
                <w:szCs w:val="24"/>
                <w:lang w:val="sr-Cyrl-RS" w:eastAsia="ar-SA"/>
              </w:rPr>
              <w:t>0</w:t>
            </w:r>
          </w:p>
        </w:tc>
      </w:tr>
    </w:tbl>
    <w:p w14:paraId="0738B9B5" w14:textId="77777777" w:rsidR="00321D15" w:rsidRPr="00321D15" w:rsidRDefault="00321D15" w:rsidP="00321D15">
      <w:pPr>
        <w:suppressAutoHyphens/>
        <w:spacing w:after="0" w:line="240" w:lineRule="auto"/>
        <w:rPr>
          <w:rFonts w:eastAsia="Times New Roman" w:cs="Times New Roman"/>
          <w:szCs w:val="24"/>
          <w:lang w:val="sr-Cyrl-RS" w:eastAsia="ar-SA"/>
        </w:rPr>
      </w:pPr>
    </w:p>
    <w:p w14:paraId="784573A6" w14:textId="77777777" w:rsidR="00DB1D0A" w:rsidRPr="005539CF" w:rsidRDefault="00321D15" w:rsidP="00DB1D0A">
      <w:pPr>
        <w:autoSpaceDE w:val="0"/>
        <w:autoSpaceDN w:val="0"/>
        <w:adjustRightInd w:val="0"/>
        <w:contextualSpacing/>
        <w:rPr>
          <w:rFonts w:eastAsia="TimesNewRomanPSMT"/>
          <w:bCs/>
          <w:lang w:val="sr-Cyrl-RS"/>
        </w:rPr>
      </w:pPr>
      <w:r w:rsidRPr="00AF4D20">
        <w:rPr>
          <w:rFonts w:eastAsia="Times New Roman" w:cs="Times New Roman"/>
          <w:b/>
          <w:szCs w:val="24"/>
          <w:lang w:val="sr-Cyrl-RS" w:eastAsia="ar-SA"/>
        </w:rPr>
        <w:t xml:space="preserve">Понуђач доказује да поседује </w:t>
      </w:r>
      <w:r w:rsidR="00DB1D0A" w:rsidRPr="005539CF">
        <w:rPr>
          <w:rFonts w:eastAsia="TimesNewRomanPSMT"/>
          <w:bCs/>
          <w:lang w:val="sr-Cyrl-RS"/>
        </w:rPr>
        <w:t>радно ангажовано лице која поседује одговарајући сертификат у области информационе безбедности</w:t>
      </w:r>
      <w:r w:rsidR="00DB1D0A" w:rsidRPr="005539CF">
        <w:rPr>
          <w:rFonts w:eastAsia="TimesNewRomanPSMT"/>
          <w:bCs/>
          <w:lang w:val="sr-Latn-RS"/>
        </w:rPr>
        <w:t xml:space="preserve"> </w:t>
      </w:r>
      <w:r w:rsidR="00DB1D0A" w:rsidRPr="005539CF">
        <w:rPr>
          <w:rFonts w:eastAsia="TimesNewRomanPSMT"/>
          <w:bCs/>
          <w:lang w:val="sr-Cyrl-RS"/>
        </w:rPr>
        <w:t>ИСО 22301 – Друштвена безбедност – Системи менаџмента континуитетом пословања (сертификат да је „водећи испитивач»)</w:t>
      </w:r>
    </w:p>
    <w:p w14:paraId="200D8602" w14:textId="0956C87B" w:rsidR="00DB1D0A" w:rsidRPr="00AF4D20" w:rsidRDefault="00321D15" w:rsidP="00321D15">
      <w:pPr>
        <w:suppressAutoHyphens/>
        <w:spacing w:after="0" w:line="240" w:lineRule="auto"/>
        <w:rPr>
          <w:rFonts w:eastAsia="Times New Roman" w:cs="Times New Roman"/>
          <w:b/>
          <w:szCs w:val="24"/>
          <w:lang w:val="sr-Cyrl-RS" w:eastAsia="ar-SA"/>
        </w:rPr>
      </w:pPr>
      <w:r w:rsidRPr="00AF4D20">
        <w:rPr>
          <w:rFonts w:eastAsia="Times New Roman" w:cs="Times New Roman"/>
          <w:b/>
          <w:szCs w:val="24"/>
          <w:lang w:val="sr-Cyrl-RS" w:eastAsia="ar-SA"/>
        </w:rPr>
        <w:t xml:space="preserve">достављањем </w:t>
      </w:r>
      <w:r w:rsidR="00DB1D0A" w:rsidRPr="00AF4D20">
        <w:rPr>
          <w:rFonts w:eastAsia="Times New Roman" w:cs="Times New Roman"/>
          <w:b/>
          <w:szCs w:val="24"/>
          <w:lang w:val="sr-Cyrl-RS" w:eastAsia="ar-SA"/>
        </w:rPr>
        <w:t xml:space="preserve"> копије М Обрасца за радно ангажовано лице и копију</w:t>
      </w:r>
      <w:r w:rsidRPr="00AF4D20">
        <w:rPr>
          <w:rFonts w:eastAsia="Times New Roman" w:cs="Times New Roman"/>
          <w:b/>
          <w:szCs w:val="24"/>
          <w:lang w:val="sr-Cyrl-RS" w:eastAsia="ar-SA"/>
        </w:rPr>
        <w:t xml:space="preserve"> важећег сертификата </w:t>
      </w:r>
      <w:r w:rsidR="008F31AA" w:rsidRPr="005539CF">
        <w:rPr>
          <w:rFonts w:eastAsia="TimesNewRomanPSMT"/>
          <w:bCs/>
          <w:lang w:val="sr-Cyrl-RS"/>
        </w:rPr>
        <w:t>ИСО 22301</w:t>
      </w:r>
      <w:r w:rsidR="008F31AA" w:rsidRPr="00AF4D20">
        <w:rPr>
          <w:rFonts w:eastAsia="Times New Roman" w:cs="Times New Roman"/>
          <w:b/>
          <w:szCs w:val="24"/>
          <w:lang w:val="sr-Cyrl-RS" w:eastAsia="ar-SA"/>
        </w:rPr>
        <w:t xml:space="preserve"> за то радно ангажовано лице</w:t>
      </w:r>
      <w:r w:rsidRPr="00AF4D20">
        <w:rPr>
          <w:rFonts w:eastAsia="Times New Roman" w:cs="Times New Roman"/>
          <w:b/>
          <w:szCs w:val="24"/>
          <w:lang w:val="sr-Cyrl-RS" w:eastAsia="ar-SA"/>
        </w:rPr>
        <w:t xml:space="preserve"> </w:t>
      </w:r>
    </w:p>
    <w:p w14:paraId="4D8F075C" w14:textId="77777777" w:rsidR="00DB1D0A" w:rsidRPr="00AF4D20" w:rsidRDefault="00DB1D0A" w:rsidP="00321D15">
      <w:pPr>
        <w:suppressAutoHyphens/>
        <w:spacing w:after="0" w:line="240" w:lineRule="auto"/>
        <w:rPr>
          <w:rFonts w:eastAsia="Times New Roman" w:cs="Times New Roman"/>
          <w:b/>
          <w:szCs w:val="24"/>
          <w:lang w:val="sr-Cyrl-RS" w:eastAsia="ar-SA"/>
        </w:rPr>
      </w:pPr>
    </w:p>
    <w:p w14:paraId="2F4C4DEB" w14:textId="77777777" w:rsidR="008F31AA" w:rsidRPr="005539CF" w:rsidRDefault="00321D15" w:rsidP="008F31AA">
      <w:pPr>
        <w:autoSpaceDE w:val="0"/>
        <w:autoSpaceDN w:val="0"/>
        <w:adjustRightInd w:val="0"/>
        <w:contextualSpacing/>
        <w:rPr>
          <w:rFonts w:eastAsia="TimesNewRomanPSMT"/>
          <w:bCs/>
          <w:lang w:val="sr-Cyrl-RS"/>
        </w:rPr>
      </w:pPr>
      <w:r w:rsidRPr="00AF4D20">
        <w:rPr>
          <w:rFonts w:eastAsia="Times New Roman" w:cs="Times New Roman"/>
          <w:b/>
          <w:szCs w:val="24"/>
          <w:lang w:val="sr-Cyrl-RS" w:eastAsia="ar-SA"/>
        </w:rPr>
        <w:t>Уколико понуђач уз п</w:t>
      </w:r>
      <w:r w:rsidR="008F31AA" w:rsidRPr="00AF4D20">
        <w:rPr>
          <w:rFonts w:eastAsia="Times New Roman" w:cs="Times New Roman"/>
          <w:b/>
          <w:szCs w:val="24"/>
          <w:lang w:val="sr-Cyrl-RS" w:eastAsia="ar-SA"/>
        </w:rPr>
        <w:t xml:space="preserve">онуду не достави напред наведена документа </w:t>
      </w:r>
      <w:r w:rsidRPr="00AF4D20">
        <w:rPr>
          <w:rFonts w:eastAsia="Times New Roman" w:cs="Times New Roman"/>
          <w:b/>
          <w:szCs w:val="24"/>
          <w:lang w:val="sr-Cyrl-RS" w:eastAsia="ar-SA"/>
        </w:rPr>
        <w:t xml:space="preserve">сматраће се да не поседује </w:t>
      </w:r>
      <w:r w:rsidR="008F31AA" w:rsidRPr="005539CF">
        <w:rPr>
          <w:rFonts w:eastAsia="TimesNewRomanPSMT"/>
          <w:bCs/>
          <w:lang w:val="sr-Cyrl-RS"/>
        </w:rPr>
        <w:t>радно ангажовано лице која поседује одговарајући сертификат у области информационе безбедности</w:t>
      </w:r>
      <w:r w:rsidR="008F31AA" w:rsidRPr="005539CF">
        <w:rPr>
          <w:rFonts w:eastAsia="TimesNewRomanPSMT"/>
          <w:bCs/>
          <w:lang w:val="sr-Latn-RS"/>
        </w:rPr>
        <w:t xml:space="preserve"> </w:t>
      </w:r>
      <w:r w:rsidR="008F31AA" w:rsidRPr="005539CF">
        <w:rPr>
          <w:rFonts w:eastAsia="TimesNewRomanPSMT"/>
          <w:bCs/>
          <w:lang w:val="sr-Cyrl-RS"/>
        </w:rPr>
        <w:t>ИСО 22301 – Друштвена безбедност – Системи менаџмента континуитетом пословања (сертификат да је „водећи испитивач»)</w:t>
      </w:r>
    </w:p>
    <w:p w14:paraId="7617446E" w14:textId="3BF48984" w:rsidR="00321D15" w:rsidRPr="00321D15" w:rsidRDefault="00321D15" w:rsidP="00321D15">
      <w:pPr>
        <w:suppressAutoHyphens/>
        <w:spacing w:after="0" w:line="240" w:lineRule="auto"/>
        <w:rPr>
          <w:rFonts w:eastAsia="Times New Roman" w:cs="Times New Roman"/>
          <w:b/>
          <w:szCs w:val="24"/>
          <w:lang w:val="sr-Cyrl-RS" w:eastAsia="ar-SA"/>
        </w:rPr>
      </w:pPr>
    </w:p>
    <w:p w14:paraId="75A91B7B" w14:textId="33CBA0AE" w:rsidR="00321D15" w:rsidRPr="008F31AA" w:rsidRDefault="00321D15" w:rsidP="001C731D">
      <w:pPr>
        <w:pStyle w:val="ListParagraph"/>
        <w:numPr>
          <w:ilvl w:val="0"/>
          <w:numId w:val="44"/>
        </w:numPr>
        <w:suppressAutoHyphens/>
        <w:spacing w:after="0" w:line="240" w:lineRule="auto"/>
        <w:rPr>
          <w:rFonts w:eastAsia="Times New Roman" w:cs="Times New Roman"/>
          <w:b/>
          <w:szCs w:val="24"/>
          <w:lang w:val="sr-Cyrl-RS" w:eastAsia="ar-SA"/>
        </w:rPr>
      </w:pPr>
      <w:r w:rsidRPr="008F31AA">
        <w:rPr>
          <w:rFonts w:eastAsia="Times New Roman" w:cs="Times New Roman"/>
          <w:b/>
          <w:szCs w:val="24"/>
          <w:lang w:val="sr-Cyrl-RS" w:eastAsia="ar-SA"/>
        </w:rPr>
        <w:t xml:space="preserve">Методологија бодовања за елемент критеријума - поседовање </w:t>
      </w:r>
      <w:r w:rsidR="001C731D" w:rsidRPr="001C731D">
        <w:rPr>
          <w:rFonts w:eastAsia="Times New Roman" w:cs="Times New Roman"/>
          <w:b/>
          <w:szCs w:val="24"/>
          <w:lang w:val="sr-Cyrl-RS" w:eastAsia="ar-SA"/>
        </w:rPr>
        <w:t>радно ангажовано лице која поседује одговарајући сертификат у области информационих технилогија ИСО 20000 - Информационе технологије – Менаџмент услугама (сертификат да је „водећи испитивач»)</w:t>
      </w:r>
    </w:p>
    <w:p w14:paraId="739030B2" w14:textId="77777777" w:rsidR="00321D15" w:rsidRPr="00321D15" w:rsidRDefault="00321D15" w:rsidP="00321D15">
      <w:pPr>
        <w:spacing w:after="0" w:line="240" w:lineRule="auto"/>
        <w:ind w:firstLine="708"/>
        <w:jc w:val="left"/>
        <w:rPr>
          <w:rFonts w:eastAsia="Times New Roman" w:cs="Times New Roman"/>
          <w:bCs/>
          <w:szCs w:val="24"/>
          <w:lang w:val="sr-Cyrl-RS"/>
        </w:rPr>
      </w:pPr>
      <w:r w:rsidRPr="00321D15">
        <w:rPr>
          <w:rFonts w:eastAsia="Times New Roman" w:cs="Times New Roman"/>
          <w:b/>
          <w:szCs w:val="24"/>
          <w:lang w:val="sr-Cyrl-RS" w:eastAsia="ar-SA"/>
        </w:rPr>
        <w:t xml:space="preserve"> </w:t>
      </w:r>
    </w:p>
    <w:tbl>
      <w:tblPr>
        <w:tblW w:w="8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1417"/>
      </w:tblGrid>
      <w:tr w:rsidR="00321D15" w:rsidRPr="00321D15" w14:paraId="53B345FD" w14:textId="77777777" w:rsidTr="005564B7">
        <w:tc>
          <w:tcPr>
            <w:tcW w:w="7200" w:type="dxa"/>
            <w:shd w:val="clear" w:color="auto" w:fill="auto"/>
          </w:tcPr>
          <w:p w14:paraId="7DA915F8" w14:textId="77777777" w:rsidR="00321D15" w:rsidRPr="00321D15" w:rsidRDefault="00321D15" w:rsidP="00321D15">
            <w:pPr>
              <w:suppressAutoHyphens/>
              <w:spacing w:after="0" w:line="240" w:lineRule="auto"/>
              <w:jc w:val="center"/>
              <w:rPr>
                <w:rFonts w:eastAsia="Times New Roman" w:cs="Times New Roman"/>
                <w:b/>
                <w:szCs w:val="24"/>
                <w:lang w:val="sr-Cyrl-RS" w:eastAsia="ar-SA"/>
              </w:rPr>
            </w:pPr>
          </w:p>
          <w:p w14:paraId="1842EF30" w14:textId="401DE067" w:rsidR="00321D15" w:rsidRPr="00321D15" w:rsidRDefault="00321D15" w:rsidP="001C731D">
            <w:pPr>
              <w:suppressAutoHyphens/>
              <w:spacing w:after="0" w:line="240" w:lineRule="auto"/>
              <w:rPr>
                <w:rFonts w:eastAsia="Times New Roman" w:cs="Times New Roman"/>
                <w:b/>
                <w:szCs w:val="24"/>
                <w:lang w:val="sr-Cyrl-RS" w:eastAsia="ar-SA"/>
              </w:rPr>
            </w:pPr>
            <w:r w:rsidRPr="00321D15">
              <w:rPr>
                <w:rFonts w:eastAsia="Times New Roman" w:cs="Times New Roman"/>
                <w:b/>
                <w:szCs w:val="24"/>
                <w:lang w:val="sr-Cyrl-RS" w:eastAsia="ar-SA"/>
              </w:rPr>
              <w:t xml:space="preserve">Методологија бодовања за елемент критеријума - поседовање </w:t>
            </w:r>
            <w:r w:rsidR="001C731D" w:rsidRPr="001C731D">
              <w:rPr>
                <w:rFonts w:eastAsia="Times New Roman" w:cs="Times New Roman"/>
                <w:b/>
                <w:szCs w:val="24"/>
                <w:lang w:val="sr-Cyrl-RS" w:eastAsia="ar-SA"/>
              </w:rPr>
              <w:t>радно ангажовано лице која поседује одговарајући сертификат у области информационих технилогија ИСО 20000 - Информационе технологије – Менаџмент услугама (сертификат да је „водећи испитивач»)</w:t>
            </w:r>
          </w:p>
          <w:p w14:paraId="5ADEB30B" w14:textId="77777777" w:rsidR="00321D15" w:rsidRPr="00321D15" w:rsidRDefault="00321D15" w:rsidP="00321D15">
            <w:pPr>
              <w:suppressAutoHyphens/>
              <w:spacing w:after="0" w:line="240" w:lineRule="auto"/>
              <w:jc w:val="center"/>
              <w:rPr>
                <w:rFonts w:eastAsia="Times New Roman" w:cs="Times New Roman"/>
                <w:b/>
                <w:szCs w:val="24"/>
                <w:lang w:val="sr-Cyrl-RS" w:eastAsia="ar-SA"/>
              </w:rPr>
            </w:pPr>
          </w:p>
        </w:tc>
        <w:tc>
          <w:tcPr>
            <w:tcW w:w="1417" w:type="dxa"/>
            <w:shd w:val="clear" w:color="auto" w:fill="auto"/>
          </w:tcPr>
          <w:p w14:paraId="2C878616" w14:textId="77777777" w:rsidR="00321D15" w:rsidRPr="00321D15" w:rsidRDefault="00321D15" w:rsidP="00321D15">
            <w:pPr>
              <w:suppressAutoHyphens/>
              <w:spacing w:after="0" w:line="240" w:lineRule="auto"/>
              <w:jc w:val="center"/>
              <w:rPr>
                <w:rFonts w:eastAsia="Times New Roman" w:cs="Times New Roman"/>
                <w:b/>
                <w:szCs w:val="24"/>
                <w:lang w:val="sr-Cyrl-RS" w:eastAsia="ar-SA"/>
              </w:rPr>
            </w:pPr>
          </w:p>
          <w:p w14:paraId="662FD2B5" w14:textId="77777777" w:rsidR="00321D15" w:rsidRPr="00321D15" w:rsidRDefault="00321D15" w:rsidP="00321D15">
            <w:pPr>
              <w:suppressAutoHyphens/>
              <w:spacing w:after="0" w:line="240" w:lineRule="auto"/>
              <w:jc w:val="center"/>
              <w:rPr>
                <w:rFonts w:eastAsia="Times New Roman" w:cs="Times New Roman"/>
                <w:szCs w:val="24"/>
                <w:lang w:val="sr-Cyrl-RS" w:eastAsia="ar-SA"/>
              </w:rPr>
            </w:pPr>
            <w:r w:rsidRPr="00321D15">
              <w:rPr>
                <w:rFonts w:eastAsia="Times New Roman" w:cs="Times New Roman"/>
                <w:b/>
                <w:szCs w:val="24"/>
                <w:lang w:val="sr-Cyrl-RS" w:eastAsia="ar-SA"/>
              </w:rPr>
              <w:t>број</w:t>
            </w:r>
            <w:r w:rsidRPr="00321D15">
              <w:rPr>
                <w:rFonts w:eastAsia="Times New Roman" w:cs="Times New Roman"/>
                <w:szCs w:val="24"/>
                <w:lang w:val="sr-Cyrl-RS" w:eastAsia="ar-SA"/>
              </w:rPr>
              <w:t xml:space="preserve"> </w:t>
            </w:r>
            <w:r w:rsidRPr="00321D15">
              <w:rPr>
                <w:rFonts w:eastAsia="Times New Roman" w:cs="Times New Roman"/>
                <w:b/>
                <w:szCs w:val="24"/>
                <w:lang w:val="sr-Cyrl-RS" w:eastAsia="ar-SA"/>
              </w:rPr>
              <w:t>пондера</w:t>
            </w:r>
          </w:p>
        </w:tc>
      </w:tr>
      <w:tr w:rsidR="00321D15" w:rsidRPr="00AF4D20" w14:paraId="0F763E6B" w14:textId="77777777" w:rsidTr="005564B7">
        <w:tc>
          <w:tcPr>
            <w:tcW w:w="7200" w:type="dxa"/>
            <w:shd w:val="clear" w:color="auto" w:fill="auto"/>
          </w:tcPr>
          <w:p w14:paraId="1F90EBC1" w14:textId="77777777" w:rsidR="00321D15" w:rsidRPr="00AF4D20" w:rsidRDefault="00321D15" w:rsidP="00321D15">
            <w:pPr>
              <w:suppressAutoHyphens/>
              <w:spacing w:after="0" w:line="240" w:lineRule="auto"/>
              <w:rPr>
                <w:rFonts w:eastAsia="Times New Roman" w:cs="Times New Roman"/>
                <w:szCs w:val="24"/>
                <w:lang w:val="sr-Cyrl-RS" w:eastAsia="ar-SA"/>
              </w:rPr>
            </w:pPr>
          </w:p>
          <w:p w14:paraId="324A0FA1" w14:textId="77777777" w:rsidR="008F31AA" w:rsidRPr="005539CF" w:rsidRDefault="00321D15" w:rsidP="008F31AA">
            <w:pPr>
              <w:autoSpaceDE w:val="0"/>
              <w:autoSpaceDN w:val="0"/>
              <w:adjustRightInd w:val="0"/>
              <w:contextualSpacing/>
              <w:rPr>
                <w:rFonts w:eastAsia="TimesNewRomanPSMT"/>
                <w:bCs/>
                <w:lang w:val="sr-Cyrl-RS"/>
              </w:rPr>
            </w:pPr>
            <w:r w:rsidRPr="00AF4D20">
              <w:rPr>
                <w:rFonts w:eastAsia="Times New Roman" w:cs="Times New Roman"/>
                <w:szCs w:val="24"/>
                <w:lang w:val="sr-Cyrl-RS" w:eastAsia="ar-SA"/>
              </w:rPr>
              <w:t xml:space="preserve">Уколико понуђач има </w:t>
            </w:r>
            <w:r w:rsidR="008F31AA" w:rsidRPr="005539CF">
              <w:rPr>
                <w:rFonts w:eastAsia="TimesNewRomanPSMT"/>
                <w:bCs/>
                <w:lang w:val="sr-Cyrl-RS"/>
              </w:rPr>
              <w:t>радно ангажовано лице која поседује одговарајући сертификат у области информационих технилогија ИСО 20000 - Информационе технологије – Менаџмент услугама (сертификат да је „водећи испитивач»)</w:t>
            </w:r>
          </w:p>
          <w:p w14:paraId="454E540F" w14:textId="78A6CE6C" w:rsidR="00321D15" w:rsidRPr="00AF4D20" w:rsidRDefault="00321D15" w:rsidP="00321D15">
            <w:pPr>
              <w:suppressAutoHyphens/>
              <w:spacing w:after="0" w:line="240" w:lineRule="auto"/>
              <w:rPr>
                <w:rFonts w:eastAsia="Times New Roman" w:cs="Times New Roman"/>
                <w:szCs w:val="24"/>
                <w:lang w:val="sr-Cyrl-RS" w:eastAsia="ar-SA"/>
              </w:rPr>
            </w:pPr>
          </w:p>
          <w:p w14:paraId="68FB9199" w14:textId="77777777" w:rsidR="00321D15" w:rsidRPr="00AF4D20" w:rsidRDefault="00321D15" w:rsidP="00321D15">
            <w:pPr>
              <w:suppressAutoHyphens/>
              <w:spacing w:after="0" w:line="240" w:lineRule="auto"/>
              <w:rPr>
                <w:rFonts w:eastAsia="Times New Roman" w:cs="Times New Roman"/>
                <w:szCs w:val="24"/>
                <w:lang w:val="sr-Cyrl-RS" w:eastAsia="ar-SA"/>
              </w:rPr>
            </w:pPr>
          </w:p>
        </w:tc>
        <w:tc>
          <w:tcPr>
            <w:tcW w:w="1417" w:type="dxa"/>
            <w:shd w:val="clear" w:color="auto" w:fill="auto"/>
          </w:tcPr>
          <w:p w14:paraId="160D85BB" w14:textId="77777777" w:rsidR="00321D15" w:rsidRPr="00AF4D20" w:rsidRDefault="00321D15" w:rsidP="00321D15">
            <w:pPr>
              <w:suppressAutoHyphens/>
              <w:spacing w:after="0" w:line="240" w:lineRule="auto"/>
              <w:jc w:val="center"/>
              <w:rPr>
                <w:rFonts w:eastAsia="Times New Roman" w:cs="Times New Roman"/>
                <w:szCs w:val="24"/>
                <w:lang w:val="sr-Cyrl-RS" w:eastAsia="ar-SA"/>
              </w:rPr>
            </w:pPr>
          </w:p>
          <w:p w14:paraId="1FD02709" w14:textId="5734C60F" w:rsidR="00321D15" w:rsidRPr="00AF4D20" w:rsidRDefault="008F31AA" w:rsidP="00321D15">
            <w:pPr>
              <w:suppressAutoHyphens/>
              <w:spacing w:after="0" w:line="240" w:lineRule="auto"/>
              <w:jc w:val="center"/>
              <w:rPr>
                <w:rFonts w:eastAsia="Times New Roman" w:cs="Times New Roman"/>
                <w:szCs w:val="24"/>
                <w:lang w:val="sr-Cyrl-RS" w:eastAsia="ar-SA"/>
              </w:rPr>
            </w:pPr>
            <w:r w:rsidRPr="00AF4D20">
              <w:rPr>
                <w:rFonts w:eastAsia="Times New Roman" w:cs="Times New Roman"/>
                <w:szCs w:val="24"/>
                <w:lang w:val="sr-Cyrl-RS" w:eastAsia="ar-SA"/>
              </w:rPr>
              <w:t>5</w:t>
            </w:r>
          </w:p>
        </w:tc>
      </w:tr>
      <w:tr w:rsidR="00321D15" w:rsidRPr="00AF4D20" w14:paraId="28C9CF3B" w14:textId="77777777" w:rsidTr="005564B7">
        <w:tc>
          <w:tcPr>
            <w:tcW w:w="7200" w:type="dxa"/>
            <w:shd w:val="clear" w:color="auto" w:fill="auto"/>
          </w:tcPr>
          <w:p w14:paraId="4645408C" w14:textId="77777777" w:rsidR="00321D15" w:rsidRPr="00AF4D20" w:rsidRDefault="00321D15" w:rsidP="00321D15">
            <w:pPr>
              <w:suppressAutoHyphens/>
              <w:spacing w:after="0" w:line="240" w:lineRule="auto"/>
              <w:rPr>
                <w:rFonts w:eastAsia="Times New Roman" w:cs="Times New Roman"/>
                <w:szCs w:val="24"/>
                <w:lang w:val="sr-Cyrl-RS" w:eastAsia="ar-SA"/>
              </w:rPr>
            </w:pPr>
          </w:p>
          <w:p w14:paraId="5B1E10E0" w14:textId="77777777" w:rsidR="008F31AA" w:rsidRPr="005539CF" w:rsidRDefault="00321D15" w:rsidP="008F31AA">
            <w:pPr>
              <w:autoSpaceDE w:val="0"/>
              <w:autoSpaceDN w:val="0"/>
              <w:adjustRightInd w:val="0"/>
              <w:contextualSpacing/>
              <w:rPr>
                <w:rFonts w:eastAsia="TimesNewRomanPSMT"/>
                <w:bCs/>
                <w:lang w:val="sr-Cyrl-RS"/>
              </w:rPr>
            </w:pPr>
            <w:r w:rsidRPr="00AF4D20">
              <w:rPr>
                <w:rFonts w:eastAsia="Times New Roman" w:cs="Times New Roman"/>
                <w:szCs w:val="24"/>
                <w:lang w:val="sr-Cyrl-RS" w:eastAsia="ar-SA"/>
              </w:rPr>
              <w:t xml:space="preserve">Уколико понуђач нема </w:t>
            </w:r>
            <w:r w:rsidR="008F31AA" w:rsidRPr="005539CF">
              <w:rPr>
                <w:rFonts w:eastAsia="TimesNewRomanPSMT"/>
                <w:bCs/>
                <w:lang w:val="sr-Cyrl-RS"/>
              </w:rPr>
              <w:t>радно ангажовано лице која поседује одговарајући сертификат у области информационих технилогија ИСО 20000 - Информационе технологије – Менаџмент услугама (сертификат да је „водећи испитивач»)</w:t>
            </w:r>
          </w:p>
          <w:p w14:paraId="5D908A78" w14:textId="57CC7E81" w:rsidR="00321D15" w:rsidRPr="00AF4D20" w:rsidRDefault="00321D15" w:rsidP="00321D15">
            <w:pPr>
              <w:suppressAutoHyphens/>
              <w:spacing w:after="0" w:line="240" w:lineRule="auto"/>
              <w:rPr>
                <w:rFonts w:eastAsia="Times New Roman" w:cs="Times New Roman"/>
                <w:szCs w:val="24"/>
                <w:lang w:val="sr-Cyrl-RS" w:eastAsia="ar-SA"/>
              </w:rPr>
            </w:pPr>
          </w:p>
        </w:tc>
        <w:tc>
          <w:tcPr>
            <w:tcW w:w="1417" w:type="dxa"/>
            <w:shd w:val="clear" w:color="auto" w:fill="auto"/>
          </w:tcPr>
          <w:p w14:paraId="0D1D1781" w14:textId="77777777" w:rsidR="00321D15" w:rsidRPr="00AF4D20" w:rsidRDefault="00321D15" w:rsidP="00321D15">
            <w:pPr>
              <w:suppressAutoHyphens/>
              <w:spacing w:after="0" w:line="240" w:lineRule="auto"/>
              <w:jc w:val="center"/>
              <w:rPr>
                <w:rFonts w:eastAsia="Times New Roman" w:cs="Times New Roman"/>
                <w:szCs w:val="24"/>
                <w:lang w:val="sr-Cyrl-RS" w:eastAsia="ar-SA"/>
              </w:rPr>
            </w:pPr>
          </w:p>
          <w:p w14:paraId="301B77A5" w14:textId="77777777" w:rsidR="00321D15" w:rsidRPr="00AF4D20" w:rsidRDefault="00321D15" w:rsidP="00321D15">
            <w:pPr>
              <w:suppressAutoHyphens/>
              <w:spacing w:after="0" w:line="240" w:lineRule="auto"/>
              <w:jc w:val="center"/>
              <w:rPr>
                <w:rFonts w:eastAsia="Times New Roman" w:cs="Times New Roman"/>
                <w:szCs w:val="24"/>
                <w:lang w:val="sr-Cyrl-RS" w:eastAsia="ar-SA"/>
              </w:rPr>
            </w:pPr>
            <w:r w:rsidRPr="00AF4D20">
              <w:rPr>
                <w:rFonts w:eastAsia="Times New Roman" w:cs="Times New Roman"/>
                <w:szCs w:val="24"/>
                <w:lang w:val="sr-Cyrl-RS" w:eastAsia="ar-SA"/>
              </w:rPr>
              <w:t>0</w:t>
            </w:r>
          </w:p>
        </w:tc>
      </w:tr>
    </w:tbl>
    <w:p w14:paraId="611FDF8D" w14:textId="77777777" w:rsidR="00321D15" w:rsidRPr="00AF4D20" w:rsidRDefault="00321D15" w:rsidP="00321D15">
      <w:pPr>
        <w:spacing w:after="0" w:line="240" w:lineRule="auto"/>
        <w:ind w:firstLine="708"/>
        <w:jc w:val="left"/>
        <w:rPr>
          <w:rFonts w:eastAsia="Times New Roman" w:cs="Times New Roman"/>
          <w:bCs/>
          <w:szCs w:val="24"/>
          <w:lang w:val="sr-Cyrl-RS"/>
        </w:rPr>
      </w:pPr>
    </w:p>
    <w:p w14:paraId="54529E41" w14:textId="77777777" w:rsidR="008F31AA" w:rsidRPr="005539CF" w:rsidRDefault="00321D15" w:rsidP="008F31AA">
      <w:pPr>
        <w:autoSpaceDE w:val="0"/>
        <w:autoSpaceDN w:val="0"/>
        <w:adjustRightInd w:val="0"/>
        <w:contextualSpacing/>
        <w:rPr>
          <w:rFonts w:eastAsia="TimesNewRomanPSMT"/>
          <w:bCs/>
          <w:lang w:val="sr-Cyrl-RS"/>
        </w:rPr>
      </w:pPr>
      <w:r w:rsidRPr="00AF4D20">
        <w:rPr>
          <w:rFonts w:eastAsia="Times New Roman" w:cs="Times New Roman"/>
          <w:b/>
          <w:szCs w:val="24"/>
          <w:lang w:val="sr-Cyrl-RS" w:eastAsia="ar-SA"/>
        </w:rPr>
        <w:t xml:space="preserve">Понуђач доказује да поседује </w:t>
      </w:r>
      <w:r w:rsidR="008F31AA" w:rsidRPr="005539CF">
        <w:rPr>
          <w:rFonts w:eastAsia="TimesNewRomanPSMT"/>
          <w:bCs/>
          <w:lang w:val="sr-Cyrl-RS"/>
        </w:rPr>
        <w:t>радно ангажовано лице која поседује одговарајући сертификат у области информационих технилогија ИСО 20000 - Информационе технологије – Менаџмент услугама (сертификат да је „водећи испитивач»)</w:t>
      </w:r>
    </w:p>
    <w:p w14:paraId="04BC6AF3" w14:textId="77777777" w:rsidR="008F31AA" w:rsidRPr="00AF4D20" w:rsidRDefault="008F31AA" w:rsidP="00321D15">
      <w:pPr>
        <w:suppressAutoHyphens/>
        <w:spacing w:after="0" w:line="240" w:lineRule="auto"/>
        <w:rPr>
          <w:rFonts w:eastAsia="Times New Roman" w:cs="Times New Roman"/>
          <w:b/>
          <w:szCs w:val="24"/>
          <w:lang w:val="sr-Cyrl-RS" w:eastAsia="ar-SA"/>
        </w:rPr>
      </w:pPr>
    </w:p>
    <w:p w14:paraId="6743E9AD" w14:textId="0AA5F5B8" w:rsidR="008F31AA" w:rsidRPr="00AF4D20" w:rsidRDefault="008F31AA" w:rsidP="008F31AA">
      <w:pPr>
        <w:suppressAutoHyphens/>
        <w:spacing w:after="0" w:line="240" w:lineRule="auto"/>
        <w:rPr>
          <w:rFonts w:eastAsia="Times New Roman" w:cs="Times New Roman"/>
          <w:b/>
          <w:szCs w:val="24"/>
          <w:lang w:val="sr-Cyrl-RS" w:eastAsia="ar-SA"/>
        </w:rPr>
      </w:pPr>
      <w:r w:rsidRPr="00AF4D20">
        <w:rPr>
          <w:rFonts w:eastAsia="Times New Roman" w:cs="Times New Roman"/>
          <w:b/>
          <w:szCs w:val="24"/>
          <w:lang w:val="sr-Cyrl-RS" w:eastAsia="ar-SA"/>
        </w:rPr>
        <w:t xml:space="preserve">достављањем  копије М Обрасца за радно ангажовано лице и копију важећег сертификата </w:t>
      </w:r>
      <w:r w:rsidRPr="005539CF">
        <w:rPr>
          <w:rFonts w:eastAsia="TimesNewRomanPSMT"/>
          <w:bCs/>
          <w:lang w:val="sr-Cyrl-RS"/>
        </w:rPr>
        <w:t xml:space="preserve">ИСО 20000 </w:t>
      </w:r>
      <w:r w:rsidRPr="00AF4D20">
        <w:rPr>
          <w:rFonts w:eastAsia="Times New Roman" w:cs="Times New Roman"/>
          <w:b/>
          <w:szCs w:val="24"/>
          <w:lang w:val="sr-Cyrl-RS" w:eastAsia="ar-SA"/>
        </w:rPr>
        <w:t xml:space="preserve">за то радно ангажовано лице </w:t>
      </w:r>
    </w:p>
    <w:p w14:paraId="33688D7B" w14:textId="77777777" w:rsidR="008F31AA" w:rsidRPr="00AF4D20" w:rsidRDefault="008F31AA" w:rsidP="008F31AA">
      <w:pPr>
        <w:suppressAutoHyphens/>
        <w:spacing w:after="0" w:line="240" w:lineRule="auto"/>
        <w:rPr>
          <w:rFonts w:eastAsia="Times New Roman" w:cs="Times New Roman"/>
          <w:b/>
          <w:szCs w:val="24"/>
          <w:lang w:val="sr-Cyrl-RS" w:eastAsia="ar-SA"/>
        </w:rPr>
      </w:pPr>
    </w:p>
    <w:p w14:paraId="5F421083" w14:textId="77777777" w:rsidR="008F31AA" w:rsidRPr="005539CF" w:rsidRDefault="008F31AA" w:rsidP="008F31AA">
      <w:pPr>
        <w:autoSpaceDE w:val="0"/>
        <w:autoSpaceDN w:val="0"/>
        <w:adjustRightInd w:val="0"/>
        <w:contextualSpacing/>
        <w:rPr>
          <w:rFonts w:eastAsia="TimesNewRomanPSMT"/>
          <w:bCs/>
          <w:lang w:val="sr-Cyrl-RS"/>
        </w:rPr>
      </w:pPr>
      <w:r w:rsidRPr="00AF4D20">
        <w:rPr>
          <w:rFonts w:eastAsia="Times New Roman" w:cs="Times New Roman"/>
          <w:b/>
          <w:szCs w:val="24"/>
          <w:lang w:val="sr-Cyrl-RS" w:eastAsia="ar-SA"/>
        </w:rPr>
        <w:t xml:space="preserve">Уколико понуђач уз понуду не достави напред наведена документа сматраће се да не поседује </w:t>
      </w:r>
      <w:r w:rsidRPr="005539CF">
        <w:rPr>
          <w:rFonts w:eastAsia="TimesNewRomanPSMT"/>
          <w:bCs/>
          <w:lang w:val="sr-Cyrl-RS"/>
        </w:rPr>
        <w:t>радно ангажовано лице која поседује одговарајући сертификат у области информационих технилогија ИСО 20000 - Информационе технологије – Менаџмент услугама (сертификат да је „водећи испитивач»)</w:t>
      </w:r>
    </w:p>
    <w:p w14:paraId="2E4C66B9" w14:textId="7C02B176" w:rsidR="00321D15" w:rsidRPr="00AF4D20" w:rsidRDefault="00321D15" w:rsidP="008F31AA">
      <w:pPr>
        <w:autoSpaceDE w:val="0"/>
        <w:autoSpaceDN w:val="0"/>
        <w:adjustRightInd w:val="0"/>
        <w:contextualSpacing/>
        <w:rPr>
          <w:rFonts w:eastAsia="Times New Roman" w:cs="Times New Roman"/>
          <w:b/>
          <w:szCs w:val="24"/>
          <w:lang w:val="sr-Cyrl-RS" w:eastAsia="ar-SA"/>
        </w:rPr>
      </w:pPr>
    </w:p>
    <w:p w14:paraId="54E966D0" w14:textId="4C3067B3" w:rsidR="001C731D" w:rsidRPr="00AF4D20" w:rsidRDefault="008F31AA" w:rsidP="001C731D">
      <w:pPr>
        <w:pStyle w:val="ListParagraph"/>
        <w:numPr>
          <w:ilvl w:val="0"/>
          <w:numId w:val="44"/>
        </w:numPr>
        <w:suppressAutoHyphens/>
        <w:spacing w:after="0" w:line="240" w:lineRule="auto"/>
        <w:rPr>
          <w:rFonts w:eastAsia="Times New Roman" w:cs="Times New Roman"/>
          <w:b/>
          <w:szCs w:val="24"/>
          <w:lang w:val="sr-Cyrl-RS" w:eastAsia="ar-SA"/>
        </w:rPr>
      </w:pPr>
      <w:r w:rsidRPr="00AF4D20">
        <w:rPr>
          <w:rFonts w:eastAsia="Times New Roman" w:cs="Times New Roman"/>
          <w:b/>
          <w:szCs w:val="24"/>
          <w:lang w:val="sr-Cyrl-RS" w:eastAsia="ar-SA"/>
        </w:rPr>
        <w:t xml:space="preserve">Методологија бодовања за елемент критеријума - поседовање </w:t>
      </w:r>
      <w:r w:rsidR="001C731D" w:rsidRPr="005539CF">
        <w:rPr>
          <w:rFonts w:eastAsia="TimesNewRomanPSMT"/>
          <w:bCs/>
          <w:lang w:val="sr-Cyrl-RS"/>
        </w:rPr>
        <w:t>радно ангажованог лица које је уради</w:t>
      </w:r>
      <w:r w:rsidR="0036053A">
        <w:rPr>
          <w:rFonts w:eastAsia="TimesNewRomanPSMT"/>
          <w:bCs/>
          <w:lang w:val="sr-Cyrl-RS"/>
        </w:rPr>
        <w:t>л</w:t>
      </w:r>
      <w:r w:rsidR="001C731D" w:rsidRPr="005539CF">
        <w:rPr>
          <w:rFonts w:eastAsia="TimesNewRomanPSMT"/>
          <w:bCs/>
          <w:lang w:val="sr-Cyrl-RS"/>
        </w:rPr>
        <w:t xml:space="preserve">о једну или више ревизија за наручиоца у шеми ИСО 17065 - Оцењивање усаглашености – Захтеви за тела која сертификују производе, процесе и услуге ("Стандард ИСО/ИЕЦ 17065:2012" са везом на ЕТСИ ЕН 319 403, в. 2.2.2)  или </w:t>
      </w:r>
    </w:p>
    <w:p w14:paraId="36FDF954" w14:textId="57ED9C5D" w:rsidR="008F31AA" w:rsidRDefault="001C731D" w:rsidP="001C731D">
      <w:pPr>
        <w:pStyle w:val="ListParagraph"/>
        <w:suppressAutoHyphens/>
        <w:spacing w:after="0" w:line="240" w:lineRule="auto"/>
        <w:rPr>
          <w:rFonts w:eastAsia="TimesNewRomanPSMT"/>
          <w:bCs/>
          <w:lang w:val="sr-Cyrl-RS"/>
        </w:rPr>
      </w:pPr>
      <w:r w:rsidRPr="005539CF">
        <w:rPr>
          <w:rFonts w:eastAsia="TimesNewRomanPSMT"/>
          <w:bCs/>
          <w:lang w:val="sr-Cyrl-RS"/>
        </w:rPr>
        <w:t>СРПС ЕН 319 403 - Електронски потписи и инфраструктуре (ЕСИ) – Оцењивање усаглашености пружаоца услуга од поверења – Захтеви за тела за оцењивање усаглашености која оцењују пружаоце услуга од поверења (национални еквивалент)</w:t>
      </w:r>
    </w:p>
    <w:p w14:paraId="51949205" w14:textId="214551C2" w:rsidR="0036053A" w:rsidRDefault="0036053A" w:rsidP="001C731D">
      <w:pPr>
        <w:pStyle w:val="ListParagraph"/>
        <w:suppressAutoHyphens/>
        <w:spacing w:after="0" w:line="240" w:lineRule="auto"/>
        <w:rPr>
          <w:rFonts w:eastAsia="TimesNewRomanPSMT"/>
          <w:bCs/>
          <w:lang w:val="sr-Cyrl-RS"/>
        </w:rPr>
      </w:pPr>
      <w:r w:rsidRPr="0036053A">
        <w:rPr>
          <w:rFonts w:eastAsia="TimesNewRomanPSMT"/>
          <w:bCs/>
          <w:lang w:val="sr-Cyrl-RS"/>
        </w:rPr>
        <w:t>или које је учествовало у оцењивању усаглашености пружаоца услуга са прописима Републике Србије у овој области</w:t>
      </w:r>
      <w:r>
        <w:rPr>
          <w:rFonts w:eastAsia="TimesNewRomanPSMT"/>
          <w:bCs/>
          <w:lang w:val="sr-Cyrl-RS"/>
        </w:rPr>
        <w:t xml:space="preserve">. </w:t>
      </w:r>
    </w:p>
    <w:p w14:paraId="4852D552" w14:textId="77777777" w:rsidR="008F31AA" w:rsidRPr="00AF4D20" w:rsidRDefault="008F31AA" w:rsidP="008F31AA">
      <w:pPr>
        <w:spacing w:after="0" w:line="240" w:lineRule="auto"/>
        <w:ind w:firstLine="708"/>
        <w:jc w:val="left"/>
        <w:rPr>
          <w:rFonts w:eastAsia="Times New Roman" w:cs="Times New Roman"/>
          <w:bCs/>
          <w:szCs w:val="24"/>
          <w:lang w:val="sr-Cyrl-RS"/>
        </w:rPr>
      </w:pPr>
      <w:r w:rsidRPr="00AF4D20">
        <w:rPr>
          <w:rFonts w:eastAsia="Times New Roman" w:cs="Times New Roman"/>
          <w:b/>
          <w:szCs w:val="24"/>
          <w:lang w:val="sr-Cyrl-RS" w:eastAsia="ar-SA"/>
        </w:rPr>
        <w:t xml:space="preserve"> </w:t>
      </w:r>
    </w:p>
    <w:tbl>
      <w:tblPr>
        <w:tblW w:w="8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1417"/>
      </w:tblGrid>
      <w:tr w:rsidR="008F31AA" w:rsidRPr="00AF4D20" w14:paraId="5EE98553" w14:textId="77777777" w:rsidTr="005564B7">
        <w:tc>
          <w:tcPr>
            <w:tcW w:w="7200" w:type="dxa"/>
            <w:shd w:val="clear" w:color="auto" w:fill="auto"/>
          </w:tcPr>
          <w:p w14:paraId="2CCE8168" w14:textId="77777777" w:rsidR="008F31AA" w:rsidRPr="00AF4D20" w:rsidRDefault="008F31AA" w:rsidP="00573503">
            <w:pPr>
              <w:suppressAutoHyphens/>
              <w:spacing w:after="0" w:line="240" w:lineRule="auto"/>
              <w:jc w:val="center"/>
              <w:rPr>
                <w:rFonts w:eastAsia="Times New Roman" w:cs="Times New Roman"/>
                <w:b/>
                <w:szCs w:val="24"/>
                <w:lang w:val="sr-Cyrl-RS" w:eastAsia="ar-SA"/>
              </w:rPr>
            </w:pPr>
          </w:p>
          <w:p w14:paraId="3CFE84EE" w14:textId="786E7730" w:rsidR="0036053A" w:rsidRPr="0036053A" w:rsidRDefault="008F31AA" w:rsidP="0036053A">
            <w:pPr>
              <w:suppressAutoHyphens/>
              <w:spacing w:after="0" w:line="240" w:lineRule="auto"/>
              <w:jc w:val="center"/>
              <w:rPr>
                <w:rFonts w:eastAsia="Times New Roman" w:cs="Times New Roman"/>
                <w:b/>
                <w:szCs w:val="24"/>
                <w:lang w:val="sr-Cyrl-RS" w:eastAsia="ar-SA"/>
              </w:rPr>
            </w:pPr>
            <w:r w:rsidRPr="00AF4D20">
              <w:rPr>
                <w:rFonts w:eastAsia="Times New Roman" w:cs="Times New Roman"/>
                <w:b/>
                <w:szCs w:val="24"/>
                <w:lang w:val="sr-Cyrl-RS" w:eastAsia="ar-SA"/>
              </w:rPr>
              <w:t xml:space="preserve">Методологија бодовања за елемент критеријума - </w:t>
            </w:r>
            <w:r w:rsidR="0036053A" w:rsidRPr="0036053A">
              <w:rPr>
                <w:rFonts w:eastAsia="Times New Roman" w:cs="Times New Roman"/>
                <w:b/>
                <w:szCs w:val="24"/>
                <w:lang w:val="sr-Cyrl-RS" w:eastAsia="ar-SA"/>
              </w:rPr>
              <w:t>поседовање радно ангажованог лица које је уради</w:t>
            </w:r>
            <w:r w:rsidR="0036053A">
              <w:rPr>
                <w:rFonts w:eastAsia="Times New Roman" w:cs="Times New Roman"/>
                <w:b/>
                <w:szCs w:val="24"/>
                <w:lang w:val="sr-Cyrl-RS" w:eastAsia="ar-SA"/>
              </w:rPr>
              <w:t>л</w:t>
            </w:r>
            <w:r w:rsidR="0036053A" w:rsidRPr="0036053A">
              <w:rPr>
                <w:rFonts w:eastAsia="Times New Roman" w:cs="Times New Roman"/>
                <w:b/>
                <w:szCs w:val="24"/>
                <w:lang w:val="sr-Cyrl-RS" w:eastAsia="ar-SA"/>
              </w:rPr>
              <w:t xml:space="preserve">о једну или више ревизија за наручиоца у шеми ИСО 17065 - Оцењивање усаглашености – Захтеви за тела која сертификују производе, процесе и услуге ("Стандард ИСО/ИЕЦ 17065:2012" са везом на ЕТСИ ЕН 319 403, в. 2.2.2)  или </w:t>
            </w:r>
          </w:p>
          <w:p w14:paraId="0B3E7083" w14:textId="77777777" w:rsidR="0036053A" w:rsidRPr="0036053A" w:rsidRDefault="0036053A" w:rsidP="0036053A">
            <w:pPr>
              <w:suppressAutoHyphens/>
              <w:spacing w:after="0" w:line="240" w:lineRule="auto"/>
              <w:jc w:val="center"/>
              <w:rPr>
                <w:rFonts w:eastAsia="Times New Roman" w:cs="Times New Roman"/>
                <w:b/>
                <w:szCs w:val="24"/>
                <w:lang w:val="sr-Cyrl-RS" w:eastAsia="ar-SA"/>
              </w:rPr>
            </w:pPr>
            <w:r w:rsidRPr="0036053A">
              <w:rPr>
                <w:rFonts w:eastAsia="Times New Roman" w:cs="Times New Roman"/>
                <w:b/>
                <w:szCs w:val="24"/>
                <w:lang w:val="sr-Cyrl-RS" w:eastAsia="ar-SA"/>
              </w:rPr>
              <w:t>СРПС ЕН 319 403 - Електронски потписи и инфраструктуре (ЕСИ) – Оцењивање усаглашености пружаоца услуга од поверења – Захтеви за тела за оцењивање усаглашености која оцењују пружаоце услуга од поверења (национални еквивалент)</w:t>
            </w:r>
          </w:p>
          <w:p w14:paraId="0F30C2FD" w14:textId="78071A7D" w:rsidR="008F31AA" w:rsidRPr="00AF4D20" w:rsidRDefault="0036053A" w:rsidP="00573503">
            <w:pPr>
              <w:suppressAutoHyphens/>
              <w:spacing w:after="0" w:line="240" w:lineRule="auto"/>
              <w:jc w:val="center"/>
              <w:rPr>
                <w:rFonts w:eastAsia="Times New Roman" w:cs="Times New Roman"/>
                <w:b/>
                <w:szCs w:val="24"/>
                <w:lang w:val="sr-Cyrl-RS" w:eastAsia="ar-SA"/>
              </w:rPr>
            </w:pPr>
            <w:r w:rsidRPr="0036053A">
              <w:rPr>
                <w:rFonts w:eastAsia="Times New Roman" w:cs="Times New Roman"/>
                <w:b/>
                <w:szCs w:val="24"/>
                <w:lang w:val="sr-Cyrl-RS" w:eastAsia="ar-SA"/>
              </w:rPr>
              <w:t xml:space="preserve">или које је учествовало у оцењивању усаглашености пружаоца услуга са прописима Републике Србије у овој области. </w:t>
            </w:r>
          </w:p>
          <w:p w14:paraId="5CB52206" w14:textId="77777777" w:rsidR="008F31AA" w:rsidRPr="00AF4D20" w:rsidRDefault="008F31AA" w:rsidP="00573503">
            <w:pPr>
              <w:suppressAutoHyphens/>
              <w:spacing w:after="0" w:line="240" w:lineRule="auto"/>
              <w:jc w:val="center"/>
              <w:rPr>
                <w:rFonts w:eastAsia="Times New Roman" w:cs="Times New Roman"/>
                <w:b/>
                <w:szCs w:val="24"/>
                <w:lang w:val="sr-Cyrl-RS" w:eastAsia="ar-SA"/>
              </w:rPr>
            </w:pPr>
          </w:p>
        </w:tc>
        <w:tc>
          <w:tcPr>
            <w:tcW w:w="1417" w:type="dxa"/>
            <w:shd w:val="clear" w:color="auto" w:fill="auto"/>
          </w:tcPr>
          <w:p w14:paraId="2BE73046" w14:textId="77777777" w:rsidR="008F31AA" w:rsidRPr="00AF4D20" w:rsidRDefault="008F31AA" w:rsidP="00573503">
            <w:pPr>
              <w:suppressAutoHyphens/>
              <w:spacing w:after="0" w:line="240" w:lineRule="auto"/>
              <w:jc w:val="center"/>
              <w:rPr>
                <w:rFonts w:eastAsia="Times New Roman" w:cs="Times New Roman"/>
                <w:b/>
                <w:szCs w:val="24"/>
                <w:lang w:val="sr-Cyrl-RS" w:eastAsia="ar-SA"/>
              </w:rPr>
            </w:pPr>
          </w:p>
          <w:p w14:paraId="5F33BD14" w14:textId="77777777" w:rsidR="008F31AA" w:rsidRPr="00AF4D20" w:rsidRDefault="008F31AA" w:rsidP="00573503">
            <w:pPr>
              <w:suppressAutoHyphens/>
              <w:spacing w:after="0" w:line="240" w:lineRule="auto"/>
              <w:jc w:val="center"/>
              <w:rPr>
                <w:rFonts w:eastAsia="Times New Roman" w:cs="Times New Roman"/>
                <w:szCs w:val="24"/>
                <w:lang w:val="sr-Cyrl-RS" w:eastAsia="ar-SA"/>
              </w:rPr>
            </w:pPr>
            <w:r w:rsidRPr="00AF4D20">
              <w:rPr>
                <w:rFonts w:eastAsia="Times New Roman" w:cs="Times New Roman"/>
                <w:b/>
                <w:szCs w:val="24"/>
                <w:lang w:val="sr-Cyrl-RS" w:eastAsia="ar-SA"/>
              </w:rPr>
              <w:t>број</w:t>
            </w:r>
            <w:r w:rsidRPr="00AF4D20">
              <w:rPr>
                <w:rFonts w:eastAsia="Times New Roman" w:cs="Times New Roman"/>
                <w:szCs w:val="24"/>
                <w:lang w:val="sr-Cyrl-RS" w:eastAsia="ar-SA"/>
              </w:rPr>
              <w:t xml:space="preserve"> </w:t>
            </w:r>
            <w:r w:rsidRPr="00AF4D20">
              <w:rPr>
                <w:rFonts w:eastAsia="Times New Roman" w:cs="Times New Roman"/>
                <w:b/>
                <w:szCs w:val="24"/>
                <w:lang w:val="sr-Cyrl-RS" w:eastAsia="ar-SA"/>
              </w:rPr>
              <w:t>пондера</w:t>
            </w:r>
          </w:p>
        </w:tc>
      </w:tr>
      <w:tr w:rsidR="001C731D" w:rsidRPr="00AF4D20" w14:paraId="7E6C9BCB" w14:textId="77777777" w:rsidTr="005564B7">
        <w:tc>
          <w:tcPr>
            <w:tcW w:w="7200" w:type="dxa"/>
            <w:shd w:val="clear" w:color="auto" w:fill="auto"/>
          </w:tcPr>
          <w:p w14:paraId="78AADFD3" w14:textId="53D2448E" w:rsidR="000B2980" w:rsidRPr="005539CF" w:rsidRDefault="000B2980" w:rsidP="000B2980">
            <w:pPr>
              <w:autoSpaceDE w:val="0"/>
              <w:autoSpaceDN w:val="0"/>
              <w:adjustRightInd w:val="0"/>
              <w:contextualSpacing/>
              <w:rPr>
                <w:rFonts w:eastAsia="TimesNewRomanPSMT"/>
                <w:bCs/>
                <w:lang w:val="sr-Cyrl-RS"/>
              </w:rPr>
            </w:pPr>
            <w:r w:rsidRPr="004159BB">
              <w:rPr>
                <w:rFonts w:eastAsia="Times New Roman" w:cs="Times New Roman"/>
                <w:szCs w:val="24"/>
                <w:lang w:val="sr-Cyrl-RS" w:eastAsia="ar-SA"/>
              </w:rPr>
              <w:t xml:space="preserve">Уколико понуђач има </w:t>
            </w:r>
            <w:r w:rsidRPr="005539CF">
              <w:rPr>
                <w:rFonts w:eastAsia="TimesNewRomanPSMT"/>
                <w:bCs/>
                <w:lang w:val="sr-Cyrl-RS"/>
              </w:rPr>
              <w:t xml:space="preserve">радно ангажовано лице које је </w:t>
            </w:r>
            <w:r w:rsidR="00094EF9" w:rsidRPr="005539CF">
              <w:rPr>
                <w:rFonts w:eastAsia="TimesNewRomanPSMT"/>
                <w:bCs/>
                <w:lang w:val="sr-Cyrl-RS"/>
              </w:rPr>
              <w:t>урадило</w:t>
            </w:r>
            <w:r w:rsidR="00EB479B" w:rsidRPr="005539CF">
              <w:rPr>
                <w:rFonts w:eastAsia="TimesNewRomanPSMT"/>
                <w:bCs/>
                <w:lang w:val="sr-Cyrl-RS"/>
              </w:rPr>
              <w:t xml:space="preserve"> </w:t>
            </w:r>
            <w:r w:rsidR="00767D32">
              <w:rPr>
                <w:rFonts w:eastAsia="TimesNewRomanPSMT"/>
                <w:bCs/>
                <w:lang w:val="sr-Cyrl-RS"/>
              </w:rPr>
              <w:t>ревизију</w:t>
            </w:r>
            <w:r w:rsidRPr="005539CF">
              <w:rPr>
                <w:rFonts w:eastAsia="TimesNewRomanPSMT"/>
                <w:bCs/>
                <w:lang w:val="sr-Cyrl-RS"/>
              </w:rPr>
              <w:t xml:space="preserve"> за наручиоца у шеми ИСО 17065 - Оцењивање усаглашености – Захтеви за тела која сертификују производе, процесе и услуге ("Стандард ИСО/ИЕЦ 17065:2012" са везом на ЕТСИ ЕН 319 403, в. 2.2.2)  или </w:t>
            </w:r>
          </w:p>
          <w:p w14:paraId="194DD400" w14:textId="77777777" w:rsidR="001C731D" w:rsidRDefault="000B2980" w:rsidP="000B2980">
            <w:pPr>
              <w:suppressAutoHyphens/>
              <w:spacing w:after="0" w:line="240" w:lineRule="auto"/>
              <w:rPr>
                <w:rFonts w:eastAsia="TimesNewRomanPSMT"/>
                <w:bCs/>
                <w:lang w:val="sr-Cyrl-RS"/>
              </w:rPr>
            </w:pPr>
            <w:r w:rsidRPr="005539CF">
              <w:rPr>
                <w:rFonts w:eastAsia="TimesNewRomanPSMT"/>
                <w:bCs/>
                <w:lang w:val="sr-Cyrl-RS"/>
              </w:rPr>
              <w:t>СРПС ЕН 319 403 - Електронски потписи и инфраструктуре (ЕСИ) – Оцењивање усаглашености пружаоца услуга од поверења – Захтеви за тела за оцењивање усаглашености која оцењују пружаоце услуга од поверења (национални еквивалент)</w:t>
            </w:r>
          </w:p>
          <w:p w14:paraId="18DFA3F1" w14:textId="43555712" w:rsidR="00927F79" w:rsidRPr="004159BB" w:rsidRDefault="00927F79" w:rsidP="00927F79">
            <w:pPr>
              <w:suppressAutoHyphens/>
              <w:spacing w:after="0" w:line="240" w:lineRule="auto"/>
              <w:rPr>
                <w:rFonts w:eastAsia="Times New Roman" w:cs="Times New Roman"/>
                <w:szCs w:val="24"/>
                <w:lang w:val="sr-Cyrl-RS" w:eastAsia="ar-SA"/>
              </w:rPr>
            </w:pPr>
            <w:r>
              <w:rPr>
                <w:rFonts w:eastAsia="TimesNewRomanPSMT"/>
                <w:bCs/>
                <w:lang w:val="sr-Cyrl-RS"/>
              </w:rPr>
              <w:t xml:space="preserve">или </w:t>
            </w:r>
            <w:r w:rsidRPr="00927F79">
              <w:rPr>
                <w:rFonts w:eastAsia="TimesNewRomanPSMT"/>
                <w:bCs/>
                <w:lang w:val="sr-Cyrl-RS"/>
              </w:rPr>
              <w:t>које је учествовало у оцењивању усаглашености пружаоца услуга са прописима Републике Србије у овој области</w:t>
            </w:r>
          </w:p>
        </w:tc>
        <w:tc>
          <w:tcPr>
            <w:tcW w:w="1417" w:type="dxa"/>
            <w:shd w:val="clear" w:color="auto" w:fill="auto"/>
          </w:tcPr>
          <w:p w14:paraId="56A1209A" w14:textId="6898DEE8" w:rsidR="001C731D" w:rsidRPr="004159BB" w:rsidRDefault="000B2980" w:rsidP="00573503">
            <w:pPr>
              <w:suppressAutoHyphens/>
              <w:spacing w:after="0" w:line="240" w:lineRule="auto"/>
              <w:jc w:val="center"/>
              <w:rPr>
                <w:rFonts w:eastAsia="Times New Roman" w:cs="Times New Roman"/>
                <w:szCs w:val="24"/>
                <w:lang w:val="sr-Cyrl-RS" w:eastAsia="ar-SA"/>
              </w:rPr>
            </w:pPr>
            <w:r w:rsidRPr="004159BB">
              <w:rPr>
                <w:rFonts w:eastAsia="Times New Roman" w:cs="Times New Roman"/>
                <w:szCs w:val="24"/>
                <w:lang w:val="sr-Cyrl-RS" w:eastAsia="ar-SA"/>
              </w:rPr>
              <w:t>15</w:t>
            </w:r>
          </w:p>
        </w:tc>
      </w:tr>
      <w:tr w:rsidR="000B2980" w:rsidRPr="00AF4D20" w14:paraId="563B428B" w14:textId="77777777" w:rsidTr="005564B7">
        <w:tc>
          <w:tcPr>
            <w:tcW w:w="7200" w:type="dxa"/>
            <w:shd w:val="clear" w:color="auto" w:fill="auto"/>
          </w:tcPr>
          <w:p w14:paraId="212DAD83" w14:textId="449CED2D" w:rsidR="00094EF9" w:rsidRPr="00AF4D20" w:rsidRDefault="00094EF9" w:rsidP="00094EF9">
            <w:pPr>
              <w:suppressAutoHyphens/>
              <w:spacing w:after="0" w:line="240" w:lineRule="auto"/>
              <w:rPr>
                <w:rFonts w:eastAsia="Times New Roman" w:cs="Times New Roman"/>
                <w:szCs w:val="24"/>
                <w:lang w:val="sr-Cyrl-RS" w:eastAsia="ar-SA"/>
              </w:rPr>
            </w:pPr>
            <w:r w:rsidRPr="00AF4D20">
              <w:rPr>
                <w:rFonts w:eastAsia="Times New Roman" w:cs="Times New Roman"/>
                <w:szCs w:val="24"/>
                <w:lang w:val="sr-Cyrl-RS" w:eastAsia="ar-SA"/>
              </w:rPr>
              <w:t>Уколико понуђач нема</w:t>
            </w:r>
            <w:r w:rsidRPr="00AF4D20">
              <w:t xml:space="preserve"> </w:t>
            </w:r>
            <w:r w:rsidRPr="00AF4D20">
              <w:rPr>
                <w:rFonts w:eastAsia="Times New Roman" w:cs="Times New Roman"/>
                <w:szCs w:val="24"/>
                <w:lang w:val="sr-Cyrl-RS" w:eastAsia="ar-SA"/>
              </w:rPr>
              <w:t xml:space="preserve">радно ангажованог лица које је урадио једну или више ревизија за наручиоца у шеми ИСО 17065 - Оцењивање усаглашености – Захтеви за тела која сертификују производе, процесе и услуге ("Стандард ИСО/ИЕЦ 17065:2012" са везом на ЕТСИ ЕН 319 403, в. 2.2.2)  или </w:t>
            </w:r>
          </w:p>
          <w:p w14:paraId="5C77D195" w14:textId="77777777" w:rsidR="000B2980" w:rsidRDefault="00094EF9" w:rsidP="00094EF9">
            <w:pPr>
              <w:suppressAutoHyphens/>
              <w:spacing w:after="0" w:line="240" w:lineRule="auto"/>
              <w:rPr>
                <w:rFonts w:eastAsia="Times New Roman" w:cs="Times New Roman"/>
                <w:szCs w:val="24"/>
                <w:lang w:val="sr-Cyrl-RS" w:eastAsia="ar-SA"/>
              </w:rPr>
            </w:pPr>
            <w:r w:rsidRPr="00AF4D20">
              <w:rPr>
                <w:rFonts w:eastAsia="Times New Roman" w:cs="Times New Roman"/>
                <w:szCs w:val="24"/>
                <w:lang w:val="sr-Cyrl-RS" w:eastAsia="ar-SA"/>
              </w:rPr>
              <w:t>СРПС ЕН 319 403 - Електронски потписи и инфраструктуре (ЕСИ) – Оцењивање усаглашености пружаоца услуга од поверења – Захтеви за тела за оцењивање усаглашености која оцењују пружаоце услуга од поверења (национални еквивалент)</w:t>
            </w:r>
          </w:p>
          <w:p w14:paraId="28D4F9DC" w14:textId="0236D0B3" w:rsidR="00927F79" w:rsidRPr="00AF4D20" w:rsidRDefault="00927F79" w:rsidP="00094EF9">
            <w:pPr>
              <w:suppressAutoHyphens/>
              <w:spacing w:after="0" w:line="240" w:lineRule="auto"/>
              <w:rPr>
                <w:rFonts w:eastAsia="Times New Roman" w:cs="Times New Roman"/>
                <w:szCs w:val="24"/>
                <w:lang w:val="sr-Cyrl-RS" w:eastAsia="ar-SA"/>
              </w:rPr>
            </w:pPr>
            <w:r>
              <w:rPr>
                <w:rFonts w:eastAsia="TimesNewRomanPSMT"/>
                <w:bCs/>
                <w:lang w:val="sr-Cyrl-RS"/>
              </w:rPr>
              <w:t xml:space="preserve">или </w:t>
            </w:r>
            <w:r w:rsidRPr="00927F79">
              <w:rPr>
                <w:rFonts w:eastAsia="TimesNewRomanPSMT"/>
                <w:bCs/>
                <w:lang w:val="sr-Cyrl-RS"/>
              </w:rPr>
              <w:t>које је учествовало у оцењивању усаглашености пружаоца услуга са прописима Републике Србије у овој области</w:t>
            </w:r>
            <w:r>
              <w:rPr>
                <w:rFonts w:eastAsia="TimesNewRomanPSMT"/>
                <w:bCs/>
                <w:lang w:val="sr-Cyrl-RS"/>
              </w:rPr>
              <w:t xml:space="preserve">. </w:t>
            </w:r>
          </w:p>
        </w:tc>
        <w:tc>
          <w:tcPr>
            <w:tcW w:w="1417" w:type="dxa"/>
            <w:shd w:val="clear" w:color="auto" w:fill="auto"/>
          </w:tcPr>
          <w:p w14:paraId="740F59BC" w14:textId="77777777" w:rsidR="000B2980" w:rsidRPr="00AF4D20" w:rsidRDefault="000B2980" w:rsidP="00573503">
            <w:pPr>
              <w:suppressAutoHyphens/>
              <w:spacing w:after="0" w:line="240" w:lineRule="auto"/>
              <w:jc w:val="center"/>
              <w:rPr>
                <w:rFonts w:eastAsia="Times New Roman" w:cs="Times New Roman"/>
                <w:szCs w:val="24"/>
                <w:lang w:val="sr-Cyrl-RS" w:eastAsia="ar-SA"/>
              </w:rPr>
            </w:pPr>
          </w:p>
          <w:p w14:paraId="4E94363E" w14:textId="4E164903" w:rsidR="00094EF9" w:rsidRPr="00AF4D20" w:rsidRDefault="00094EF9" w:rsidP="00573503">
            <w:pPr>
              <w:suppressAutoHyphens/>
              <w:spacing w:after="0" w:line="240" w:lineRule="auto"/>
              <w:jc w:val="center"/>
              <w:rPr>
                <w:rFonts w:eastAsia="Times New Roman" w:cs="Times New Roman"/>
                <w:szCs w:val="24"/>
                <w:lang w:val="sr-Latn-RS" w:eastAsia="ar-SA"/>
              </w:rPr>
            </w:pPr>
          </w:p>
          <w:p w14:paraId="690397D6" w14:textId="77777777" w:rsidR="00EB479B" w:rsidRPr="00AF4D20" w:rsidRDefault="00EB479B" w:rsidP="00573503">
            <w:pPr>
              <w:suppressAutoHyphens/>
              <w:spacing w:after="0" w:line="240" w:lineRule="auto"/>
              <w:jc w:val="center"/>
              <w:rPr>
                <w:rFonts w:eastAsia="Times New Roman" w:cs="Times New Roman"/>
                <w:szCs w:val="24"/>
                <w:lang w:val="sr-Cyrl-RS" w:eastAsia="ar-SA"/>
              </w:rPr>
            </w:pPr>
          </w:p>
          <w:p w14:paraId="0D822E6A" w14:textId="1918D72D" w:rsidR="00094EF9" w:rsidRPr="00AF4D20" w:rsidRDefault="00094EF9" w:rsidP="00573503">
            <w:pPr>
              <w:suppressAutoHyphens/>
              <w:spacing w:after="0" w:line="240" w:lineRule="auto"/>
              <w:jc w:val="center"/>
              <w:rPr>
                <w:rFonts w:eastAsia="Times New Roman" w:cs="Times New Roman"/>
                <w:szCs w:val="24"/>
                <w:lang w:val="sr-Cyrl-RS" w:eastAsia="ar-SA"/>
              </w:rPr>
            </w:pPr>
            <w:r w:rsidRPr="00AF4D20">
              <w:rPr>
                <w:rFonts w:eastAsia="Times New Roman" w:cs="Times New Roman"/>
                <w:szCs w:val="24"/>
                <w:lang w:val="sr-Cyrl-RS" w:eastAsia="ar-SA"/>
              </w:rPr>
              <w:t>0</w:t>
            </w:r>
          </w:p>
        </w:tc>
      </w:tr>
    </w:tbl>
    <w:p w14:paraId="2A4B0FD9" w14:textId="77777777" w:rsidR="008F31AA" w:rsidRPr="00321D15" w:rsidRDefault="008F31AA" w:rsidP="008F31AA">
      <w:pPr>
        <w:spacing w:after="0" w:line="240" w:lineRule="auto"/>
        <w:ind w:firstLine="708"/>
        <w:jc w:val="left"/>
        <w:rPr>
          <w:rFonts w:eastAsia="Times New Roman" w:cs="Times New Roman"/>
          <w:bCs/>
          <w:szCs w:val="24"/>
          <w:lang w:val="sr-Cyrl-RS"/>
        </w:rPr>
      </w:pPr>
    </w:p>
    <w:p w14:paraId="2F039299" w14:textId="5343BF46" w:rsidR="000D7B83" w:rsidRPr="00094EF9" w:rsidRDefault="008F31AA" w:rsidP="000D7B83">
      <w:pPr>
        <w:suppressAutoHyphens/>
        <w:spacing w:after="0" w:line="240" w:lineRule="auto"/>
        <w:rPr>
          <w:rFonts w:eastAsia="Times New Roman" w:cs="Times New Roman"/>
          <w:szCs w:val="24"/>
          <w:lang w:val="sr-Cyrl-RS" w:eastAsia="ar-SA"/>
        </w:rPr>
      </w:pPr>
      <w:r w:rsidRPr="00321D15">
        <w:rPr>
          <w:rFonts w:eastAsia="Times New Roman" w:cs="Times New Roman"/>
          <w:b/>
          <w:szCs w:val="24"/>
          <w:lang w:val="sr-Cyrl-RS" w:eastAsia="ar-SA"/>
        </w:rPr>
        <w:t xml:space="preserve">Понуђач доказује да поседује </w:t>
      </w:r>
      <w:r w:rsidRPr="00EF5E76">
        <w:rPr>
          <w:rFonts w:eastAsia="TimesNewRomanPSMT"/>
          <w:bCs/>
          <w:color w:val="70AD47" w:themeColor="accent6"/>
          <w:lang w:val="sr-Cyrl-RS"/>
        </w:rPr>
        <w:t xml:space="preserve"> </w:t>
      </w:r>
      <w:r w:rsidR="000D7B83">
        <w:rPr>
          <w:rFonts w:eastAsia="Times New Roman" w:cs="Times New Roman"/>
          <w:szCs w:val="24"/>
          <w:lang w:val="sr-Cyrl-RS" w:eastAsia="ar-SA"/>
        </w:rPr>
        <w:t>радно ангажовано лице</w:t>
      </w:r>
      <w:r w:rsidR="000D7B83" w:rsidRPr="00094EF9">
        <w:rPr>
          <w:rFonts w:eastAsia="Times New Roman" w:cs="Times New Roman"/>
          <w:szCs w:val="24"/>
          <w:lang w:val="sr-Cyrl-RS" w:eastAsia="ar-SA"/>
        </w:rPr>
        <w:t xml:space="preserve"> које је урадио једну или више ревизија за наручиоца у шеми ИСО 17065 - Оцењивање усаглашености – Захтеви за тела која сертификују производе, процесе и услуге ("Стандард ИСО/ИЕЦ 17065:2012" са везом на ЕТСИ ЕН 319 403, в. 2.2.2)  или </w:t>
      </w:r>
    </w:p>
    <w:p w14:paraId="1B918E18" w14:textId="0F8817A9" w:rsidR="00D44700" w:rsidRPr="005539CF" w:rsidRDefault="000D7B83" w:rsidP="000D7B83">
      <w:pPr>
        <w:autoSpaceDE w:val="0"/>
        <w:autoSpaceDN w:val="0"/>
        <w:adjustRightInd w:val="0"/>
        <w:contextualSpacing/>
        <w:rPr>
          <w:rFonts w:eastAsia="TimesNewRomanPSMT"/>
          <w:bCs/>
          <w:lang w:val="sr-Cyrl-RS"/>
        </w:rPr>
      </w:pPr>
      <w:r w:rsidRPr="00094EF9">
        <w:rPr>
          <w:rFonts w:eastAsia="Times New Roman" w:cs="Times New Roman"/>
          <w:szCs w:val="24"/>
          <w:lang w:val="sr-Cyrl-RS" w:eastAsia="ar-SA"/>
        </w:rPr>
        <w:t>СРПС ЕН 319 403 - Електронски потписи и инфраструктуре (ЕСИ) – Оцењивање усаглашености пружаоца услуга од поверења – Захтеви за тела за оцењивање усаглашености која оцењују пружаоце услуга од поверења (национални еквивалент)</w:t>
      </w:r>
      <w:r w:rsidR="00D44700">
        <w:rPr>
          <w:rFonts w:eastAsia="Times New Roman" w:cs="Times New Roman"/>
          <w:szCs w:val="24"/>
          <w:lang w:val="sr-Cyrl-RS" w:eastAsia="ar-SA"/>
        </w:rPr>
        <w:t xml:space="preserve"> или </w:t>
      </w:r>
      <w:r w:rsidR="00D44700" w:rsidRPr="00D44700">
        <w:rPr>
          <w:rFonts w:eastAsia="Times New Roman" w:cs="Times New Roman"/>
          <w:szCs w:val="24"/>
          <w:lang w:val="sr-Cyrl-RS" w:eastAsia="ar-SA"/>
        </w:rPr>
        <w:t>које је учествовало у оцењивању усаглашености пружаоца услуга са прописима Републике Србије у овој области</w:t>
      </w:r>
      <w:r w:rsidR="00D44700">
        <w:rPr>
          <w:rFonts w:eastAsia="Times New Roman" w:cs="Times New Roman"/>
          <w:szCs w:val="24"/>
          <w:lang w:val="sr-Cyrl-RS" w:eastAsia="ar-SA"/>
        </w:rPr>
        <w:t>.</w:t>
      </w:r>
      <w:r w:rsidR="008F31AA" w:rsidRPr="00321D15">
        <w:rPr>
          <w:rFonts w:eastAsia="Times New Roman" w:cs="Times New Roman"/>
          <w:b/>
          <w:szCs w:val="24"/>
          <w:lang w:val="sr-Cyrl-RS" w:eastAsia="ar-SA"/>
        </w:rPr>
        <w:t xml:space="preserve">достављањем </w:t>
      </w:r>
      <w:r w:rsidR="008F31AA">
        <w:rPr>
          <w:rFonts w:eastAsia="Times New Roman" w:cs="Times New Roman"/>
          <w:b/>
          <w:szCs w:val="24"/>
          <w:lang w:val="sr-Cyrl-RS" w:eastAsia="ar-SA"/>
        </w:rPr>
        <w:t xml:space="preserve"> копије М Обрасца за радно ангажовано лице и </w:t>
      </w:r>
      <w:r w:rsidRPr="005539CF">
        <w:rPr>
          <w:rFonts w:eastAsia="TimesNewRomanPSMT"/>
          <w:bCs/>
          <w:lang w:val="sr-Cyrl-RS"/>
        </w:rPr>
        <w:t xml:space="preserve">Потврде референтног наручиоца у којима треба да буде наведено у ком периоду </w:t>
      </w:r>
      <w:r w:rsidR="0018432C" w:rsidRPr="005539CF">
        <w:rPr>
          <w:rFonts w:eastAsia="TimesNewRomanPSMT"/>
          <w:bCs/>
          <w:lang w:val="sr-Cyrl-RS"/>
        </w:rPr>
        <w:t xml:space="preserve">је лице вршило </w:t>
      </w:r>
      <w:r w:rsidR="00D44700">
        <w:rPr>
          <w:rFonts w:eastAsia="TimesNewRomanPSMT"/>
          <w:bCs/>
          <w:lang w:val="sr-Cyrl-RS"/>
        </w:rPr>
        <w:t>ревизију</w:t>
      </w:r>
      <w:r w:rsidR="0018432C" w:rsidRPr="005539CF">
        <w:rPr>
          <w:rFonts w:eastAsia="TimesNewRomanPSMT"/>
          <w:bCs/>
          <w:lang w:val="sr-Cyrl-RS"/>
        </w:rPr>
        <w:t>, према ком стандарду</w:t>
      </w:r>
      <w:r w:rsidR="00D44700">
        <w:rPr>
          <w:rFonts w:eastAsia="TimesNewRomanPSMT"/>
          <w:bCs/>
          <w:lang w:val="sr-Cyrl-RS"/>
        </w:rPr>
        <w:t xml:space="preserve">, односно пропису је вршено оцењивање. </w:t>
      </w:r>
      <w:r w:rsidR="0018432C" w:rsidRPr="005539CF">
        <w:rPr>
          <w:rFonts w:eastAsia="TimesNewRomanPSMT"/>
          <w:bCs/>
          <w:lang w:val="sr-Cyrl-RS"/>
        </w:rPr>
        <w:t xml:space="preserve"> .</w:t>
      </w:r>
      <w:r w:rsidRPr="005539CF">
        <w:rPr>
          <w:rFonts w:eastAsia="TimesNewRomanPSMT"/>
          <w:bCs/>
          <w:lang w:val="sr-Cyrl-RS"/>
        </w:rPr>
        <w:t xml:space="preserve"> </w:t>
      </w:r>
    </w:p>
    <w:p w14:paraId="39B7082A" w14:textId="43E379E1" w:rsidR="008F31AA" w:rsidRPr="00AF4D20" w:rsidRDefault="008F31AA" w:rsidP="008F31AA">
      <w:pPr>
        <w:suppressAutoHyphens/>
        <w:spacing w:after="0" w:line="240" w:lineRule="auto"/>
        <w:rPr>
          <w:rFonts w:eastAsia="Times New Roman" w:cs="Times New Roman"/>
          <w:b/>
          <w:szCs w:val="24"/>
          <w:lang w:val="sr-Cyrl-RS" w:eastAsia="ar-SA"/>
        </w:rPr>
      </w:pPr>
    </w:p>
    <w:p w14:paraId="0946D701" w14:textId="73007041" w:rsidR="0018432C" w:rsidRPr="00AF4D20" w:rsidRDefault="008F31AA" w:rsidP="0018432C">
      <w:pPr>
        <w:suppressAutoHyphens/>
        <w:spacing w:after="0" w:line="240" w:lineRule="auto"/>
        <w:rPr>
          <w:rFonts w:eastAsia="Times New Roman" w:cs="Times New Roman"/>
          <w:szCs w:val="24"/>
          <w:lang w:val="sr-Cyrl-RS" w:eastAsia="ar-SA"/>
        </w:rPr>
      </w:pPr>
      <w:r w:rsidRPr="00AF4D20">
        <w:rPr>
          <w:rFonts w:eastAsia="Times New Roman" w:cs="Times New Roman"/>
          <w:b/>
          <w:szCs w:val="24"/>
          <w:lang w:val="sr-Cyrl-RS" w:eastAsia="ar-SA"/>
        </w:rPr>
        <w:t xml:space="preserve">Уколико понуђач уз понуду не достави напред наведена документа сматраће се да не поседује </w:t>
      </w:r>
      <w:r w:rsidRPr="005539CF">
        <w:rPr>
          <w:rFonts w:eastAsia="TimesNewRomanPSMT"/>
          <w:bCs/>
          <w:lang w:val="sr-Cyrl-RS"/>
        </w:rPr>
        <w:t xml:space="preserve">радно ангажовано лице </w:t>
      </w:r>
      <w:r w:rsidR="0018432C" w:rsidRPr="00AF4D20">
        <w:rPr>
          <w:rFonts w:eastAsia="Times New Roman" w:cs="Times New Roman"/>
          <w:szCs w:val="24"/>
          <w:lang w:val="sr-Cyrl-RS" w:eastAsia="ar-SA"/>
        </w:rPr>
        <w:t xml:space="preserve">које је урадио једну или више ревизија за наручиоца у шеми ИСО 17065 - Оцењивање усаглашености – Захтеви за тела која сертификују производе, процесе и услуге ("Стандард ИСО/ИЕЦ 17065:2012" са везом на ЕТСИ ЕН 319 403, в. 2.2.2)  или </w:t>
      </w:r>
    </w:p>
    <w:p w14:paraId="7DB3077E" w14:textId="241FB8CD" w:rsidR="0018432C" w:rsidRPr="00AF4D20" w:rsidRDefault="0018432C" w:rsidP="0018432C">
      <w:pPr>
        <w:autoSpaceDE w:val="0"/>
        <w:autoSpaceDN w:val="0"/>
        <w:adjustRightInd w:val="0"/>
        <w:contextualSpacing/>
        <w:rPr>
          <w:rFonts w:eastAsia="Times New Roman" w:cs="Times New Roman"/>
          <w:b/>
          <w:szCs w:val="24"/>
          <w:lang w:val="sr-Cyrl-RS" w:eastAsia="ar-SA"/>
        </w:rPr>
      </w:pPr>
      <w:r w:rsidRPr="00AF4D20">
        <w:rPr>
          <w:rFonts w:eastAsia="Times New Roman" w:cs="Times New Roman"/>
          <w:szCs w:val="24"/>
          <w:lang w:val="sr-Cyrl-RS" w:eastAsia="ar-SA"/>
        </w:rPr>
        <w:t>СРПС ЕН 319 403 - Електронски потписи и инфраструктуре (ЕСИ) – Оцењивање усаглашености пружаоца услуга од поверења – Захтеви за тела за оцењивање усаглашености која оцењују пружаоце услуга од поверења (национални еквивалент)</w:t>
      </w:r>
      <w:r w:rsidR="005E32F9">
        <w:rPr>
          <w:rFonts w:eastAsia="Times New Roman" w:cs="Times New Roman"/>
          <w:szCs w:val="24"/>
          <w:lang w:val="sr-Cyrl-RS" w:eastAsia="ar-SA"/>
        </w:rPr>
        <w:t xml:space="preserve"> или које је </w:t>
      </w:r>
      <w:r w:rsidR="005E32F9" w:rsidRPr="00D44700">
        <w:rPr>
          <w:rFonts w:eastAsia="Times New Roman" w:cs="Times New Roman"/>
          <w:szCs w:val="24"/>
          <w:lang w:val="sr-Cyrl-RS" w:eastAsia="ar-SA"/>
        </w:rPr>
        <w:t>учествовало у оцењивању усаглашености пружаоца услуга са прописима Републике Србије у овој области</w:t>
      </w:r>
      <w:r w:rsidR="005E32F9">
        <w:rPr>
          <w:rFonts w:eastAsia="Times New Roman" w:cs="Times New Roman"/>
          <w:szCs w:val="24"/>
          <w:lang w:val="sr-Cyrl-RS" w:eastAsia="ar-SA"/>
        </w:rPr>
        <w:t xml:space="preserve"> </w:t>
      </w:r>
      <w:r w:rsidRPr="00AF4D20">
        <w:rPr>
          <w:rFonts w:eastAsia="Times New Roman" w:cs="Times New Roman"/>
          <w:szCs w:val="24"/>
          <w:lang w:val="sr-Cyrl-RS" w:eastAsia="ar-SA"/>
        </w:rPr>
        <w:t>.</w:t>
      </w:r>
    </w:p>
    <w:p w14:paraId="440DA431" w14:textId="56801852" w:rsidR="00321D15" w:rsidRPr="008F31AA" w:rsidRDefault="00321D15" w:rsidP="008F31AA">
      <w:pPr>
        <w:pStyle w:val="ListParagraph"/>
        <w:numPr>
          <w:ilvl w:val="0"/>
          <w:numId w:val="44"/>
        </w:numPr>
        <w:autoSpaceDE w:val="0"/>
        <w:autoSpaceDN w:val="0"/>
        <w:adjustRightInd w:val="0"/>
        <w:rPr>
          <w:rFonts w:eastAsia="Times New Roman" w:cs="Times New Roman"/>
          <w:b/>
          <w:szCs w:val="24"/>
          <w:lang w:val="sr-Cyrl-RS" w:eastAsia="ar-SA"/>
        </w:rPr>
      </w:pPr>
      <w:r w:rsidRPr="008F31AA">
        <w:rPr>
          <w:rFonts w:eastAsia="Times New Roman" w:cs="Times New Roman"/>
          <w:b/>
          <w:szCs w:val="24"/>
          <w:lang w:val="sr-Cyrl-RS"/>
        </w:rPr>
        <w:t>Методологија бодовања за елемент критеријума - цена</w:t>
      </w:r>
    </w:p>
    <w:p w14:paraId="4FEF3AB4" w14:textId="67AF5CF2" w:rsidR="00321D15" w:rsidRPr="00321D15" w:rsidRDefault="00321D15" w:rsidP="00321D15">
      <w:pPr>
        <w:spacing w:after="0" w:line="240" w:lineRule="auto"/>
        <w:jc w:val="left"/>
        <w:rPr>
          <w:rFonts w:eastAsia="Times New Roman" w:cs="Times New Roman"/>
          <w:b/>
          <w:szCs w:val="24"/>
          <w:lang w:val="sr-Cyrl-RS"/>
        </w:rPr>
      </w:pPr>
      <w:r w:rsidRPr="00321D15">
        <w:rPr>
          <w:rFonts w:eastAsia="Times New Roman" w:cs="Times New Roman"/>
          <w:b/>
          <w:bCs/>
          <w:szCs w:val="24"/>
          <w:lang w:val="sr-Cyrl-RS"/>
        </w:rPr>
        <w:t>Максималан број пондера з</w:t>
      </w:r>
      <w:r w:rsidR="008F31AA">
        <w:rPr>
          <w:rFonts w:eastAsia="Times New Roman" w:cs="Times New Roman"/>
          <w:b/>
          <w:bCs/>
          <w:szCs w:val="24"/>
          <w:lang w:val="sr-Cyrl-RS"/>
        </w:rPr>
        <w:t>а елемент критеријума цена је 75</w:t>
      </w:r>
      <w:r w:rsidRPr="00321D15">
        <w:rPr>
          <w:rFonts w:eastAsia="Times New Roman" w:cs="Times New Roman"/>
          <w:b/>
          <w:bCs/>
          <w:szCs w:val="24"/>
          <w:lang w:val="sr-Cyrl-RS"/>
        </w:rPr>
        <w:t xml:space="preserve"> пондера.</w:t>
      </w:r>
    </w:p>
    <w:p w14:paraId="27ABE95A" w14:textId="77777777" w:rsidR="00321D15" w:rsidRPr="00321D15" w:rsidRDefault="00321D15" w:rsidP="00321D15">
      <w:pPr>
        <w:spacing w:after="0" w:line="240" w:lineRule="auto"/>
        <w:rPr>
          <w:rFonts w:eastAsia="Times New Roman" w:cs="Times New Roman"/>
          <w:szCs w:val="24"/>
          <w:lang w:val="sr-Cyrl-RS"/>
        </w:rPr>
      </w:pPr>
    </w:p>
    <w:p w14:paraId="0923F2FF" w14:textId="77777777" w:rsidR="00321D15" w:rsidRPr="00321D15" w:rsidRDefault="00321D15" w:rsidP="00321D15">
      <w:pPr>
        <w:spacing w:after="0" w:line="240" w:lineRule="auto"/>
        <w:rPr>
          <w:rFonts w:eastAsia="Times New Roman" w:cs="Times New Roman"/>
          <w:szCs w:val="24"/>
          <w:lang w:val="sr-Cyrl-RS"/>
        </w:rPr>
      </w:pPr>
      <w:r w:rsidRPr="00321D15">
        <w:rPr>
          <w:rFonts w:eastAsia="Times New Roman" w:cs="Times New Roman"/>
          <w:b/>
          <w:szCs w:val="24"/>
          <w:lang w:val="sr-Cyrl-RS" w:eastAsia="ar-SA"/>
        </w:rPr>
        <w:t xml:space="preserve">Пондерисање: </w:t>
      </w:r>
      <w:r w:rsidRPr="00321D15">
        <w:rPr>
          <w:rFonts w:eastAsia="Times New Roman" w:cs="Times New Roman"/>
          <w:szCs w:val="24"/>
          <w:lang w:val="sr-Cyrl-RS"/>
        </w:rPr>
        <w:t>Број пондера -  израчунава се према формули:</w:t>
      </w:r>
    </w:p>
    <w:p w14:paraId="432DD72F" w14:textId="77777777" w:rsidR="00321D15" w:rsidRPr="00321D15" w:rsidRDefault="00321D15" w:rsidP="00321D15">
      <w:pPr>
        <w:spacing w:after="0" w:line="240" w:lineRule="auto"/>
        <w:rPr>
          <w:rFonts w:eastAsia="Times New Roman" w:cs="Times New Roman"/>
          <w:szCs w:val="24"/>
          <w:lang w:val="sr-Cyrl-RS"/>
        </w:rPr>
      </w:pPr>
    </w:p>
    <w:p w14:paraId="50A508E7" w14:textId="77777777" w:rsidR="00321D15" w:rsidRPr="00321D15" w:rsidRDefault="00321D15" w:rsidP="00321D15">
      <w:pPr>
        <w:spacing w:after="0" w:line="240" w:lineRule="auto"/>
        <w:ind w:firstLine="720"/>
        <w:rPr>
          <w:rFonts w:eastAsia="Times New Roman" w:cs="Times New Roman"/>
          <w:szCs w:val="24"/>
          <w:lang w:val="sr-Cyrl-RS"/>
        </w:rPr>
      </w:pPr>
      <w:r w:rsidRPr="00321D15">
        <w:rPr>
          <w:rFonts w:eastAsia="Times New Roman" w:cs="Times New Roman"/>
          <w:szCs w:val="24"/>
          <w:lang w:val="sr-Cyrl-RS"/>
        </w:rPr>
        <w:t xml:space="preserve"> Најнижа укупна понуђена цена неког од понуђача </w:t>
      </w:r>
    </w:p>
    <w:p w14:paraId="66537629" w14:textId="51C08146" w:rsidR="00321D15" w:rsidRPr="00321D15" w:rsidRDefault="00321D15" w:rsidP="00321D15">
      <w:pPr>
        <w:spacing w:after="0" w:line="240" w:lineRule="auto"/>
        <w:jc w:val="left"/>
        <w:rPr>
          <w:rFonts w:eastAsia="Times New Roman" w:cs="Times New Roman"/>
          <w:szCs w:val="24"/>
          <w:u w:val="single"/>
          <w:lang w:val="sr-Cyrl-RS"/>
        </w:rPr>
      </w:pPr>
      <w:r w:rsidRPr="00321D15">
        <w:rPr>
          <w:rFonts w:eastAsia="Times New Roman" w:cs="Times New Roman"/>
          <w:b/>
          <w:bCs/>
          <w:szCs w:val="24"/>
          <w:lang w:val="sr-Cyrl-RS"/>
        </w:rPr>
        <w:t xml:space="preserve">Бц = -------------------------------------------------------------- </w:t>
      </w:r>
      <w:r w:rsidRPr="00321D15">
        <w:rPr>
          <w:rFonts w:eastAsia="Times New Roman" w:cs="Times New Roman"/>
          <w:szCs w:val="24"/>
          <w:lang w:val="sr-Cyrl-RS"/>
        </w:rPr>
        <w:t xml:space="preserve">x максималан број пондера </w:t>
      </w:r>
      <w:r w:rsidRPr="005539CF">
        <w:rPr>
          <w:rFonts w:eastAsia="Times New Roman" w:cs="Times New Roman"/>
          <w:szCs w:val="24"/>
          <w:lang w:val="sr-Cyrl-RS"/>
        </w:rPr>
        <w:t>(</w:t>
      </w:r>
      <w:r w:rsidR="008F31AA" w:rsidRPr="005539CF">
        <w:rPr>
          <w:rFonts w:eastAsia="Times New Roman" w:cs="Times New Roman"/>
          <w:szCs w:val="24"/>
          <w:lang w:val="sr-Cyrl-RS"/>
        </w:rPr>
        <w:t>75</w:t>
      </w:r>
      <w:r w:rsidRPr="005539CF">
        <w:rPr>
          <w:rFonts w:eastAsia="Times New Roman" w:cs="Times New Roman"/>
          <w:szCs w:val="24"/>
          <w:lang w:val="sr-Cyrl-RS"/>
        </w:rPr>
        <w:t>)</w:t>
      </w:r>
    </w:p>
    <w:p w14:paraId="2AE8E07B" w14:textId="77777777" w:rsidR="00321D15" w:rsidRPr="00321D15" w:rsidRDefault="00321D15" w:rsidP="00321D15">
      <w:pPr>
        <w:spacing w:after="0" w:line="240" w:lineRule="auto"/>
        <w:jc w:val="left"/>
        <w:rPr>
          <w:rFonts w:eastAsia="Times New Roman" w:cs="Times New Roman"/>
          <w:szCs w:val="24"/>
          <w:lang w:val="sr-Cyrl-RS"/>
        </w:rPr>
      </w:pPr>
      <w:r w:rsidRPr="00321D15">
        <w:rPr>
          <w:rFonts w:eastAsia="Times New Roman" w:cs="Times New Roman"/>
          <w:szCs w:val="24"/>
          <w:lang w:val="sr-Cyrl-RS"/>
        </w:rPr>
        <w:t xml:space="preserve">                             Укупна понуђена цена из понуде </w:t>
      </w:r>
    </w:p>
    <w:p w14:paraId="42F8A381" w14:textId="77777777" w:rsidR="00321D15" w:rsidRPr="00321D15" w:rsidRDefault="00321D15" w:rsidP="00321D15">
      <w:pPr>
        <w:spacing w:after="0" w:line="240" w:lineRule="auto"/>
        <w:jc w:val="left"/>
        <w:rPr>
          <w:rFonts w:eastAsia="Times New Roman" w:cs="Times New Roman"/>
          <w:szCs w:val="24"/>
          <w:lang w:val="sr-Cyrl-RS"/>
        </w:rPr>
      </w:pPr>
      <w:r w:rsidRPr="00321D15">
        <w:rPr>
          <w:rFonts w:eastAsia="Times New Roman" w:cs="Times New Roman"/>
          <w:szCs w:val="24"/>
          <w:lang w:val="sr-Cyrl-RS"/>
        </w:rPr>
        <w:t xml:space="preserve">                  понуђача који се оцењује и рангира</w:t>
      </w:r>
    </w:p>
    <w:p w14:paraId="57A55704" w14:textId="77777777" w:rsidR="00321D15" w:rsidRPr="00321D15" w:rsidRDefault="00321D15" w:rsidP="00321D15">
      <w:pPr>
        <w:spacing w:after="0" w:line="240" w:lineRule="auto"/>
        <w:rPr>
          <w:rFonts w:eastAsia="Times New Roman" w:cs="Times New Roman"/>
          <w:b/>
          <w:szCs w:val="24"/>
          <w:lang w:val="sr-Cyrl-RS"/>
        </w:rPr>
      </w:pPr>
      <w:r w:rsidRPr="00321D15">
        <w:rPr>
          <w:rFonts w:eastAsia="Times New Roman" w:cs="Times New Roman"/>
          <w:b/>
          <w:szCs w:val="24"/>
          <w:lang w:val="sr-Cyrl-RS"/>
        </w:rPr>
        <w:t xml:space="preserve">       </w:t>
      </w:r>
      <w:r w:rsidRPr="00321D15">
        <w:rPr>
          <w:rFonts w:eastAsia="Times New Roman" w:cs="Times New Roman"/>
          <w:b/>
          <w:szCs w:val="24"/>
          <w:lang w:val="sr-Cyrl-RS"/>
        </w:rPr>
        <w:tab/>
      </w:r>
      <w:r w:rsidRPr="00321D15">
        <w:rPr>
          <w:rFonts w:eastAsia="Times New Roman" w:cs="Times New Roman"/>
          <w:b/>
          <w:szCs w:val="24"/>
          <w:lang w:val="sr-Cyrl-RS"/>
        </w:rPr>
        <w:tab/>
        <w:t xml:space="preserve"> </w:t>
      </w:r>
      <w:r w:rsidRPr="00321D15">
        <w:rPr>
          <w:rFonts w:eastAsia="Times New Roman" w:cs="Times New Roman"/>
          <w:szCs w:val="24"/>
          <w:lang w:val="sr-Cyrl-RS"/>
        </w:rPr>
        <w:t xml:space="preserve">                   </w:t>
      </w:r>
    </w:p>
    <w:p w14:paraId="7D081568" w14:textId="77777777" w:rsidR="00321D15" w:rsidRPr="00321D15" w:rsidRDefault="00321D15" w:rsidP="00321D15">
      <w:pPr>
        <w:suppressAutoHyphens/>
        <w:spacing w:after="0" w:line="240" w:lineRule="auto"/>
        <w:rPr>
          <w:rFonts w:eastAsia="Times New Roman" w:cs="Times New Roman"/>
          <w:b/>
          <w:szCs w:val="24"/>
          <w:lang w:val="sr-Cyrl-RS" w:eastAsia="ar-SA"/>
        </w:rPr>
      </w:pPr>
      <w:r w:rsidRPr="00321D15">
        <w:rPr>
          <w:rFonts w:eastAsia="Times New Roman" w:cs="Times New Roman"/>
          <w:b/>
          <w:szCs w:val="24"/>
          <w:lang w:val="sr-Cyrl-RS" w:eastAsia="ar-SA"/>
        </w:rPr>
        <w:t>*под ценом се подразумева укупна вредност понуде без ПДВ-а из обрасца понуде.</w:t>
      </w:r>
    </w:p>
    <w:p w14:paraId="3A2A38A2" w14:textId="77777777" w:rsidR="00321D15" w:rsidRPr="00321D15" w:rsidRDefault="00321D15" w:rsidP="00321D15">
      <w:pPr>
        <w:suppressAutoHyphens/>
        <w:spacing w:after="0" w:line="240" w:lineRule="auto"/>
        <w:ind w:firstLine="720"/>
        <w:rPr>
          <w:rFonts w:eastAsia="Times New Roman" w:cs="Times New Roman"/>
          <w:szCs w:val="24"/>
          <w:lang w:val="sr-Cyrl-RS" w:eastAsia="ar-SA"/>
        </w:rPr>
      </w:pPr>
    </w:p>
    <w:p w14:paraId="00CB7074" w14:textId="77777777" w:rsidR="00321D15" w:rsidRPr="00321D15" w:rsidRDefault="00321D15" w:rsidP="00321D15">
      <w:pPr>
        <w:suppressAutoHyphens/>
        <w:spacing w:after="0" w:line="240" w:lineRule="auto"/>
        <w:rPr>
          <w:rFonts w:eastAsia="Calibri" w:cs="Times New Roman"/>
          <w:szCs w:val="24"/>
          <w:lang w:val="sr-Cyrl-RS" w:eastAsia="ar-SA"/>
        </w:rPr>
      </w:pPr>
      <w:r w:rsidRPr="00321D15">
        <w:rPr>
          <w:rFonts w:eastAsia="Calibri" w:cs="Times New Roman"/>
          <w:szCs w:val="24"/>
          <w:lang w:val="sr-Cyrl-RS" w:eastAsia="ar-SA"/>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17A5BE34" w14:textId="77777777" w:rsidR="00321D15" w:rsidRPr="00321D15" w:rsidRDefault="00321D15" w:rsidP="00321D15">
      <w:pPr>
        <w:tabs>
          <w:tab w:val="left" w:pos="180"/>
        </w:tabs>
        <w:suppressAutoHyphens/>
        <w:spacing w:after="0" w:line="240" w:lineRule="auto"/>
        <w:outlineLvl w:val="0"/>
        <w:rPr>
          <w:rFonts w:eastAsia="Times New Roman" w:cs="Times New Roman"/>
          <w:szCs w:val="20"/>
          <w:lang w:val="sr-Cyrl-RS"/>
        </w:rPr>
      </w:pPr>
      <w:r w:rsidRPr="00321D15">
        <w:rPr>
          <w:rFonts w:eastAsia="Times New Roman" w:cs="Times New Roman"/>
          <w:iCs/>
          <w:szCs w:val="24"/>
          <w:lang w:val="sr-Cyrl-RS" w:eastAsia="ar-SA"/>
        </w:rPr>
        <w:tab/>
      </w:r>
      <w:r w:rsidRPr="00321D15">
        <w:rPr>
          <w:rFonts w:eastAsia="Times New Roman" w:cs="Times New Roman"/>
          <w:iCs/>
          <w:szCs w:val="24"/>
          <w:lang w:val="sr-Cyrl-RS" w:eastAsia="ar-SA"/>
        </w:rPr>
        <w:tab/>
      </w:r>
    </w:p>
    <w:p w14:paraId="3C0C985A" w14:textId="70A592B0" w:rsidR="009F78CE" w:rsidRDefault="009F78CE" w:rsidP="009F78CE">
      <w:pPr>
        <w:autoSpaceDE w:val="0"/>
        <w:autoSpaceDN w:val="0"/>
        <w:adjustRightInd w:val="0"/>
        <w:ind w:firstLine="720"/>
        <w:contextualSpacing/>
        <w:rPr>
          <w:rFonts w:eastAsia="TimesNewRomanPSMT"/>
          <w:bCs/>
          <w:strike/>
          <w:lang w:val="sr-Cyrl-RS"/>
        </w:rPr>
      </w:pPr>
    </w:p>
    <w:p w14:paraId="1AF953BD" w14:textId="60587DBD" w:rsidR="008069AE" w:rsidRDefault="008069AE" w:rsidP="009F78CE">
      <w:pPr>
        <w:autoSpaceDE w:val="0"/>
        <w:autoSpaceDN w:val="0"/>
        <w:adjustRightInd w:val="0"/>
        <w:ind w:firstLine="720"/>
        <w:contextualSpacing/>
        <w:rPr>
          <w:rFonts w:eastAsia="TimesNewRomanPSMT"/>
          <w:bCs/>
          <w:strike/>
          <w:lang w:val="sr-Cyrl-RS"/>
        </w:rPr>
      </w:pPr>
    </w:p>
    <w:p w14:paraId="3DDC937A" w14:textId="2EA8C229" w:rsidR="008069AE" w:rsidRDefault="008069AE" w:rsidP="009F78CE">
      <w:pPr>
        <w:autoSpaceDE w:val="0"/>
        <w:autoSpaceDN w:val="0"/>
        <w:adjustRightInd w:val="0"/>
        <w:ind w:firstLine="720"/>
        <w:contextualSpacing/>
        <w:rPr>
          <w:rFonts w:eastAsia="TimesNewRomanPSMT"/>
          <w:bCs/>
          <w:strike/>
          <w:lang w:val="sr-Cyrl-RS"/>
        </w:rPr>
      </w:pPr>
    </w:p>
    <w:p w14:paraId="1B2D7AD6" w14:textId="77777777" w:rsidR="008069AE" w:rsidRPr="002D20E0" w:rsidRDefault="008069AE" w:rsidP="009F78CE">
      <w:pPr>
        <w:autoSpaceDE w:val="0"/>
        <w:autoSpaceDN w:val="0"/>
        <w:adjustRightInd w:val="0"/>
        <w:ind w:firstLine="720"/>
        <w:contextualSpacing/>
        <w:rPr>
          <w:rFonts w:eastAsia="TimesNewRomanPSMT"/>
          <w:bCs/>
          <w:strike/>
          <w:lang w:val="sr-Cyrl-RS"/>
        </w:rPr>
      </w:pPr>
    </w:p>
    <w:p w14:paraId="63C34B9E" w14:textId="3B85BBCC" w:rsidR="00C71336" w:rsidRPr="0084342F" w:rsidRDefault="00C71336" w:rsidP="0084342F">
      <w:pPr>
        <w:rPr>
          <w:szCs w:val="24"/>
          <w:lang w:val="sr-Cyrl-RS"/>
        </w:rPr>
      </w:pPr>
      <w:r w:rsidRPr="00D24816">
        <w:rPr>
          <w:szCs w:val="24"/>
          <w:lang w:val="sr-Cyrl-RS"/>
        </w:rPr>
        <w:t xml:space="preserve"> </w:t>
      </w:r>
      <w:r w:rsidRPr="00E772CA">
        <w:rPr>
          <w:rFonts w:eastAsia="TimesNewRomanPSMT"/>
          <w:b/>
          <w:bCs/>
          <w:iCs/>
          <w:szCs w:val="24"/>
          <w:lang w:val="uz-Cyrl-UZ" w:eastAsia="ar-SA"/>
        </w:rPr>
        <w:t>1</w:t>
      </w:r>
      <w:r>
        <w:rPr>
          <w:rFonts w:eastAsia="TimesNewRomanPSMT"/>
          <w:b/>
          <w:bCs/>
          <w:iCs/>
          <w:szCs w:val="24"/>
          <w:lang w:val="sr-Latn-RS" w:eastAsia="ar-SA"/>
        </w:rPr>
        <w:t>6</w:t>
      </w:r>
      <w:r w:rsidRPr="00E772CA">
        <w:rPr>
          <w:rFonts w:eastAsia="TimesNewRomanPSMT"/>
          <w:b/>
          <w:bCs/>
          <w:iCs/>
          <w:szCs w:val="24"/>
          <w:lang w:val="uz-Cyrl-UZ" w:eastAsia="ar-SA"/>
        </w:rPr>
        <w:t>. Резервни елементи критеријума</w:t>
      </w:r>
    </w:p>
    <w:p w14:paraId="5638E9C1" w14:textId="56C2BA22" w:rsidR="00916001" w:rsidRPr="00EB479B" w:rsidRDefault="00AE2B3D" w:rsidP="00916001">
      <w:pPr>
        <w:spacing w:after="0" w:line="240" w:lineRule="auto"/>
        <w:ind w:firstLine="720"/>
        <w:rPr>
          <w:rFonts w:eastAsia="Times New Roman" w:cs="Times New Roman"/>
          <w:b/>
          <w:bCs/>
          <w:iCs/>
          <w:szCs w:val="24"/>
          <w:lang w:val="sr-Latn-RS"/>
        </w:rPr>
      </w:pPr>
      <w:r w:rsidRPr="005539CF">
        <w:rPr>
          <w:rFonts w:eastAsia="Times New Roman" w:cs="Times New Roman"/>
          <w:szCs w:val="24"/>
          <w:lang w:val="sr-Cyrl-RS"/>
        </w:rPr>
        <w:t xml:space="preserve">Уколико </w:t>
      </w:r>
      <w:r w:rsidR="00916001" w:rsidRPr="005539CF">
        <w:rPr>
          <w:rFonts w:eastAsia="Times New Roman" w:cs="Times New Roman"/>
          <w:szCs w:val="24"/>
          <w:lang w:val="sr-Cyrl-RS"/>
        </w:rPr>
        <w:t xml:space="preserve">није могуће донети одлуку о додели уговора због понуђених више </w:t>
      </w:r>
      <w:r w:rsidR="0018432C" w:rsidRPr="005539CF">
        <w:rPr>
          <w:rFonts w:eastAsia="Times New Roman" w:cs="Times New Roman"/>
          <w:szCs w:val="24"/>
          <w:lang w:val="sr-Cyrl-RS"/>
        </w:rPr>
        <w:t>понуда са једнаким бројем пондера</w:t>
      </w:r>
      <w:r w:rsidR="00916001" w:rsidRPr="005539CF">
        <w:rPr>
          <w:rFonts w:eastAsia="Times New Roman" w:cs="Times New Roman"/>
          <w:szCs w:val="24"/>
          <w:lang w:val="sr-Cyrl-RS"/>
        </w:rPr>
        <w:t xml:space="preserve">, наручилац ће уговор доделити понуђачу који </w:t>
      </w:r>
      <w:r w:rsidR="0018432C" w:rsidRPr="005539CF">
        <w:rPr>
          <w:rFonts w:eastAsia="Times New Roman" w:cs="Times New Roman"/>
          <w:szCs w:val="24"/>
          <w:lang w:val="sr-Cyrl-RS"/>
        </w:rPr>
        <w:t xml:space="preserve">је освојио највећи број пондера </w:t>
      </w:r>
      <w:r w:rsidR="00795D04" w:rsidRPr="005539CF">
        <w:rPr>
          <w:rFonts w:eastAsia="Times New Roman" w:cs="Times New Roman"/>
          <w:szCs w:val="24"/>
          <w:lang w:val="sr-Cyrl-RS"/>
        </w:rPr>
        <w:t>за елемент критеријума“</w:t>
      </w:r>
      <w:r w:rsidR="0018432C" w:rsidRPr="005539CF">
        <w:rPr>
          <w:rFonts w:eastAsia="Times New Roman" w:cs="Times New Roman"/>
          <w:szCs w:val="24"/>
          <w:lang w:val="sr-Cyrl-RS"/>
        </w:rPr>
        <w:t>цена“.У</w:t>
      </w:r>
      <w:r w:rsidR="00795D04" w:rsidRPr="005539CF">
        <w:rPr>
          <w:rFonts w:eastAsia="Times New Roman" w:cs="Times New Roman"/>
          <w:szCs w:val="24"/>
          <w:lang w:val="sr-Cyrl-RS"/>
        </w:rPr>
        <w:t>колико два или више понуђача имају исти број укупних пондера и исти број пондера за елемент критеријума“цена“</w:t>
      </w:r>
      <w:r w:rsidR="00EB479B" w:rsidRPr="005539CF">
        <w:rPr>
          <w:rFonts w:eastAsia="Times New Roman" w:cs="Times New Roman"/>
          <w:szCs w:val="24"/>
          <w:lang w:val="sr-Cyrl-RS"/>
        </w:rPr>
        <w:t xml:space="preserve">, Наручилац </w:t>
      </w:r>
      <w:r w:rsidR="00795D04" w:rsidRPr="005539CF">
        <w:rPr>
          <w:rFonts w:eastAsia="Times New Roman" w:cs="Times New Roman"/>
          <w:szCs w:val="24"/>
          <w:lang w:val="sr-Cyrl-RS"/>
        </w:rPr>
        <w:t xml:space="preserve"> </w:t>
      </w:r>
      <w:r w:rsidR="00EB479B" w:rsidRPr="005539CF">
        <w:rPr>
          <w:szCs w:val="24"/>
          <w:lang w:val="sr-Cyrl-RS"/>
        </w:rPr>
        <w:t xml:space="preserve">ће уговор доделити понуђачу који буде извучен </w:t>
      </w:r>
      <w:r w:rsidR="00916001" w:rsidRPr="005539CF">
        <w:rPr>
          <w:rFonts w:eastAsia="Times New Roman" w:cs="Times New Roman"/>
          <w:szCs w:val="24"/>
          <w:lang w:val="sr-Cyrl-RS"/>
        </w:rPr>
        <w:t xml:space="preserve"> путем </w:t>
      </w:r>
      <w:r w:rsidR="00916001" w:rsidRPr="005539CF">
        <w:rPr>
          <w:rFonts w:eastAsia="Times New Roman" w:cs="Times New Roman"/>
          <w:b/>
          <w:szCs w:val="24"/>
          <w:lang w:val="sr-Cyrl-RS"/>
        </w:rPr>
        <w:t>жреба</w:t>
      </w:r>
      <w:r w:rsidR="00916001" w:rsidRPr="005539CF">
        <w:rPr>
          <w:rFonts w:eastAsia="Times New Roman" w:cs="Times New Roman"/>
          <w:szCs w:val="24"/>
          <w:lang w:val="sr-Cyrl-RS"/>
        </w:rPr>
        <w:t>,</w:t>
      </w:r>
      <w:r w:rsidR="00916001" w:rsidRPr="005539CF">
        <w:rPr>
          <w:rFonts w:eastAsia="Times New Roman" w:cs="Times New Roman"/>
          <w:szCs w:val="24"/>
          <w:lang w:val="sr-Cyrl-RS" w:eastAsia="ar-SA"/>
        </w:rPr>
        <w:t xml:space="preserve"> у складу са чланом 84. став 4. ЗЈН</w:t>
      </w:r>
      <w:r w:rsidR="00916001" w:rsidRPr="005539CF">
        <w:rPr>
          <w:rFonts w:eastAsia="Times New Roman" w:cs="Times New Roman"/>
          <w:szCs w:val="24"/>
          <w:lang w:val="sr-Cyrl-RS"/>
        </w:rPr>
        <w:t xml:space="preserve">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су једнаке према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606C6688" w14:textId="77777777" w:rsidR="00A0574A" w:rsidRPr="00A0574A" w:rsidRDefault="00A0574A" w:rsidP="00A0574A">
      <w:pPr>
        <w:spacing w:after="0" w:line="240" w:lineRule="auto"/>
        <w:rPr>
          <w:rFonts w:eastAsia="Times New Roman" w:cs="Times New Roman"/>
          <w:b/>
          <w:szCs w:val="24"/>
          <w:lang w:val="sr-Cyrl-RS"/>
        </w:rPr>
      </w:pPr>
    </w:p>
    <w:p w14:paraId="39A64BF2"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17. Обавезе понуђача по чл. 74. став 2. и 75. став 2. ЗЈН</w:t>
      </w:r>
    </w:p>
    <w:p w14:paraId="3BBC42E7"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eastAsia="x-none"/>
        </w:rPr>
      </w:pPr>
      <w:r w:rsidRPr="00A0574A">
        <w:rPr>
          <w:rFonts w:eastAsia="TimesNewRomanPSMT" w:cs="Times New Roman"/>
          <w:bCs/>
          <w:iCs/>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A0574A">
        <w:rPr>
          <w:rFonts w:eastAsia="TimesNewRomanPSMT" w:cs="Times New Roman"/>
          <w:bCs/>
          <w:iCs/>
          <w:szCs w:val="24"/>
          <w:lang w:val="sr-Cyrl-RS" w:eastAsia="x-none"/>
        </w:rPr>
        <w:t>да нема забрану обављања делатности која је на снази у време подношења понуде</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Обрасци</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изјава</w:t>
      </w:r>
      <w:r w:rsidRPr="00A0574A">
        <w:rPr>
          <w:rFonts w:eastAsia="TimesNewRomanPSMT" w:cs="Times New Roman"/>
          <w:bCs/>
          <w:iCs/>
          <w:szCs w:val="24"/>
          <w:lang w:val="uz-Cyrl-UZ" w:eastAsia="x-none"/>
        </w:rPr>
        <w:t xml:space="preserve"> дати су у конкурсној документацији</w:t>
      </w:r>
      <w:r w:rsidRPr="00A0574A">
        <w:rPr>
          <w:rFonts w:eastAsia="TimesNewRomanPSMT" w:cs="Times New Roman"/>
          <w:bCs/>
          <w:iCs/>
          <w:szCs w:val="24"/>
          <w:lang w:eastAsia="x-none"/>
        </w:rPr>
        <w:t>.</w:t>
      </w:r>
    </w:p>
    <w:p w14:paraId="405F7667" w14:textId="77777777" w:rsidR="00A0574A" w:rsidRPr="00A0574A" w:rsidRDefault="00A0574A" w:rsidP="0002569E">
      <w:pPr>
        <w:autoSpaceDE w:val="0"/>
        <w:autoSpaceDN w:val="0"/>
        <w:adjustRightInd w:val="0"/>
        <w:spacing w:after="0" w:line="240" w:lineRule="auto"/>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Накнаду за коришћење патената сноси понуђач, у складу са чланом 74. став 2. ЗЈН.</w:t>
      </w:r>
    </w:p>
    <w:p w14:paraId="294E2922"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szCs w:val="24"/>
          <w:u w:val="single"/>
          <w:lang w:val="sr-Cyrl-RS" w:eastAsia="ar-SA"/>
        </w:rPr>
      </w:pPr>
    </w:p>
    <w:p w14:paraId="368CBD6B"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18. Захтев за заштиту права</w:t>
      </w:r>
    </w:p>
    <w:p w14:paraId="504B70F6"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подноси се наручиоцу, а копија се истовремено доставља Републичкој комисији.</w:t>
      </w:r>
    </w:p>
    <w:p w14:paraId="793964F5"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може се поднети у току целог поступка јавне набавке, против сваке радње наручиоца, осим ако</w:t>
      </w:r>
      <w:r w:rsidRPr="00A0574A">
        <w:rPr>
          <w:rFonts w:eastAsia="Times New Roman" w:cs="Times New Roman"/>
          <w:szCs w:val="24"/>
          <w:lang w:val="sr-Cyrl-RS"/>
        </w:rPr>
        <w:t xml:space="preserve"> </w:t>
      </w:r>
      <w:r w:rsidRPr="00A0574A">
        <w:rPr>
          <w:rFonts w:eastAsia="Times New Roman" w:cs="Times New Roman"/>
          <w:szCs w:val="24"/>
        </w:rPr>
        <w:t>овим законом није другачије одређено.</w:t>
      </w:r>
    </w:p>
    <w:p w14:paraId="29E2F1CF"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којим се оспорава врста поступка, садржина позива за подношење понуда или конкурсне</w:t>
      </w:r>
      <w:r w:rsidRPr="00A0574A">
        <w:rPr>
          <w:rFonts w:eastAsia="Times New Roman" w:cs="Times New Roman"/>
          <w:szCs w:val="24"/>
          <w:lang w:val="sr-Cyrl-RS"/>
        </w:rPr>
        <w:t xml:space="preserve"> </w:t>
      </w:r>
      <w:r w:rsidRPr="00A0574A">
        <w:rPr>
          <w:rFonts w:eastAsia="Times New Roman" w:cs="Times New Roman"/>
          <w:szCs w:val="24"/>
        </w:rPr>
        <w:t>документације сматраће се благовременим ако је примљен од стране наручиоца најкасније седам дана пре истека рока за</w:t>
      </w:r>
      <w:r w:rsidRPr="00A0574A">
        <w:rPr>
          <w:rFonts w:eastAsia="Times New Roman" w:cs="Times New Roman"/>
          <w:szCs w:val="24"/>
          <w:lang w:val="sr-Cyrl-RS"/>
        </w:rPr>
        <w:t xml:space="preserve"> </w:t>
      </w:r>
      <w:r w:rsidRPr="00A0574A">
        <w:rPr>
          <w:rFonts w:eastAsia="Times New Roman" w:cs="Times New Roman"/>
          <w:szCs w:val="24"/>
        </w:rPr>
        <w:t>подношење понуда, а у поступку јавне набавке мале вредности и квалификационом поступку ако је примљен од стране</w:t>
      </w:r>
      <w:r w:rsidRPr="00A0574A">
        <w:rPr>
          <w:rFonts w:eastAsia="Times New Roman" w:cs="Times New Roman"/>
          <w:szCs w:val="24"/>
          <w:lang w:val="sr-Cyrl-RS"/>
        </w:rPr>
        <w:t xml:space="preserve"> </w:t>
      </w:r>
      <w:r w:rsidRPr="00A0574A">
        <w:rPr>
          <w:rFonts w:eastAsia="Times New Roman" w:cs="Times New Roman"/>
          <w:szCs w:val="24"/>
        </w:rPr>
        <w:t>наручиоца три дана пре истека рока за подношење понуда, без обзира на начин достављања и уколико је подносилац захтева у</w:t>
      </w:r>
      <w:r w:rsidRPr="00A0574A">
        <w:rPr>
          <w:rFonts w:eastAsia="Times New Roman" w:cs="Times New Roman"/>
          <w:szCs w:val="24"/>
          <w:lang w:val="sr-Cyrl-RS"/>
        </w:rPr>
        <w:t xml:space="preserve"> </w:t>
      </w:r>
      <w:r w:rsidRPr="00A0574A">
        <w:rPr>
          <w:rFonts w:eastAsia="Times New Roman" w:cs="Times New Roman"/>
          <w:szCs w:val="24"/>
        </w:rPr>
        <w:t>складу са чланом 63. став 2. овог закона указао наручиоцу на евентуалне недостатке и неправилности, а наручилац исте није</w:t>
      </w:r>
      <w:r w:rsidRPr="00A0574A">
        <w:rPr>
          <w:rFonts w:eastAsia="Times New Roman" w:cs="Times New Roman"/>
          <w:szCs w:val="24"/>
          <w:lang w:val="sr-Cyrl-RS"/>
        </w:rPr>
        <w:t xml:space="preserve"> </w:t>
      </w:r>
      <w:r w:rsidRPr="00A0574A">
        <w:rPr>
          <w:rFonts w:eastAsia="Times New Roman" w:cs="Times New Roman"/>
          <w:szCs w:val="24"/>
        </w:rPr>
        <w:t>отклонио.</w:t>
      </w:r>
    </w:p>
    <w:p w14:paraId="02634DC5"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којим се оспоравају радње које наручилац предузме пре истека рока за подношење понуда, а</w:t>
      </w:r>
      <w:r w:rsidRPr="00A0574A">
        <w:rPr>
          <w:rFonts w:eastAsia="Times New Roman" w:cs="Times New Roman"/>
          <w:szCs w:val="24"/>
          <w:lang w:val="sr-Cyrl-RS"/>
        </w:rPr>
        <w:t xml:space="preserve"> </w:t>
      </w:r>
      <w:r w:rsidRPr="00A0574A">
        <w:rPr>
          <w:rFonts w:eastAsia="Times New Roman" w:cs="Times New Roman"/>
          <w:szCs w:val="24"/>
        </w:rPr>
        <w:t>након истека рока из става 3. члана</w:t>
      </w:r>
      <w:r w:rsidRPr="00A0574A">
        <w:rPr>
          <w:rFonts w:eastAsia="Times New Roman" w:cs="Times New Roman"/>
          <w:szCs w:val="24"/>
          <w:lang w:val="sr-Cyrl-RS"/>
        </w:rPr>
        <w:t xml:space="preserve"> 149. ЗЈН</w:t>
      </w:r>
      <w:r w:rsidRPr="00A0574A">
        <w:rPr>
          <w:rFonts w:eastAsia="Times New Roman" w:cs="Times New Roman"/>
          <w:szCs w:val="24"/>
        </w:rPr>
        <w:t>, сматраће се благовременим уколико је поднет најкасније до истека рока за подношење</w:t>
      </w:r>
      <w:r w:rsidRPr="00A0574A">
        <w:rPr>
          <w:rFonts w:eastAsia="Times New Roman" w:cs="Times New Roman"/>
          <w:szCs w:val="24"/>
          <w:lang w:val="sr-Cyrl-RS"/>
        </w:rPr>
        <w:t xml:space="preserve"> </w:t>
      </w:r>
      <w:r w:rsidRPr="00A0574A">
        <w:rPr>
          <w:rFonts w:eastAsia="Times New Roman" w:cs="Times New Roman"/>
          <w:szCs w:val="24"/>
        </w:rPr>
        <w:t>понуда.</w:t>
      </w:r>
    </w:p>
    <w:p w14:paraId="36AB418E" w14:textId="57C0A33D" w:rsidR="00A0574A" w:rsidRPr="00A0574A" w:rsidRDefault="00C454D8" w:rsidP="00A0574A">
      <w:pPr>
        <w:autoSpaceDE w:val="0"/>
        <w:autoSpaceDN w:val="0"/>
        <w:adjustRightInd w:val="0"/>
        <w:spacing w:after="0" w:line="240" w:lineRule="auto"/>
        <w:ind w:firstLine="720"/>
        <w:rPr>
          <w:rFonts w:eastAsia="Times New Roman" w:cs="Times New Roman"/>
          <w:szCs w:val="24"/>
        </w:rPr>
      </w:pPr>
      <w:r>
        <w:rPr>
          <w:rFonts w:eastAsia="Times New Roman" w:cs="Times New Roman"/>
          <w:szCs w:val="24"/>
        </w:rPr>
        <w:t xml:space="preserve">Одредбе ст. 3. и 4. </w:t>
      </w:r>
      <w:r w:rsidR="00A0574A" w:rsidRPr="00A0574A">
        <w:rPr>
          <w:rFonts w:eastAsia="Times New Roman" w:cs="Times New Roman"/>
          <w:szCs w:val="24"/>
        </w:rPr>
        <w:t>члана</w:t>
      </w:r>
      <w:r w:rsidR="00A0574A" w:rsidRPr="00A0574A">
        <w:rPr>
          <w:rFonts w:eastAsia="Times New Roman" w:cs="Times New Roman"/>
          <w:szCs w:val="24"/>
          <w:lang w:val="sr-Cyrl-RS"/>
        </w:rPr>
        <w:t xml:space="preserve"> 149. ЗЈН</w:t>
      </w:r>
      <w:r w:rsidR="00A0574A" w:rsidRPr="00A0574A">
        <w:rPr>
          <w:rFonts w:eastAsia="Times New Roman" w:cs="Times New Roman"/>
          <w:szCs w:val="24"/>
        </w:rPr>
        <w:t xml:space="preserve"> не примењују се у случају преговарачког поступка без објављивања позива за подношење</w:t>
      </w:r>
      <w:r w:rsidR="00A0574A" w:rsidRPr="00A0574A">
        <w:rPr>
          <w:rFonts w:eastAsia="Times New Roman" w:cs="Times New Roman"/>
          <w:szCs w:val="24"/>
          <w:lang w:val="sr-Cyrl-RS"/>
        </w:rPr>
        <w:t xml:space="preserve"> </w:t>
      </w:r>
      <w:r w:rsidR="00A0574A" w:rsidRPr="00A0574A">
        <w:rPr>
          <w:rFonts w:eastAsia="Times New Roman" w:cs="Times New Roman"/>
          <w:szCs w:val="24"/>
        </w:rPr>
        <w:t>понуда, ако подносилац захтева или са њим повезано лице није учествовао у том поступку.</w:t>
      </w:r>
    </w:p>
    <w:p w14:paraId="62FEA6E6"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После доношења одлуке о додели уговора, одлуке о закључењу оквирног споразума, одлуке о признавању квалификације</w:t>
      </w:r>
      <w:r w:rsidRPr="00A0574A">
        <w:rPr>
          <w:rFonts w:eastAsia="Times New Roman" w:cs="Times New Roman"/>
          <w:szCs w:val="24"/>
          <w:lang w:val="sr-Cyrl-RS"/>
        </w:rPr>
        <w:t xml:space="preserve"> </w:t>
      </w:r>
      <w:r w:rsidRPr="00A0574A">
        <w:rPr>
          <w:rFonts w:eastAsia="Times New Roman" w:cs="Times New Roman"/>
          <w:szCs w:val="24"/>
        </w:rPr>
        <w:t>и одлуке о обустави поступка, рок за подношење захтева за заштиту права је десет дана од дана објављивања одлуке на</w:t>
      </w:r>
      <w:r w:rsidRPr="00A0574A">
        <w:rPr>
          <w:rFonts w:eastAsia="Times New Roman" w:cs="Times New Roman"/>
          <w:szCs w:val="24"/>
          <w:lang w:val="sr-Cyrl-RS"/>
        </w:rPr>
        <w:t xml:space="preserve"> </w:t>
      </w:r>
      <w:r w:rsidRPr="00A0574A">
        <w:rPr>
          <w:rFonts w:eastAsia="Times New Roman" w:cs="Times New Roman"/>
          <w:szCs w:val="24"/>
        </w:rPr>
        <w:t>Порталу јавних набавки, а пет дана у поступку јавне набавке мале вредности и доношења одлуке о додели уговора на основу</w:t>
      </w:r>
      <w:r w:rsidRPr="00A0574A">
        <w:rPr>
          <w:rFonts w:eastAsia="Times New Roman" w:cs="Times New Roman"/>
          <w:szCs w:val="24"/>
          <w:lang w:val="sr-Cyrl-RS"/>
        </w:rPr>
        <w:t xml:space="preserve"> </w:t>
      </w:r>
      <w:r w:rsidRPr="00A0574A">
        <w:rPr>
          <w:rFonts w:eastAsia="Times New Roman" w:cs="Times New Roman"/>
          <w:szCs w:val="24"/>
        </w:rPr>
        <w:t>оквирног споразума у складу са чланом 40а овог закона.</w:t>
      </w:r>
    </w:p>
    <w:p w14:paraId="5E55ACE1"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Захтевом за заштиту права не могу се оспоравати радње наручиоца предузете у поступку јавне набавке ако су подносиоцу</w:t>
      </w:r>
      <w:r w:rsidRPr="00A0574A">
        <w:rPr>
          <w:rFonts w:eastAsia="Times New Roman" w:cs="Times New Roman"/>
          <w:szCs w:val="24"/>
          <w:lang w:val="sr-Cyrl-RS"/>
        </w:rPr>
        <w:t xml:space="preserve"> </w:t>
      </w:r>
      <w:r w:rsidRPr="00A0574A">
        <w:rPr>
          <w:rFonts w:eastAsia="Times New Roman" w:cs="Times New Roman"/>
          <w:szCs w:val="24"/>
        </w:rPr>
        <w:t>захтева били или могли бити познати разлози за његово подношење пре истека рока за подношење захтева из ст. 3. и 4. члана</w:t>
      </w:r>
      <w:r w:rsidRPr="00A0574A">
        <w:rPr>
          <w:rFonts w:eastAsia="Times New Roman" w:cs="Times New Roman"/>
          <w:szCs w:val="24"/>
          <w:lang w:val="sr-Cyrl-RS"/>
        </w:rPr>
        <w:t xml:space="preserve"> 149. ЗЈН</w:t>
      </w:r>
      <w:r w:rsidRPr="00A0574A">
        <w:rPr>
          <w:rFonts w:eastAsia="Times New Roman" w:cs="Times New Roman"/>
          <w:szCs w:val="24"/>
        </w:rPr>
        <w:t>, а подносилац захтева га није поднео пре истека тог рока.</w:t>
      </w:r>
    </w:p>
    <w:p w14:paraId="17D62016"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Ако је у истом поступку јавне набавке поново поднет захтев за заштиту права од стране истог подносиоца захтева, у том</w:t>
      </w:r>
      <w:r w:rsidRPr="00A0574A">
        <w:rPr>
          <w:rFonts w:eastAsia="Times New Roman" w:cs="Times New Roman"/>
          <w:szCs w:val="24"/>
          <w:lang w:val="sr-Cyrl-RS"/>
        </w:rPr>
        <w:t xml:space="preserve"> </w:t>
      </w:r>
      <w:r w:rsidRPr="00A0574A">
        <w:rPr>
          <w:rFonts w:eastAsia="Times New Roman" w:cs="Times New Roman"/>
          <w:szCs w:val="24"/>
        </w:rPr>
        <w:t>захтеву се не могу оспоравати радње наручиоца за које је подносилац захтева знао или могао знати приликом подношења</w:t>
      </w:r>
      <w:r w:rsidRPr="00A0574A">
        <w:rPr>
          <w:rFonts w:eastAsia="Times New Roman" w:cs="Times New Roman"/>
          <w:szCs w:val="24"/>
          <w:lang w:val="sr-Cyrl-RS"/>
        </w:rPr>
        <w:t xml:space="preserve"> </w:t>
      </w:r>
      <w:r w:rsidRPr="00A0574A">
        <w:rPr>
          <w:rFonts w:eastAsia="Times New Roman" w:cs="Times New Roman"/>
          <w:szCs w:val="24"/>
        </w:rPr>
        <w:t>претходног захтева.</w:t>
      </w:r>
    </w:p>
    <w:p w14:paraId="0C99B87F"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не задржава даље активности наручиоца у поступку јавне набавке у складу са одредбама члана</w:t>
      </w:r>
      <w:r w:rsidRPr="00A0574A">
        <w:rPr>
          <w:rFonts w:eastAsia="Times New Roman" w:cs="Times New Roman"/>
          <w:szCs w:val="24"/>
          <w:lang w:val="sr-Cyrl-RS"/>
        </w:rPr>
        <w:t xml:space="preserve"> </w:t>
      </w:r>
      <w:r w:rsidRPr="00A0574A">
        <w:rPr>
          <w:rFonts w:eastAsia="Times New Roman" w:cs="Times New Roman"/>
          <w:szCs w:val="24"/>
        </w:rPr>
        <w:t>150. ЗЈН</w:t>
      </w:r>
    </w:p>
    <w:p w14:paraId="0047A513"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Наручилац објављује обавештење о поднетом захтеву за заштиту права на Порталу јавних набавки и на својој интернет</w:t>
      </w:r>
      <w:r w:rsidRPr="00A0574A">
        <w:rPr>
          <w:rFonts w:eastAsia="Times New Roman" w:cs="Times New Roman"/>
          <w:szCs w:val="24"/>
          <w:lang w:val="sr-Cyrl-RS"/>
        </w:rPr>
        <w:t xml:space="preserve"> </w:t>
      </w:r>
      <w:r w:rsidRPr="00A0574A">
        <w:rPr>
          <w:rFonts w:eastAsia="Times New Roman" w:cs="Times New Roman"/>
          <w:szCs w:val="24"/>
        </w:rPr>
        <w:t>страници најкасније у року од два дана од дана пријема захтева за заштиту права, које садржи податке из Прилога 3Љ.</w:t>
      </w:r>
    </w:p>
    <w:p w14:paraId="57948193" w14:textId="6552C483" w:rsidR="00CE6FBA" w:rsidRPr="00CE6FBA" w:rsidRDefault="00CE6FBA" w:rsidP="00CE6FBA">
      <w:pPr>
        <w:suppressAutoHyphens/>
        <w:spacing w:after="0" w:line="240" w:lineRule="auto"/>
        <w:ind w:firstLine="720"/>
        <w:rPr>
          <w:rFonts w:eastAsia="TimesNewRomanPSMT" w:cs="Times New Roman"/>
          <w:bCs/>
          <w:color w:val="000000"/>
          <w:szCs w:val="24"/>
          <w:lang w:val="uz-Cyrl-UZ" w:eastAsia="ar-SA"/>
        </w:rPr>
      </w:pPr>
      <w:r w:rsidRPr="00CE6FBA">
        <w:rPr>
          <w:rFonts w:eastAsia="TimesNewRomanPSMT" w:cs="Times New Roman"/>
          <w:bCs/>
          <w:color w:val="000000"/>
          <w:szCs w:val="24"/>
          <w:lang w:val="uz-Cyrl-UZ" w:eastAsia="ar-SA"/>
        </w:rPr>
        <w:t xml:space="preserve">Захтев за заштиту права се доставља непосредно, електронском поштом, на адресу </w:t>
      </w:r>
      <w:hyperlink r:id="rId12" w:history="1">
        <w:r w:rsidRPr="00CE6FBA">
          <w:rPr>
            <w:rFonts w:eastAsia="TimesNewRomanPSMT" w:cs="Times New Roman"/>
            <w:bCs/>
            <w:color w:val="0000FF"/>
            <w:szCs w:val="24"/>
            <w:u w:val="single"/>
            <w:lang w:val="uz-Cyrl-UZ" w:eastAsia="ar-SA"/>
          </w:rPr>
          <w:t>javnenabavke@mtt.gov.rs</w:t>
        </w:r>
      </w:hyperlink>
      <w:r w:rsidRPr="00CE6FBA">
        <w:rPr>
          <w:rFonts w:eastAsia="TimesNewRomanPSMT" w:cs="Times New Roman"/>
          <w:bCs/>
          <w:color w:val="000000"/>
          <w:szCs w:val="24"/>
          <w:lang w:val="uz-Cyrl-UZ" w:eastAsia="ar-SA"/>
        </w:rPr>
        <w:t xml:space="preserve"> , </w:t>
      </w:r>
      <w:r w:rsidRPr="00CE6FBA">
        <w:rPr>
          <w:rFonts w:eastAsia="ヒラギノ角ゴ Pro W3" w:cs="Times New Roman"/>
          <w:szCs w:val="24"/>
          <w:lang w:val="sr-Cyrl-CS" w:eastAsia="ar-SA"/>
        </w:rPr>
        <w:t>у радно време Наручиоца, радним данима од понедељка до петка од 07:30 до 15:30 часова</w:t>
      </w:r>
      <w:r w:rsidRPr="00CE6FBA">
        <w:rPr>
          <w:rFonts w:eastAsia="ヒラギノ角ゴ Pro W3" w:cs="Times New Roman"/>
          <w:b/>
          <w:szCs w:val="24"/>
          <w:lang w:val="sr-Cyrl-CS" w:eastAsia="ar-SA"/>
        </w:rPr>
        <w:t xml:space="preserve"> </w:t>
      </w:r>
      <w:r w:rsidRPr="00CE6FBA">
        <w:rPr>
          <w:rFonts w:eastAsia="TimesNewRomanPSMT" w:cs="Times New Roman"/>
          <w:bCs/>
          <w:color w:val="000000"/>
          <w:szCs w:val="24"/>
          <w:lang w:val="uz-Cyrl-UZ" w:eastAsia="ar-SA"/>
        </w:rPr>
        <w:t xml:space="preserve">или препорученом пошиљком са повратницом  на адресу </w:t>
      </w:r>
      <w:r w:rsidRPr="00CE6FBA">
        <w:rPr>
          <w:rFonts w:eastAsia="TimesNewRomanPSMT" w:cs="Times New Roman"/>
          <w:bCs/>
          <w:iCs/>
          <w:szCs w:val="24"/>
          <w:lang w:val="uz-Cyrl-UZ" w:eastAsia="ar-SA"/>
        </w:rPr>
        <w:t xml:space="preserve"> </w:t>
      </w:r>
      <w:r w:rsidRPr="00CE6FBA">
        <w:rPr>
          <w:rFonts w:eastAsia="TimesNewRomanPSMT" w:cs="Times New Roman"/>
          <w:bCs/>
          <w:color w:val="000000"/>
          <w:szCs w:val="24"/>
          <w:lang w:val="uz-Cyrl-UZ" w:eastAsia="ar-SA"/>
        </w:rPr>
        <w:t>Министарство трговине, туризма  и телекомуникација</w:t>
      </w:r>
      <w:r w:rsidRPr="00CE6FBA">
        <w:rPr>
          <w:rFonts w:eastAsia="TimesNewRomanPSMT" w:cs="Times New Roman"/>
          <w:bCs/>
          <w:iCs/>
          <w:szCs w:val="24"/>
          <w:lang w:val="sr-Cyrl-CS" w:eastAsia="ar-SA"/>
        </w:rPr>
        <w:t xml:space="preserve">, Одсек за јавне набавке, </w:t>
      </w:r>
      <w:r w:rsidRPr="00CE6FBA">
        <w:rPr>
          <w:rFonts w:eastAsia="TimesNewRomanPSMT" w:cs="Times New Roman"/>
          <w:bCs/>
          <w:iCs/>
          <w:szCs w:val="24"/>
          <w:lang w:val="uz-Cyrl-UZ" w:eastAsia="ar-SA"/>
        </w:rPr>
        <w:t>Београд,</w:t>
      </w:r>
      <w:r w:rsidRPr="00CE6FBA">
        <w:rPr>
          <w:rFonts w:eastAsia="TimesNewRomanPSMT" w:cs="Times New Roman"/>
          <w:bCs/>
          <w:iCs/>
          <w:szCs w:val="24"/>
          <w:lang w:val="sr-Cyrl-CS" w:eastAsia="ar-SA"/>
        </w:rPr>
        <w:t xml:space="preserve"> Немањина 22-26</w:t>
      </w:r>
      <w:r w:rsidRPr="00CE6FBA">
        <w:rPr>
          <w:rFonts w:eastAsia="TimesNewRomanPSMT" w:cs="Times New Roman"/>
          <w:b/>
          <w:bCs/>
          <w:iCs/>
          <w:szCs w:val="24"/>
          <w:lang w:val="sr-Cyrl-RS" w:eastAsia="ar-SA"/>
        </w:rPr>
        <w:t xml:space="preserve"> – </w:t>
      </w:r>
      <w:r w:rsidRPr="00CE6FBA">
        <w:rPr>
          <w:rFonts w:eastAsia="TimesNewRomanPSMT" w:cs="Times New Roman"/>
          <w:bCs/>
          <w:iCs/>
          <w:szCs w:val="24"/>
          <w:lang w:val="sr-Cyrl-RS" w:eastAsia="ar-SA"/>
        </w:rPr>
        <w:t>Писарница, са назнаком предмета и броја јавне набавке.</w:t>
      </w:r>
      <w:r w:rsidRPr="00CE6FBA">
        <w:rPr>
          <w:rFonts w:eastAsia="Times New Roman" w:cs="Times New Roman"/>
          <w:b/>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CE6FBA">
        <w:rPr>
          <w:rFonts w:eastAsia="Times New Roman" w:cs="Times New Roman"/>
          <w:b/>
          <w:szCs w:val="24"/>
          <w:lang w:val="sr-Latn-RS"/>
        </w:rPr>
        <w:t xml:space="preserve">Word </w:t>
      </w:r>
      <w:r w:rsidRPr="00CE6FBA">
        <w:rPr>
          <w:rFonts w:eastAsia="Times New Roman" w:cs="Times New Roman"/>
          <w:b/>
          <w:szCs w:val="24"/>
        </w:rPr>
        <w:t>формату ради бржег и ефикаснијег поступања Наручиоц</w:t>
      </w:r>
      <w:r w:rsidRPr="00CE6FBA">
        <w:rPr>
          <w:rFonts w:eastAsia="Times New Roman" w:cs="Times New Roman"/>
          <w:b/>
          <w:szCs w:val="24"/>
          <w:lang w:val="sr-Cyrl-RS"/>
        </w:rPr>
        <w:t>а</w:t>
      </w:r>
      <w:r w:rsidRPr="00CE6FBA">
        <w:rPr>
          <w:rFonts w:eastAsia="Times New Roman" w:cs="Times New Roman"/>
          <w:b/>
          <w:szCs w:val="24"/>
        </w:rPr>
        <w:t xml:space="preserve"> (без преписивања</w:t>
      </w:r>
      <w:r w:rsidRPr="00CE6FBA">
        <w:rPr>
          <w:rFonts w:eastAsia="Times New Roman" w:cs="Times New Roman"/>
          <w:b/>
          <w:szCs w:val="24"/>
          <w:lang w:val="sr-Cyrl-RS"/>
        </w:rPr>
        <w:t xml:space="preserve"> навода подносиоца захтева</w:t>
      </w:r>
      <w:r w:rsidRPr="00CE6FBA">
        <w:rPr>
          <w:rFonts w:eastAsia="Times New Roman" w:cs="Times New Roman"/>
          <w:b/>
          <w:szCs w:val="24"/>
        </w:rPr>
        <w:t>)</w:t>
      </w:r>
      <w:r w:rsidRPr="00CE6FBA">
        <w:rPr>
          <w:rFonts w:eastAsia="Times New Roman" w:cs="Times New Roman"/>
          <w:b/>
          <w:szCs w:val="24"/>
          <w:lang w:val="sr-Cyrl-RS"/>
        </w:rPr>
        <w:t>.</w:t>
      </w:r>
    </w:p>
    <w:p w14:paraId="49C1D34C" w14:textId="77777777"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lang w:val="sr-Cyrl-RS"/>
        </w:rPr>
      </w:pPr>
      <w:r w:rsidRPr="00CE6FBA">
        <w:rPr>
          <w:rFonts w:eastAsia="Times New Roman" w:cs="Times New Roman"/>
          <w:b/>
          <w:bCs/>
          <w:color w:val="000000"/>
          <w:szCs w:val="24"/>
          <w:lang w:val="sr-Cyrl-RS"/>
        </w:rPr>
        <w:t>Висина таксе</w:t>
      </w:r>
    </w:p>
    <w:p w14:paraId="2BD3E918" w14:textId="77777777"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Подносилац захтева за заштиту права је дужан да на одређени рачун буџета Републике Србије уплати таксу од:</w:t>
      </w:r>
    </w:p>
    <w:p w14:paraId="7BA2196D" w14:textId="77777777"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 xml:space="preserve">1) </w:t>
      </w:r>
      <w:r w:rsidRPr="00CE6FBA">
        <w:rPr>
          <w:rFonts w:eastAsia="Times New Roman" w:cs="Times New Roman"/>
          <w:b/>
          <w:szCs w:val="24"/>
          <w:u w:val="single"/>
        </w:rPr>
        <w:t>60.000 динара у поступку јавне набавке мале вредности</w:t>
      </w:r>
      <w:r w:rsidRPr="00CE6FBA">
        <w:rPr>
          <w:rFonts w:eastAsia="Times New Roman" w:cs="Times New Roman"/>
          <w:szCs w:val="24"/>
        </w:rPr>
        <w:t xml:space="preserve"> и преговарачком поступку без објављивања позива за подношење понуда;</w:t>
      </w:r>
    </w:p>
    <w:p w14:paraId="14B67764" w14:textId="77777777" w:rsidR="00CE6FBA" w:rsidRPr="00CE6FBA" w:rsidRDefault="00CE6FBA" w:rsidP="00CE6FBA">
      <w:pPr>
        <w:autoSpaceDE w:val="0"/>
        <w:autoSpaceDN w:val="0"/>
        <w:adjustRightInd w:val="0"/>
        <w:spacing w:after="0" w:line="240" w:lineRule="auto"/>
        <w:rPr>
          <w:rFonts w:eastAsia="Times New Roman" w:cs="Times New Roman"/>
          <w:b/>
          <w:bCs/>
          <w:color w:val="000000"/>
          <w:sz w:val="23"/>
          <w:szCs w:val="23"/>
          <w:lang w:val="sr-Cyrl-RS"/>
        </w:rPr>
      </w:pPr>
    </w:p>
    <w:p w14:paraId="370EF67E" w14:textId="77777777" w:rsidR="00CE6FBA" w:rsidRPr="00CE6FBA" w:rsidRDefault="00CE6FBA" w:rsidP="00CE6FBA">
      <w:pPr>
        <w:autoSpaceDE w:val="0"/>
        <w:autoSpaceDN w:val="0"/>
        <w:adjustRightInd w:val="0"/>
        <w:spacing w:after="0" w:line="240" w:lineRule="auto"/>
        <w:rPr>
          <w:rFonts w:eastAsia="Times New Roman" w:cs="Times New Roman"/>
          <w:b/>
          <w:bCs/>
          <w:color w:val="000000"/>
          <w:szCs w:val="24"/>
          <w:lang w:val="sr-Cyrl-RS"/>
        </w:rPr>
      </w:pPr>
      <w:r w:rsidRPr="00CE6FBA">
        <w:rPr>
          <w:rFonts w:eastAsia="Times New Roman" w:cs="Times New Roman"/>
          <w:b/>
          <w:bCs/>
          <w:color w:val="000000"/>
          <w:szCs w:val="24"/>
          <w:lang w:val="sr-Cyrl-RS"/>
        </w:rPr>
        <w:t>Уплата таксе: интернет адреса Републичке комисије за заштиту права у поступцима јавних набавки линк:</w:t>
      </w:r>
    </w:p>
    <w:p w14:paraId="54131E55" w14:textId="3349B3C7" w:rsidR="00CE6FBA" w:rsidRPr="00CE6FBA" w:rsidRDefault="00966FE1" w:rsidP="00CE6FBA">
      <w:pPr>
        <w:autoSpaceDE w:val="0"/>
        <w:autoSpaceDN w:val="0"/>
        <w:adjustRightInd w:val="0"/>
        <w:spacing w:after="0" w:line="240" w:lineRule="auto"/>
        <w:rPr>
          <w:rFonts w:eastAsia="Times New Roman" w:cs="Times New Roman"/>
          <w:b/>
          <w:bCs/>
          <w:color w:val="000000"/>
          <w:szCs w:val="24"/>
          <w:lang w:val="sr-Cyrl-RS"/>
        </w:rPr>
      </w:pPr>
      <w:hyperlink r:id="rId13" w:history="1">
        <w:r w:rsidR="00CE6FBA" w:rsidRPr="00CE6FBA">
          <w:rPr>
            <w:rFonts w:eastAsia="Times New Roman" w:cs="Times New Roman"/>
            <w:b/>
            <w:bCs/>
            <w:color w:val="0000FF"/>
            <w:szCs w:val="24"/>
            <w:u w:val="single"/>
            <w:lang w:val="sr-Cyrl-RS"/>
          </w:rPr>
          <w:t>http://www.kjn.gov.rs/ci/uputstvo-o-uplati-republicke-administrativne-takse.html</w:t>
        </w:r>
      </w:hyperlink>
    </w:p>
    <w:p w14:paraId="7C7F858E" w14:textId="77777777" w:rsidR="00CE6FBA" w:rsidRPr="00CE6FBA" w:rsidRDefault="00CE6FBA" w:rsidP="00CE6FBA">
      <w:pPr>
        <w:autoSpaceDE w:val="0"/>
        <w:autoSpaceDN w:val="0"/>
        <w:adjustRightInd w:val="0"/>
        <w:spacing w:after="0" w:line="240" w:lineRule="auto"/>
        <w:rPr>
          <w:rFonts w:eastAsia="Times New Roman" w:cs="Times New Roman"/>
          <w:b/>
          <w:bCs/>
          <w:color w:val="000000"/>
          <w:szCs w:val="24"/>
          <w:lang w:val="sr-Cyrl-RS"/>
        </w:rPr>
      </w:pPr>
    </w:p>
    <w:p w14:paraId="2EBE2071" w14:textId="2758E3ED" w:rsidR="00CE6FBA" w:rsidRPr="00CE6FBA" w:rsidRDefault="0002569E"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Pr>
          <w:rFonts w:ascii="TimesNewRoman,Bold" w:eastAsia="Times New Roman" w:hAnsi="TimesNewRoman,Bold" w:cs="TimesNewRoman,Bold"/>
          <w:b/>
          <w:bCs/>
          <w:color w:val="000000"/>
          <w:sz w:val="23"/>
          <w:szCs w:val="23"/>
        </w:rPr>
        <w:t>УПУТСТВО О УПЛАТИ ТАКСЕ ЗА</w:t>
      </w:r>
      <w:r>
        <w:rPr>
          <w:rFonts w:ascii="TimesNewRoman,Bold" w:eastAsia="Times New Roman" w:hAnsi="TimesNewRoman,Bold" w:cs="TimesNewRoman,Bold"/>
          <w:b/>
          <w:bCs/>
          <w:color w:val="000000"/>
          <w:sz w:val="23"/>
          <w:szCs w:val="23"/>
          <w:lang w:val="sr-Cyrl-RS"/>
        </w:rPr>
        <w:t xml:space="preserve"> </w:t>
      </w:r>
      <w:r w:rsidR="00CE6FBA" w:rsidRPr="00CE6FBA">
        <w:rPr>
          <w:rFonts w:ascii="TimesNewRoman,Bold" w:eastAsia="Times New Roman" w:hAnsi="TimesNewRoman,Bold" w:cs="TimesNewRoman,Bold"/>
          <w:b/>
          <w:bCs/>
          <w:color w:val="000000"/>
          <w:sz w:val="23"/>
          <w:szCs w:val="23"/>
        </w:rPr>
        <w:t>ПОДНОШЕЊЕ ЗАХТЕВА ЗА ЗАШТИТУ ПРАВА</w:t>
      </w:r>
    </w:p>
    <w:p w14:paraId="4EEF631F"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Чланом 151. Закона о јавним набавкама („Сл. гласник РС“, број 124/12; у даљем тексту:</w:t>
      </w:r>
    </w:p>
    <w:p w14:paraId="50BA6E75"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ЗЈН) је прописано да захтев за заштиту права мора да садржи, између осталог, и</w:t>
      </w:r>
    </w:p>
    <w:p w14:paraId="1B2C6250"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потврду о уплати таксе из члана 156. ЗЈН.</w:t>
      </w:r>
    </w:p>
    <w:p w14:paraId="10C4487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Подносилац захтева за заштиту права је дужан да на одређени рачун буџета Републике</w:t>
      </w:r>
    </w:p>
    <w:p w14:paraId="551BE56D"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lang w:val="sr-Cyrl-RS"/>
        </w:rPr>
      </w:pPr>
      <w:r w:rsidRPr="00CE6FBA">
        <w:rPr>
          <w:rFonts w:eastAsia="Times New Roman" w:cs="Times New Roman"/>
          <w:color w:val="000000"/>
          <w:szCs w:val="24"/>
        </w:rPr>
        <w:t>Србије уплати таксу у износу прописаном чланом 156. ЗЈН.</w:t>
      </w:r>
    </w:p>
    <w:p w14:paraId="2A3D604A"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lang w:val="sr-Cyrl-RS"/>
        </w:rPr>
      </w:pPr>
      <w:r w:rsidRPr="005539CF">
        <w:rPr>
          <w:rFonts w:eastAsia="Times New Roman" w:cs="Times New Roman"/>
          <w:b/>
          <w:bCs/>
          <w:color w:val="000000"/>
          <w:szCs w:val="24"/>
          <w:lang w:val="sr-Cyrl-RS"/>
        </w:rPr>
        <w:t>Као доказ о уплати таксе, у смислу члана 151. став 1. тачка 6) ЗЈН, прихватиће се:</w:t>
      </w:r>
    </w:p>
    <w:p w14:paraId="0FA3BA9F"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r w:rsidRPr="00CE6FBA">
        <w:rPr>
          <w:rFonts w:eastAsia="Times New Roman" w:cs="Times New Roman"/>
          <w:b/>
          <w:bCs/>
          <w:color w:val="000000"/>
          <w:szCs w:val="24"/>
        </w:rPr>
        <w:t>1. Потврда о извршеној уплати таксе из члана 156. ЗЈН која садржи следеће</w:t>
      </w:r>
    </w:p>
    <w:p w14:paraId="173B2108"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r w:rsidRPr="00CE6FBA">
        <w:rPr>
          <w:rFonts w:eastAsia="Times New Roman" w:cs="Times New Roman"/>
          <w:b/>
          <w:bCs/>
          <w:color w:val="000000"/>
          <w:szCs w:val="24"/>
        </w:rPr>
        <w:t>елементе:</w:t>
      </w:r>
    </w:p>
    <w:p w14:paraId="526EFD6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(1) да буде издата од стране банке и да садржи печат банке;</w:t>
      </w:r>
    </w:p>
    <w:p w14:paraId="06FB6B6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(2) да представља доказ о извршеној уплати таксе, што значи да потврда мора да</w:t>
      </w:r>
    </w:p>
    <w:p w14:paraId="7653F6E0"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садржи податак да је налог за уплату таксе, односно налог за пренос</w:t>
      </w:r>
    </w:p>
    <w:p w14:paraId="0E32F2E1"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r w:rsidRPr="00CE6FBA">
        <w:rPr>
          <w:rFonts w:eastAsia="Times New Roman" w:cs="Times New Roman"/>
          <w:color w:val="000000"/>
          <w:szCs w:val="24"/>
        </w:rPr>
        <w:t>средстава реализован, као и датум извршења налога</w:t>
      </w:r>
      <w:r w:rsidRPr="00CE6FBA">
        <w:rPr>
          <w:rFonts w:eastAsia="Times New Roman" w:cs="Times New Roman"/>
          <w:szCs w:val="24"/>
        </w:rPr>
        <w:t xml:space="preserve">. </w:t>
      </w:r>
      <w:r w:rsidRPr="00CE6FBA">
        <w:rPr>
          <w:rFonts w:eastAsia="Times New Roman" w:cs="Times New Roman"/>
          <w:b/>
          <w:bCs/>
          <w:i/>
          <w:iCs/>
          <w:szCs w:val="24"/>
        </w:rPr>
        <w:t>* Републичка комисија</w:t>
      </w:r>
    </w:p>
    <w:p w14:paraId="539C4CD2"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r w:rsidRPr="00CE6FBA">
        <w:rPr>
          <w:rFonts w:eastAsia="Times New Roman" w:cs="Times New Roman"/>
          <w:b/>
          <w:bCs/>
          <w:i/>
          <w:iCs/>
          <w:szCs w:val="24"/>
        </w:rPr>
        <w:t>може да изврши увид у одговарајући извод евиденционог рачуна</w:t>
      </w:r>
    </w:p>
    <w:p w14:paraId="2E3BFF23"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r w:rsidRPr="00CE6FBA">
        <w:rPr>
          <w:rFonts w:eastAsia="Times New Roman" w:cs="Times New Roman"/>
          <w:b/>
          <w:bCs/>
          <w:i/>
          <w:iCs/>
          <w:szCs w:val="24"/>
        </w:rPr>
        <w:t>достављеног од стране Министарства финансија – Управе за трезор и на</w:t>
      </w:r>
    </w:p>
    <w:p w14:paraId="4EB7BC4D"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r w:rsidRPr="00CE6FBA">
        <w:rPr>
          <w:rFonts w:eastAsia="Times New Roman" w:cs="Times New Roman"/>
          <w:b/>
          <w:bCs/>
          <w:i/>
          <w:iCs/>
          <w:szCs w:val="24"/>
        </w:rPr>
        <w:t>тај начин додатно провери чињеницу да ли је налог за пренос реализован.</w:t>
      </w:r>
    </w:p>
    <w:p w14:paraId="79BFC6F6" w14:textId="77777777" w:rsidR="00CE6FBA" w:rsidRPr="00CE6FBA" w:rsidRDefault="00CE6FBA" w:rsidP="00945C99">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(3) износ таксе из члана 156. ЗЈН чија се уплата врши;</w:t>
      </w:r>
    </w:p>
    <w:p w14:paraId="4D40C846"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(4) број рачуна: 840-30678845-06;</w:t>
      </w:r>
    </w:p>
    <w:p w14:paraId="494FF77A"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(5) шифру плаћања: 153 или 253;</w:t>
      </w:r>
    </w:p>
    <w:p w14:paraId="1BD5D931"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(6) позив на број: подаци о броју или ознаци јавне набавке поводом које се</w:t>
      </w:r>
    </w:p>
    <w:p w14:paraId="75F9E66B"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подноси захтев за заштиту права;</w:t>
      </w:r>
    </w:p>
    <w:p w14:paraId="0F098ADD"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(7) сврха: ЗЗП; назив наручиоца; број или ознака јавне набавке поводом које се</w:t>
      </w:r>
    </w:p>
    <w:p w14:paraId="7C20FAA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подноси захтев за заштиту права;</w:t>
      </w:r>
    </w:p>
    <w:p w14:paraId="183CC59E"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(8) корисник: буџет Републике Србије;</w:t>
      </w:r>
    </w:p>
    <w:p w14:paraId="6E75F611"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(9) назив уплатиоца, односно назив подносиоца захтева за заштиту права за</w:t>
      </w:r>
    </w:p>
    <w:p w14:paraId="3E6DE8CE"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којег је извршена уплата таксе;</w:t>
      </w:r>
    </w:p>
    <w:p w14:paraId="1988FFC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lang w:val="sr-Cyrl-RS"/>
        </w:rPr>
      </w:pPr>
      <w:r w:rsidRPr="00CE6FBA">
        <w:rPr>
          <w:rFonts w:eastAsia="Times New Roman" w:cs="Times New Roman"/>
          <w:color w:val="000000"/>
          <w:szCs w:val="24"/>
        </w:rPr>
        <w:t>(10) потпис овлашћеног лица банке.</w:t>
      </w:r>
    </w:p>
    <w:p w14:paraId="37C9401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b/>
          <w:bCs/>
          <w:color w:val="000000"/>
          <w:szCs w:val="24"/>
        </w:rPr>
        <w:t>2. Налог за уплату</w:t>
      </w:r>
      <w:r w:rsidRPr="00CE6FBA">
        <w:rPr>
          <w:rFonts w:eastAsia="Times New Roman" w:cs="Times New Roman"/>
          <w:color w:val="000000"/>
          <w:szCs w:val="24"/>
        </w:rPr>
        <w:t xml:space="preserve">, </w:t>
      </w:r>
      <w:r w:rsidRPr="00CE6FBA">
        <w:rPr>
          <w:rFonts w:eastAsia="Times New Roman" w:cs="Times New Roman"/>
          <w:b/>
          <w:bCs/>
          <w:color w:val="000000"/>
          <w:szCs w:val="24"/>
        </w:rPr>
        <w:t xml:space="preserve">први примерак, </w:t>
      </w:r>
      <w:r w:rsidRPr="00CE6FBA">
        <w:rPr>
          <w:rFonts w:eastAsia="Times New Roman" w:cs="Times New Roman"/>
          <w:color w:val="000000"/>
          <w:szCs w:val="24"/>
        </w:rPr>
        <w:t>оверен потписом овлашћеног лица и печатом</w:t>
      </w:r>
    </w:p>
    <w:p w14:paraId="3EABD705"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банке или поште</w:t>
      </w:r>
      <w:r w:rsidRPr="00CE6FBA">
        <w:rPr>
          <w:rFonts w:eastAsia="Times New Roman" w:cs="Times New Roman"/>
          <w:b/>
          <w:bCs/>
          <w:color w:val="000000"/>
          <w:szCs w:val="24"/>
        </w:rPr>
        <w:t xml:space="preserve">, </w:t>
      </w:r>
      <w:r w:rsidRPr="00CE6FBA">
        <w:rPr>
          <w:rFonts w:eastAsia="Times New Roman" w:cs="Times New Roman"/>
          <w:color w:val="000000"/>
          <w:szCs w:val="24"/>
        </w:rPr>
        <w:t>који садржи и све друге елементе из потврде о извршеној уплати</w:t>
      </w:r>
    </w:p>
    <w:p w14:paraId="6164A48B"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таксе наведене под тачком 1.</w:t>
      </w:r>
    </w:p>
    <w:p w14:paraId="6D095E81"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r w:rsidRPr="00CE6FBA">
        <w:rPr>
          <w:rFonts w:eastAsia="Times New Roman" w:cs="Times New Roman"/>
          <w:b/>
          <w:bCs/>
          <w:color w:val="000000"/>
          <w:szCs w:val="24"/>
        </w:rPr>
        <w:t>3. Потврда издата од стране Републике Србије, Министарства финансија, Управе</w:t>
      </w:r>
    </w:p>
    <w:p w14:paraId="1B7B7E4A"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b/>
          <w:bCs/>
          <w:color w:val="000000"/>
          <w:szCs w:val="24"/>
        </w:rPr>
        <w:t xml:space="preserve">за трезор, </w:t>
      </w:r>
      <w:r w:rsidRPr="00CE6FBA">
        <w:rPr>
          <w:rFonts w:eastAsia="Times New Roman" w:cs="Times New Roman"/>
          <w:color w:val="000000"/>
          <w:szCs w:val="24"/>
        </w:rPr>
        <w:t>потписана и оверена печатом, која садржи све елементе из потврде о</w:t>
      </w:r>
    </w:p>
    <w:p w14:paraId="6BA8A76F"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извршеној уплати таксе из тачке 1, осим оних наведених под (1) и (10), за подносиоце</w:t>
      </w:r>
    </w:p>
    <w:p w14:paraId="402C4343"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захтева за заштиту права који имају отворен рачун у оквиру припадајућег</w:t>
      </w:r>
    </w:p>
    <w:p w14:paraId="7D1D3794"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консолидованог рачуна трезора, а који се води у Управи за трезор (корисници</w:t>
      </w:r>
    </w:p>
    <w:p w14:paraId="64EA2B9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буџетских средстава, корисници средстава организација за обавезно социјално</w:t>
      </w:r>
    </w:p>
    <w:p w14:paraId="06971F65"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осигурање и други корисници јавних средстава);</w:t>
      </w:r>
    </w:p>
    <w:p w14:paraId="6E9C0981"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r w:rsidRPr="00CE6FBA">
        <w:rPr>
          <w:rFonts w:eastAsia="Times New Roman" w:cs="Times New Roman"/>
          <w:b/>
          <w:bCs/>
          <w:color w:val="000000"/>
          <w:szCs w:val="24"/>
        </w:rPr>
        <w:t>4. Потврда издата од стране Народне банке Србије, која садржи све елементе из</w:t>
      </w:r>
    </w:p>
    <w:p w14:paraId="7325935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b/>
          <w:bCs/>
          <w:color w:val="000000"/>
          <w:szCs w:val="24"/>
        </w:rPr>
        <w:t xml:space="preserve">потврде о извршеној уплати таксе из тачке 1, </w:t>
      </w:r>
      <w:r w:rsidRPr="00CE6FBA">
        <w:rPr>
          <w:rFonts w:eastAsia="Times New Roman" w:cs="Times New Roman"/>
          <w:color w:val="000000"/>
          <w:szCs w:val="24"/>
        </w:rPr>
        <w:t>за подносиоце захтева за заштиту</w:t>
      </w:r>
    </w:p>
    <w:p w14:paraId="6DC143FF" w14:textId="7382C7F7" w:rsidR="006B3228" w:rsidRPr="00C454D8" w:rsidRDefault="00CE6FBA" w:rsidP="00C454D8">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права (банке и други субјекти) који имају отворен р</w:t>
      </w:r>
      <w:r w:rsidR="006B3228">
        <w:rPr>
          <w:rFonts w:eastAsia="Times New Roman" w:cs="Times New Roman"/>
          <w:color w:val="000000"/>
          <w:szCs w:val="24"/>
        </w:rPr>
        <w:t>ачун код Народне банке Србије у</w:t>
      </w:r>
      <w:r w:rsidR="006B3228">
        <w:rPr>
          <w:rFonts w:eastAsia="Times New Roman" w:cs="Times New Roman"/>
          <w:color w:val="000000"/>
          <w:szCs w:val="24"/>
          <w:lang w:val="sr-Cyrl-RS"/>
        </w:rPr>
        <w:t xml:space="preserve"> </w:t>
      </w:r>
      <w:r w:rsidRPr="00CE6FBA">
        <w:rPr>
          <w:rFonts w:eastAsia="Times New Roman" w:cs="Times New Roman"/>
          <w:color w:val="000000"/>
          <w:szCs w:val="24"/>
        </w:rPr>
        <w:t>складу са законом и другим прописом.</w:t>
      </w:r>
    </w:p>
    <w:p w14:paraId="7B3E4FD4" w14:textId="77777777" w:rsidR="00C454D8" w:rsidRDefault="00C454D8" w:rsidP="006B3228">
      <w:pPr>
        <w:spacing w:after="200" w:line="276" w:lineRule="auto"/>
        <w:contextualSpacing/>
        <w:jc w:val="left"/>
        <w:rPr>
          <w:rFonts w:eastAsia="Calibri" w:cs="Times New Roman"/>
          <w:color w:val="000000"/>
          <w:szCs w:val="24"/>
        </w:rPr>
      </w:pPr>
    </w:p>
    <w:p w14:paraId="03BE9D73" w14:textId="77777777" w:rsidR="00CE6FBA" w:rsidRPr="00CE6FBA" w:rsidRDefault="00CE6FBA" w:rsidP="006B3228">
      <w:pPr>
        <w:spacing w:after="200" w:line="276" w:lineRule="auto"/>
        <w:contextualSpacing/>
        <w:jc w:val="left"/>
        <w:rPr>
          <w:rFonts w:eastAsia="Calibri" w:cs="Times New Roman"/>
          <w:color w:val="000000"/>
          <w:szCs w:val="24"/>
          <w:lang w:val="sr-Cyrl-RS"/>
        </w:rPr>
      </w:pPr>
      <w:r w:rsidRPr="00CE6FBA">
        <w:rPr>
          <w:rFonts w:eastAsia="Calibri" w:cs="Times New Roman"/>
          <w:color w:val="000000"/>
          <w:szCs w:val="24"/>
        </w:rPr>
        <w:t>Примерак правилно попуњеног налога за пренос</w:t>
      </w:r>
      <w:r w:rsidRPr="00CE6FBA">
        <w:rPr>
          <w:rFonts w:eastAsia="Calibri" w:cs="Times New Roman"/>
          <w:color w:val="000000"/>
          <w:szCs w:val="24"/>
          <w:lang w:val="sr-Cyrl-RS"/>
        </w:rPr>
        <w:t>:</w:t>
      </w:r>
    </w:p>
    <w:p w14:paraId="47974AC0" w14:textId="2D829922" w:rsidR="00EE6FFF" w:rsidRPr="00C454D8" w:rsidRDefault="00966FE1" w:rsidP="00C454D8">
      <w:pPr>
        <w:spacing w:after="200" w:line="276" w:lineRule="auto"/>
        <w:contextualSpacing/>
        <w:rPr>
          <w:rFonts w:eastAsia="TimesNewRomanPSMT" w:cs="Times New Roman"/>
          <w:bCs/>
          <w:color w:val="000000"/>
          <w:szCs w:val="24"/>
          <w:lang w:val="sr-Cyrl-RS" w:eastAsia="x-none"/>
        </w:rPr>
      </w:pPr>
      <w:hyperlink r:id="rId14" w:history="1">
        <w:r w:rsidR="00CE6FBA" w:rsidRPr="00CE6FBA">
          <w:rPr>
            <w:rFonts w:eastAsia="TimesNewRomanPSMT" w:cs="Times New Roman"/>
            <w:bCs/>
            <w:color w:val="0000FF"/>
            <w:szCs w:val="24"/>
            <w:u w:val="single"/>
            <w:lang w:val="sr-Cyrl-RS" w:eastAsia="x-none"/>
          </w:rPr>
          <w:t>http://www.kjn.gov.rs/ci/uputstvo-o-uplati-republicke-administrativne-takse.html</w:t>
        </w:r>
      </w:hyperlink>
    </w:p>
    <w:p w14:paraId="44E98A76" w14:textId="77777777" w:rsidR="00C454D8" w:rsidRDefault="00C454D8" w:rsidP="00CE6FBA">
      <w:pPr>
        <w:spacing w:after="0" w:line="240" w:lineRule="auto"/>
        <w:rPr>
          <w:rFonts w:eastAsia="Times New Roman" w:cs="Times New Roman"/>
          <w:b/>
          <w:szCs w:val="24"/>
          <w:lang w:val="sr-Latn-RS"/>
        </w:rPr>
      </w:pPr>
    </w:p>
    <w:p w14:paraId="183D7048" w14:textId="77777777" w:rsidR="00CE6FBA" w:rsidRPr="00CE6FBA" w:rsidRDefault="00CE6FBA" w:rsidP="00CE6FBA">
      <w:pPr>
        <w:spacing w:after="0" w:line="240" w:lineRule="auto"/>
        <w:rPr>
          <w:rFonts w:eastAsia="Times New Roman" w:cs="Times New Roman"/>
          <w:b/>
          <w:szCs w:val="24"/>
        </w:rPr>
      </w:pPr>
      <w:r w:rsidRPr="00CE6FBA">
        <w:rPr>
          <w:rFonts w:eastAsia="Times New Roman" w:cs="Times New Roman"/>
          <w:b/>
          <w:szCs w:val="24"/>
          <w:lang w:val="sr-Latn-RS"/>
        </w:rPr>
        <w:t>1</w:t>
      </w:r>
      <w:r w:rsidRPr="00CE6FBA">
        <w:rPr>
          <w:rFonts w:eastAsia="Times New Roman" w:cs="Times New Roman"/>
          <w:b/>
          <w:szCs w:val="24"/>
          <w:lang w:val="sr-Cyrl-RS"/>
        </w:rPr>
        <w:t xml:space="preserve">9. </w:t>
      </w:r>
      <w:r w:rsidRPr="00CE6FBA">
        <w:rPr>
          <w:rFonts w:eastAsia="Times New Roman" w:cs="Times New Roman"/>
          <w:b/>
          <w:szCs w:val="24"/>
        </w:rPr>
        <w:t>Измене током трајања уговора</w:t>
      </w:r>
    </w:p>
    <w:p w14:paraId="080947C9" w14:textId="77777777" w:rsidR="00CE6FBA" w:rsidRPr="00CE6FBA" w:rsidRDefault="00CE6FBA" w:rsidP="00CE6FBA">
      <w:pPr>
        <w:spacing w:after="0" w:line="240" w:lineRule="auto"/>
        <w:rPr>
          <w:rFonts w:eastAsia="Times New Roman" w:cs="Times New Roman"/>
          <w:b/>
          <w:color w:val="002060"/>
          <w:szCs w:val="24"/>
          <w:u w:val="single"/>
        </w:rPr>
      </w:pPr>
    </w:p>
    <w:p w14:paraId="6713A463" w14:textId="77777777" w:rsidR="00CE6FBA" w:rsidRPr="00CE6FBA" w:rsidRDefault="00CE6FBA" w:rsidP="00CE6FBA">
      <w:pPr>
        <w:spacing w:after="0" w:line="240" w:lineRule="auto"/>
        <w:rPr>
          <w:rFonts w:eastAsia="Times New Roman" w:cs="Times New Roman"/>
          <w:szCs w:val="24"/>
        </w:rPr>
      </w:pPr>
      <w:r w:rsidRPr="00CE6FBA">
        <w:rPr>
          <w:rFonts w:eastAsia="Times New Roman" w:cs="Times New Roman"/>
          <w:szCs w:val="24"/>
        </w:rPr>
        <w:tab/>
        <w:t>Наручилац задржава право измене уговора током трајања истог, а све у складу са чланом 115. Закона о јавним набавкама.</w:t>
      </w:r>
    </w:p>
    <w:p w14:paraId="779656E8" w14:textId="77777777" w:rsidR="00F05D8B" w:rsidRPr="00CE6FBA" w:rsidRDefault="00F05D8B"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14:paraId="5D910687" w14:textId="77777777" w:rsidR="00CE6FBA" w:rsidRPr="00CE6FBA" w:rsidRDefault="00CE6FBA" w:rsidP="00CE6FBA">
      <w:pPr>
        <w:suppressAutoHyphens/>
        <w:autoSpaceDE w:val="0"/>
        <w:autoSpaceDN w:val="0"/>
        <w:adjustRightInd w:val="0"/>
        <w:spacing w:after="0" w:line="240" w:lineRule="auto"/>
        <w:rPr>
          <w:rFonts w:eastAsia="TimesNewRomanPS-BoldMT" w:cs="Times New Roman"/>
          <w:b/>
          <w:bCs/>
          <w:iCs/>
          <w:szCs w:val="24"/>
          <w:lang w:val="uz-Cyrl-UZ" w:eastAsia="ar-SA"/>
        </w:rPr>
      </w:pPr>
      <w:r w:rsidRPr="00CE6FBA">
        <w:rPr>
          <w:rFonts w:eastAsia="TimesNewRomanPS-BoldMT" w:cs="Times New Roman"/>
          <w:b/>
          <w:bCs/>
          <w:iCs/>
          <w:szCs w:val="24"/>
          <w:lang w:val="uz-Cyrl-UZ" w:eastAsia="ar-SA"/>
        </w:rPr>
        <w:t>20. Закључење уговора</w:t>
      </w:r>
    </w:p>
    <w:p w14:paraId="1FB459D0" w14:textId="77777777" w:rsidR="00CE6FBA" w:rsidRPr="00CE6FBA" w:rsidRDefault="00CE6FBA" w:rsidP="00CE6FBA">
      <w:pPr>
        <w:autoSpaceDE w:val="0"/>
        <w:autoSpaceDN w:val="0"/>
        <w:adjustRightInd w:val="0"/>
        <w:spacing w:after="0" w:line="240" w:lineRule="auto"/>
        <w:ind w:firstLine="720"/>
        <w:rPr>
          <w:rFonts w:eastAsia="Times New Roman" w:cs="Times New Roman"/>
          <w:szCs w:val="24"/>
        </w:rPr>
      </w:pPr>
      <w:r w:rsidRPr="00CE6FBA">
        <w:rPr>
          <w:rFonts w:eastAsia="Times New Roman" w:cs="Times New Roman"/>
          <w:szCs w:val="24"/>
        </w:rPr>
        <w:t>Наручилац је дужан да уговор о јавној набавци достави понуђачу којем је уговор додељен у року од осам дана од дана</w:t>
      </w:r>
      <w:r w:rsidRPr="00CE6FBA">
        <w:rPr>
          <w:rFonts w:eastAsia="Times New Roman" w:cs="Times New Roman"/>
          <w:szCs w:val="24"/>
          <w:lang w:val="sr-Cyrl-RS"/>
        </w:rPr>
        <w:t xml:space="preserve"> </w:t>
      </w:r>
      <w:r w:rsidRPr="00CE6FBA">
        <w:rPr>
          <w:rFonts w:eastAsia="Times New Roman" w:cs="Times New Roman"/>
          <w:szCs w:val="24"/>
        </w:rPr>
        <w:t>протека рока за подношење захтева за заштиту права</w:t>
      </w:r>
      <w:r w:rsidRPr="00CE6FBA">
        <w:rPr>
          <w:rFonts w:eastAsia="TimesNewRomanPS-BoldMT" w:cs="Times New Roman"/>
          <w:bCs/>
          <w:szCs w:val="24"/>
          <w:lang w:val="uz-Cyrl-UZ" w:eastAsia="ar-SA"/>
        </w:rPr>
        <w:t xml:space="preserve">. Изабрани понуђач је дужан да потпише уговор у року од осам дана од дана пријема позива. </w:t>
      </w:r>
      <w:r w:rsidRPr="00CE6FBA">
        <w:rPr>
          <w:rFonts w:eastAsia="TimesNewRomanPS-BoldMT" w:cs="Times New Roman"/>
          <w:bCs/>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CE6FBA">
        <w:rPr>
          <w:rFonts w:eastAsia="Times New Roman" w:cs="Times New Roman"/>
          <w:spacing w:val="-4"/>
          <w:szCs w:val="24"/>
          <w:lang w:val="sr-Cyrl-RS" w:eastAsia="ar-SA"/>
        </w:rPr>
        <w:t xml:space="preserve"> И овај понуђач је дужан да потпише уговор у року од осам дана од пријема позива Наручиоца.</w:t>
      </w:r>
      <w:r w:rsidRPr="00CE6FBA">
        <w:rPr>
          <w:rFonts w:eastAsia="TimesNewRomanPS-BoldMT" w:cs="Times New Roman"/>
          <w:bCs/>
          <w:szCs w:val="24"/>
          <w:lang w:val="uz-Cyrl-UZ" w:eastAsia="ar-SA"/>
        </w:rPr>
        <w:t xml:space="preserve"> </w:t>
      </w:r>
    </w:p>
    <w:p w14:paraId="64E64233" w14:textId="77777777" w:rsidR="00CE6FBA" w:rsidRPr="00CE6FBA" w:rsidRDefault="00CE6FBA" w:rsidP="00CE6FBA">
      <w:pPr>
        <w:autoSpaceDE w:val="0"/>
        <w:autoSpaceDN w:val="0"/>
        <w:adjustRightInd w:val="0"/>
        <w:spacing w:after="0" w:line="240" w:lineRule="auto"/>
        <w:ind w:firstLine="720"/>
        <w:contextualSpacing/>
        <w:rPr>
          <w:rFonts w:eastAsia="TimesNewRomanPS-BoldMT" w:cs="Times New Roman"/>
          <w:bCs/>
          <w:szCs w:val="24"/>
          <w:lang w:eastAsia="x-none"/>
        </w:rPr>
      </w:pPr>
      <w:r w:rsidRPr="00CE6FBA">
        <w:rPr>
          <w:rFonts w:eastAsia="TimesNewRomanPS-BoldMT" w:cs="Times New Roman"/>
          <w:bCs/>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14:paraId="70867CDC" w14:textId="77777777" w:rsidR="00CE6FBA" w:rsidRPr="00CE6FBA" w:rsidRDefault="00CE6FBA" w:rsidP="00CE6FBA">
      <w:pPr>
        <w:autoSpaceDE w:val="0"/>
        <w:autoSpaceDN w:val="0"/>
        <w:adjustRightInd w:val="0"/>
        <w:spacing w:after="0" w:line="240" w:lineRule="auto"/>
        <w:contextualSpacing/>
        <w:jc w:val="left"/>
        <w:rPr>
          <w:rFonts w:eastAsia="TimesNewRomanPS-BoldMT" w:cs="Times New Roman"/>
          <w:bCs/>
          <w:szCs w:val="24"/>
          <w:lang w:val="sr-Cyrl-RS" w:eastAsia="x-none"/>
        </w:rPr>
      </w:pPr>
    </w:p>
    <w:p w14:paraId="7270F80F" w14:textId="77777777" w:rsidR="00F31743" w:rsidRDefault="00F31743"/>
    <w:p w14:paraId="72E94644" w14:textId="77777777" w:rsidR="00A77BE1" w:rsidRDefault="00A77BE1"/>
    <w:p w14:paraId="7A39916A" w14:textId="77777777" w:rsidR="00A77BE1" w:rsidRDefault="00A77BE1"/>
    <w:p w14:paraId="0D8C934F" w14:textId="77777777" w:rsidR="00A77BE1" w:rsidRDefault="00A77BE1"/>
    <w:p w14:paraId="64FC04A8" w14:textId="77777777" w:rsidR="00A77BE1" w:rsidRDefault="00A77BE1"/>
    <w:p w14:paraId="334B7B65" w14:textId="77777777" w:rsidR="00A77BE1" w:rsidRDefault="00A77BE1"/>
    <w:p w14:paraId="71C9ADC7" w14:textId="77777777" w:rsidR="00A77BE1" w:rsidRDefault="00A77BE1"/>
    <w:p w14:paraId="611C8E32" w14:textId="77777777" w:rsidR="00B03F34" w:rsidRDefault="00B03F34"/>
    <w:p w14:paraId="1F880B61" w14:textId="77777777" w:rsidR="00B03F34" w:rsidRDefault="00B03F34"/>
    <w:p w14:paraId="41293B57" w14:textId="77777777" w:rsidR="00B03F34" w:rsidRDefault="00B03F34"/>
    <w:p w14:paraId="182CD371" w14:textId="605ED007" w:rsidR="0002569E" w:rsidRDefault="0002569E"/>
    <w:p w14:paraId="46A5D43D" w14:textId="7E8E2D32" w:rsidR="00EE6FFF" w:rsidRDefault="00EE6FFF"/>
    <w:p w14:paraId="0DF9CD2A" w14:textId="7A34A05D" w:rsidR="005C3B4A" w:rsidRDefault="005C3B4A"/>
    <w:p w14:paraId="4FF91801" w14:textId="2F8B7F89" w:rsidR="004335CB" w:rsidRDefault="004335CB"/>
    <w:p w14:paraId="15A87626" w14:textId="43525A03" w:rsidR="004335CB" w:rsidRDefault="004335CB"/>
    <w:p w14:paraId="4953FF14" w14:textId="407D243C" w:rsidR="004335CB" w:rsidRDefault="004335CB"/>
    <w:p w14:paraId="43407B41" w14:textId="2757C1A4" w:rsidR="00084884" w:rsidRPr="00084884" w:rsidRDefault="004159BB" w:rsidP="00084884">
      <w:pPr>
        <w:spacing w:after="0" w:line="240" w:lineRule="auto"/>
        <w:jc w:val="center"/>
        <w:rPr>
          <w:rFonts w:eastAsia="Times New Roman" w:cs="Times New Roman"/>
          <w:b/>
          <w:szCs w:val="24"/>
          <w:lang w:val="sr-Cyrl-CS"/>
        </w:rPr>
      </w:pPr>
      <w:r>
        <w:rPr>
          <w:rFonts w:eastAsia="Times New Roman" w:cs="Times New Roman"/>
          <w:b/>
          <w:szCs w:val="24"/>
          <w:lang w:val="sr-Latn-RS"/>
        </w:rPr>
        <w:t>I</w:t>
      </w:r>
      <w:r w:rsidR="009E597F">
        <w:rPr>
          <w:rFonts w:eastAsia="Times New Roman" w:cs="Times New Roman"/>
          <w:b/>
          <w:szCs w:val="24"/>
          <w:lang w:val="sr-Latn-RS"/>
        </w:rPr>
        <w:t>X</w:t>
      </w:r>
      <w:r w:rsidR="00084884" w:rsidRPr="00084884">
        <w:rPr>
          <w:rFonts w:eastAsia="Times New Roman" w:cs="Times New Roman"/>
          <w:b/>
          <w:szCs w:val="24"/>
          <w:lang w:val="sr-Latn-RS"/>
        </w:rPr>
        <w:t xml:space="preserve"> </w:t>
      </w:r>
      <w:r w:rsidR="00084884" w:rsidRPr="00084884">
        <w:rPr>
          <w:rFonts w:eastAsia="Times New Roman" w:cs="Times New Roman"/>
          <w:b/>
          <w:szCs w:val="24"/>
          <w:lang w:val="sr-Cyrl-RS"/>
        </w:rPr>
        <w:t xml:space="preserve">ОБРАЗАЦ </w:t>
      </w:r>
      <w:r w:rsidR="00084884" w:rsidRPr="00084884">
        <w:rPr>
          <w:rFonts w:eastAsia="Times New Roman" w:cs="Times New Roman"/>
          <w:b/>
          <w:szCs w:val="24"/>
          <w:lang w:val="sr-Cyrl-CS"/>
        </w:rPr>
        <w:t>ПОНУДЕ СА ОБР</w:t>
      </w:r>
      <w:r w:rsidR="00084884" w:rsidRPr="00084884">
        <w:rPr>
          <w:rFonts w:eastAsia="Times New Roman" w:cs="Times New Roman"/>
          <w:b/>
          <w:szCs w:val="24"/>
        </w:rPr>
        <w:t>A</w:t>
      </w:r>
      <w:r w:rsidR="00084884" w:rsidRPr="00084884">
        <w:rPr>
          <w:rFonts w:eastAsia="Times New Roman" w:cs="Times New Roman"/>
          <w:b/>
          <w:szCs w:val="24"/>
          <w:lang w:val="sr-Cyrl-CS"/>
        </w:rPr>
        <w:t>СЦЕМ СТРУКТУРЕ ЦЕНЕ</w:t>
      </w:r>
    </w:p>
    <w:p w14:paraId="04C0D717" w14:textId="77777777" w:rsidR="00305F1B" w:rsidRDefault="00305F1B" w:rsidP="00305F1B">
      <w:pPr>
        <w:suppressAutoHyphens/>
        <w:spacing w:after="0" w:line="240" w:lineRule="auto"/>
        <w:contextualSpacing/>
        <w:rPr>
          <w:rFonts w:eastAsia="TimesNewRomanPSMT" w:cs="Times New Roman"/>
          <w:bCs/>
          <w:iCs/>
          <w:szCs w:val="24"/>
          <w:lang w:val="uz-Cyrl-UZ"/>
        </w:rPr>
      </w:pPr>
    </w:p>
    <w:p w14:paraId="7C09CC57" w14:textId="72DF60DA" w:rsidR="00084884" w:rsidRPr="00084884" w:rsidRDefault="00084884" w:rsidP="00305F1B">
      <w:pPr>
        <w:suppressAutoHyphens/>
        <w:spacing w:after="0" w:line="240" w:lineRule="auto"/>
        <w:contextualSpacing/>
        <w:rPr>
          <w:rFonts w:eastAsia="Calibri" w:cs="Times New Roman"/>
          <w:szCs w:val="24"/>
          <w:lang w:val="sr-Cyrl-CS"/>
        </w:rPr>
      </w:pPr>
      <w:r w:rsidRPr="005539CF">
        <w:rPr>
          <w:rFonts w:eastAsia="TimesNewRomanPS-BoldMT" w:cs="Times New Roman"/>
          <w:bCs/>
          <w:color w:val="000000"/>
          <w:szCs w:val="24"/>
          <w:lang w:val="uz-Cyrl-UZ"/>
        </w:rPr>
        <w:t>Понуда бр.</w:t>
      </w:r>
      <w:r w:rsidRPr="00084884">
        <w:rPr>
          <w:rFonts w:eastAsia="TimesNewRomanPS-BoldMT" w:cs="Times New Roman"/>
          <w:bCs/>
          <w:color w:val="000000"/>
          <w:szCs w:val="24"/>
          <w:lang w:val="sr-Cyrl-RS"/>
        </w:rPr>
        <w:t xml:space="preserve"> </w:t>
      </w:r>
      <w:r w:rsidRPr="005539CF">
        <w:rPr>
          <w:rFonts w:eastAsia="TimesNewRomanPS-BoldMT" w:cs="Times New Roman"/>
          <w:bCs/>
          <w:color w:val="000000"/>
          <w:szCs w:val="24"/>
          <w:lang w:val="uz-Cyrl-UZ"/>
        </w:rPr>
        <w:t>______</w:t>
      </w:r>
      <w:r w:rsidRPr="00084884">
        <w:rPr>
          <w:rFonts w:eastAsia="TimesNewRomanPS-BoldMT" w:cs="Times New Roman"/>
          <w:bCs/>
          <w:color w:val="000000"/>
          <w:szCs w:val="24"/>
          <w:lang w:val="sr-Cyrl-RS"/>
        </w:rPr>
        <w:t>____</w:t>
      </w:r>
      <w:r w:rsidRPr="005539CF">
        <w:rPr>
          <w:rFonts w:eastAsia="TimesNewRomanPS-BoldMT" w:cs="Times New Roman"/>
          <w:bCs/>
          <w:color w:val="000000"/>
          <w:szCs w:val="24"/>
          <w:lang w:val="uz-Cyrl-UZ"/>
        </w:rPr>
        <w:t xml:space="preserve"> од _________</w:t>
      </w:r>
      <w:r w:rsidRPr="00084884">
        <w:rPr>
          <w:rFonts w:eastAsia="TimesNewRomanPS-BoldMT" w:cs="Times New Roman"/>
          <w:bCs/>
          <w:color w:val="000000"/>
          <w:szCs w:val="24"/>
          <w:lang w:val="sr-Cyrl-RS"/>
        </w:rPr>
        <w:t>_</w:t>
      </w:r>
      <w:r w:rsidRPr="005539CF">
        <w:rPr>
          <w:rFonts w:eastAsia="TimesNewRomanPS-BoldMT" w:cs="Times New Roman"/>
          <w:bCs/>
          <w:color w:val="000000"/>
          <w:szCs w:val="24"/>
          <w:lang w:val="uz-Cyrl-UZ"/>
        </w:rPr>
        <w:t xml:space="preserve"> </w:t>
      </w:r>
      <w:r w:rsidRPr="00084884">
        <w:rPr>
          <w:rFonts w:eastAsia="TimesNewRomanPS-BoldMT" w:cs="Times New Roman"/>
          <w:bCs/>
          <w:color w:val="000000"/>
          <w:szCs w:val="24"/>
          <w:lang w:val="sr-Cyrl-CS"/>
        </w:rPr>
        <w:t xml:space="preserve"> 201</w:t>
      </w:r>
      <w:r w:rsidR="00F0081A">
        <w:rPr>
          <w:rFonts w:eastAsia="TimesNewRomanPS-BoldMT" w:cs="Times New Roman"/>
          <w:bCs/>
          <w:color w:val="000000"/>
          <w:szCs w:val="24"/>
          <w:lang w:val="sr-Cyrl-RS"/>
        </w:rPr>
        <w:t>9</w:t>
      </w:r>
      <w:r w:rsidRPr="00084884">
        <w:rPr>
          <w:rFonts w:eastAsia="TimesNewRomanPS-BoldMT" w:cs="Times New Roman"/>
          <w:bCs/>
          <w:color w:val="000000"/>
          <w:szCs w:val="24"/>
          <w:lang w:val="sr-Cyrl-CS"/>
        </w:rPr>
        <w:t>. године (</w:t>
      </w:r>
      <w:r w:rsidRPr="00084884">
        <w:rPr>
          <w:rFonts w:eastAsia="TimesNewRomanPS-BoldMT" w:cs="Times New Roman"/>
          <w:bCs/>
          <w:i/>
          <w:color w:val="000000"/>
          <w:szCs w:val="24"/>
          <w:lang w:val="sr-Cyrl-CS"/>
        </w:rPr>
        <w:t>понуђач уписује свој заводни број</w:t>
      </w:r>
      <w:r w:rsidRPr="00084884">
        <w:rPr>
          <w:rFonts w:eastAsia="TimesNewRomanPS-BoldMT" w:cs="Times New Roman"/>
          <w:bCs/>
          <w:color w:val="000000"/>
          <w:szCs w:val="24"/>
          <w:lang w:val="sr-Cyrl-CS"/>
        </w:rPr>
        <w:t xml:space="preserve">) </w:t>
      </w:r>
      <w:r w:rsidRPr="00084884">
        <w:rPr>
          <w:rFonts w:eastAsia="Times New Roman" w:cs="Times New Roman"/>
          <w:szCs w:val="24"/>
          <w:lang w:val="sr-Cyrl-CS" w:eastAsia="ar-SA"/>
        </w:rPr>
        <w:t xml:space="preserve">за јавну набавку </w:t>
      </w:r>
      <w:r w:rsidRPr="00084884">
        <w:rPr>
          <w:rFonts w:eastAsia="Calibri" w:cs="Times New Roman"/>
          <w:szCs w:val="24"/>
          <w:lang w:val="sr-Cyrl-RS"/>
        </w:rPr>
        <w:t xml:space="preserve">услуга – </w:t>
      </w:r>
      <w:r w:rsidR="00F70AC8">
        <w:rPr>
          <w:rFonts w:eastAsia="Calibri" w:cs="Times New Roman"/>
          <w:szCs w:val="24"/>
          <w:lang w:val="sr-Cyrl-RS"/>
        </w:rPr>
        <w:t>Стручна помоћ у пословима оцењивања испуњености услова за пружање квалификованих услуга од поверења</w:t>
      </w:r>
      <w:r w:rsidR="00B03F34">
        <w:rPr>
          <w:rFonts w:eastAsia="Calibri" w:cs="Times New Roman"/>
          <w:szCs w:val="24"/>
          <w:lang w:val="sr-Cyrl-CS"/>
        </w:rPr>
        <w:t>.</w:t>
      </w:r>
    </w:p>
    <w:p w14:paraId="1EF12BCE" w14:textId="77777777" w:rsidR="00084884" w:rsidRPr="00084884" w:rsidRDefault="00084884" w:rsidP="00084884">
      <w:pPr>
        <w:suppressAutoHyphens/>
        <w:spacing w:after="0" w:line="240" w:lineRule="auto"/>
        <w:ind w:left="644"/>
        <w:contextualSpacing/>
        <w:rPr>
          <w:rFonts w:eastAsia="Calibri" w:cs="Times New Roman"/>
          <w:szCs w:val="24"/>
          <w:lang w:val="sr-Cyrl-CS"/>
        </w:rPr>
      </w:pPr>
    </w:p>
    <w:p w14:paraId="252A3D9A" w14:textId="77777777" w:rsidR="00084884" w:rsidRPr="00084884" w:rsidRDefault="00084884" w:rsidP="00084884">
      <w:pPr>
        <w:spacing w:after="0" w:line="276" w:lineRule="auto"/>
        <w:ind w:firstLine="450"/>
        <w:rPr>
          <w:rFonts w:eastAsia="Times New Roman" w:cs="Times New Roman"/>
          <w:b/>
          <w:szCs w:val="24"/>
          <w:lang w:val="sr-Cyrl-RS"/>
        </w:rPr>
      </w:pPr>
      <w:r w:rsidRPr="00084884">
        <w:rPr>
          <w:rFonts w:eastAsia="Times New Roman" w:cs="Times New Roman"/>
          <w:b/>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14:paraId="2A292AC2" w14:textId="77777777" w:rsidTr="00446106">
        <w:tc>
          <w:tcPr>
            <w:tcW w:w="10348" w:type="dxa"/>
            <w:shd w:val="clear" w:color="auto" w:fill="auto"/>
          </w:tcPr>
          <w:p w14:paraId="608A0686"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А)  САМОСТАЛНО</w:t>
            </w:r>
          </w:p>
        </w:tc>
      </w:tr>
      <w:tr w:rsidR="00084884" w:rsidRPr="00084884" w14:paraId="02A7B988" w14:textId="77777777" w:rsidTr="00446106">
        <w:tc>
          <w:tcPr>
            <w:tcW w:w="10348" w:type="dxa"/>
            <w:shd w:val="clear" w:color="auto" w:fill="auto"/>
          </w:tcPr>
          <w:p w14:paraId="085A136C"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Б) СА ПОДИЗВОЂАЧЕМ</w:t>
            </w:r>
          </w:p>
        </w:tc>
      </w:tr>
      <w:tr w:rsidR="00084884" w:rsidRPr="00084884" w14:paraId="4CDDF264" w14:textId="77777777" w:rsidTr="00446106">
        <w:tc>
          <w:tcPr>
            <w:tcW w:w="10348" w:type="dxa"/>
            <w:shd w:val="clear" w:color="auto" w:fill="auto"/>
          </w:tcPr>
          <w:p w14:paraId="778538B8"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В) КАО ЗАЈЕДНИЧКУ ПОНУДУ</w:t>
            </w:r>
          </w:p>
        </w:tc>
      </w:tr>
    </w:tbl>
    <w:p w14:paraId="79A8C75B" w14:textId="77777777" w:rsidR="00084884" w:rsidRPr="00084884" w:rsidRDefault="00084884" w:rsidP="00084884">
      <w:pPr>
        <w:spacing w:after="0" w:line="276" w:lineRule="auto"/>
        <w:rPr>
          <w:rFonts w:eastAsia="Times New Roman" w:cs="Times New Roman"/>
          <w:i/>
          <w:sz w:val="22"/>
          <w:lang w:val="sr-Cyrl-RS"/>
        </w:rPr>
      </w:pPr>
      <w:r w:rsidRPr="00084884">
        <w:rPr>
          <w:rFonts w:eastAsia="Times New Roman" w:cs="Times New Roman"/>
          <w:b/>
          <w:sz w:val="22"/>
          <w:lang w:val="sr-Cyrl-RS"/>
        </w:rPr>
        <w:t xml:space="preserve">Напомена: </w:t>
      </w:r>
      <w:r w:rsidRPr="00084884">
        <w:rPr>
          <w:rFonts w:eastAsia="Times New Roman" w:cs="Times New Roman"/>
          <w:i/>
          <w:sz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14:paraId="02AFE34B" w14:textId="77777777" w:rsidTr="00446106">
        <w:tc>
          <w:tcPr>
            <w:tcW w:w="10348" w:type="dxa"/>
            <w:shd w:val="clear" w:color="auto" w:fill="D9D9D9"/>
          </w:tcPr>
          <w:p w14:paraId="5AF4F6E0"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ПОДАЦИ О ПОНУЂАЧУ</w:t>
            </w:r>
          </w:p>
        </w:tc>
      </w:tr>
    </w:tbl>
    <w:p w14:paraId="30AF67A6" w14:textId="77777777" w:rsidR="00084884" w:rsidRPr="00084884" w:rsidRDefault="00084884" w:rsidP="00084884">
      <w:pPr>
        <w:spacing w:after="0" w:line="276" w:lineRule="auto"/>
        <w:rPr>
          <w:rFonts w:eastAsia="Times New Roman" w:cs="Times New Roman"/>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084884" w:rsidRPr="00084884" w14:paraId="55B390CC" w14:textId="77777777" w:rsidTr="00446106">
        <w:tc>
          <w:tcPr>
            <w:tcW w:w="5105" w:type="dxa"/>
            <w:shd w:val="clear" w:color="auto" w:fill="auto"/>
            <w:vAlign w:val="center"/>
          </w:tcPr>
          <w:p w14:paraId="54281602" w14:textId="77777777" w:rsidR="00084884" w:rsidRPr="00084884" w:rsidRDefault="00084884" w:rsidP="00084884">
            <w:pPr>
              <w:spacing w:after="0" w:line="276" w:lineRule="auto"/>
              <w:jc w:val="left"/>
              <w:rPr>
                <w:rFonts w:eastAsia="Times New Roman" w:cs="Times New Roman"/>
                <w:szCs w:val="24"/>
                <w:lang w:val="sr-Cyrl-RS"/>
              </w:rPr>
            </w:pPr>
            <w:r w:rsidRPr="00084884">
              <w:rPr>
                <w:rFonts w:eastAsia="Times New Roman" w:cs="Times New Roman"/>
                <w:szCs w:val="24"/>
                <w:lang w:val="sr-Cyrl-RS"/>
              </w:rPr>
              <w:t>Пословно име или скраћени назив из одговарајућег регистра</w:t>
            </w:r>
          </w:p>
        </w:tc>
        <w:tc>
          <w:tcPr>
            <w:tcW w:w="5243" w:type="dxa"/>
            <w:gridSpan w:val="2"/>
            <w:shd w:val="clear" w:color="auto" w:fill="auto"/>
          </w:tcPr>
          <w:p w14:paraId="20E13F3E" w14:textId="77777777" w:rsidR="00084884" w:rsidRPr="00084884" w:rsidRDefault="00084884" w:rsidP="00084884">
            <w:pPr>
              <w:spacing w:after="0" w:line="276" w:lineRule="auto"/>
              <w:rPr>
                <w:rFonts w:eastAsia="Times New Roman" w:cs="Times New Roman"/>
                <w:szCs w:val="24"/>
                <w:lang w:val="sr-Cyrl-RS"/>
              </w:rPr>
            </w:pPr>
          </w:p>
          <w:p w14:paraId="7C43F24E"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6CAEBFD3" w14:textId="77777777" w:rsidTr="00446106">
        <w:tc>
          <w:tcPr>
            <w:tcW w:w="5105" w:type="dxa"/>
            <w:shd w:val="clear" w:color="auto" w:fill="auto"/>
          </w:tcPr>
          <w:p w14:paraId="64C6C2B1"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Адреса седишта</w:t>
            </w:r>
          </w:p>
        </w:tc>
        <w:tc>
          <w:tcPr>
            <w:tcW w:w="5243" w:type="dxa"/>
            <w:gridSpan w:val="2"/>
            <w:shd w:val="clear" w:color="auto" w:fill="auto"/>
          </w:tcPr>
          <w:p w14:paraId="3827DF5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0181AE4B" w14:textId="77777777" w:rsidTr="00446106">
        <w:tc>
          <w:tcPr>
            <w:tcW w:w="5105" w:type="dxa"/>
            <w:shd w:val="clear" w:color="auto" w:fill="auto"/>
          </w:tcPr>
          <w:p w14:paraId="0701F199"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Имејл адреса</w:t>
            </w:r>
          </w:p>
        </w:tc>
        <w:tc>
          <w:tcPr>
            <w:tcW w:w="5243" w:type="dxa"/>
            <w:gridSpan w:val="2"/>
            <w:shd w:val="clear" w:color="auto" w:fill="auto"/>
          </w:tcPr>
          <w:p w14:paraId="709E3C71"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C8E5809" w14:textId="77777777" w:rsidTr="00446106">
        <w:tc>
          <w:tcPr>
            <w:tcW w:w="5105" w:type="dxa"/>
            <w:shd w:val="clear" w:color="auto" w:fill="auto"/>
          </w:tcPr>
          <w:p w14:paraId="670834CE"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Телефон</w:t>
            </w:r>
          </w:p>
        </w:tc>
        <w:tc>
          <w:tcPr>
            <w:tcW w:w="5243" w:type="dxa"/>
            <w:gridSpan w:val="2"/>
            <w:shd w:val="clear" w:color="auto" w:fill="auto"/>
          </w:tcPr>
          <w:p w14:paraId="40DEC091"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2ACABBB6" w14:textId="77777777" w:rsidTr="00446106">
        <w:tc>
          <w:tcPr>
            <w:tcW w:w="5105" w:type="dxa"/>
            <w:shd w:val="clear" w:color="auto" w:fill="auto"/>
          </w:tcPr>
          <w:p w14:paraId="3BD4378C"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Факс</w:t>
            </w:r>
          </w:p>
        </w:tc>
        <w:tc>
          <w:tcPr>
            <w:tcW w:w="5243" w:type="dxa"/>
            <w:gridSpan w:val="2"/>
            <w:shd w:val="clear" w:color="auto" w:fill="auto"/>
          </w:tcPr>
          <w:p w14:paraId="5763CD6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6BC7D065" w14:textId="77777777" w:rsidTr="00446106">
        <w:tc>
          <w:tcPr>
            <w:tcW w:w="5105" w:type="dxa"/>
            <w:shd w:val="clear" w:color="auto" w:fill="auto"/>
          </w:tcPr>
          <w:p w14:paraId="3E8FF4CF"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 и презиме особе за контакт</w:t>
            </w:r>
          </w:p>
        </w:tc>
        <w:tc>
          <w:tcPr>
            <w:tcW w:w="5243" w:type="dxa"/>
            <w:gridSpan w:val="2"/>
            <w:shd w:val="clear" w:color="auto" w:fill="auto"/>
          </w:tcPr>
          <w:p w14:paraId="33AF6BD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FD5636B" w14:textId="77777777" w:rsidTr="00446106">
        <w:tc>
          <w:tcPr>
            <w:tcW w:w="5105" w:type="dxa"/>
            <w:shd w:val="clear" w:color="auto" w:fill="auto"/>
          </w:tcPr>
          <w:p w14:paraId="6B92979E"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Име, презиме и </w:t>
            </w:r>
            <w:r w:rsidRPr="00084884">
              <w:rPr>
                <w:rFonts w:eastAsia="Times New Roman" w:cs="Times New Roman"/>
                <w:szCs w:val="24"/>
                <w:u w:val="single"/>
                <w:lang w:val="sr-Cyrl-RS"/>
              </w:rPr>
              <w:t>функција</w:t>
            </w:r>
            <w:r w:rsidRPr="00084884">
              <w:rPr>
                <w:rFonts w:eastAsia="Times New Roman" w:cs="Times New Roman"/>
                <w:szCs w:val="24"/>
                <w:lang w:val="sr-Cyrl-RS"/>
              </w:rPr>
              <w:t xml:space="preserve"> лица које ће у име понуђача потписати уговор </w:t>
            </w:r>
          </w:p>
        </w:tc>
        <w:tc>
          <w:tcPr>
            <w:tcW w:w="5243" w:type="dxa"/>
            <w:gridSpan w:val="2"/>
            <w:shd w:val="clear" w:color="auto" w:fill="auto"/>
          </w:tcPr>
          <w:p w14:paraId="71CF7C03"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72FE2EAC" w14:textId="77777777" w:rsidTr="00446106">
        <w:tc>
          <w:tcPr>
            <w:tcW w:w="5105" w:type="dxa"/>
            <w:shd w:val="clear" w:color="auto" w:fill="auto"/>
          </w:tcPr>
          <w:p w14:paraId="7853E219"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ПИБ</w:t>
            </w:r>
          </w:p>
        </w:tc>
        <w:tc>
          <w:tcPr>
            <w:tcW w:w="5243" w:type="dxa"/>
            <w:gridSpan w:val="2"/>
            <w:shd w:val="clear" w:color="auto" w:fill="auto"/>
          </w:tcPr>
          <w:p w14:paraId="4515DE4E"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9EDD02A" w14:textId="77777777" w:rsidTr="00446106">
        <w:tc>
          <w:tcPr>
            <w:tcW w:w="5105" w:type="dxa"/>
            <w:shd w:val="clear" w:color="auto" w:fill="auto"/>
          </w:tcPr>
          <w:p w14:paraId="1C51829C"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Матични број</w:t>
            </w:r>
          </w:p>
        </w:tc>
        <w:tc>
          <w:tcPr>
            <w:tcW w:w="5243" w:type="dxa"/>
            <w:gridSpan w:val="2"/>
            <w:shd w:val="clear" w:color="auto" w:fill="auto"/>
          </w:tcPr>
          <w:p w14:paraId="7E0C538A"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1D5ACC39" w14:textId="77777777" w:rsidTr="00446106">
        <w:tc>
          <w:tcPr>
            <w:tcW w:w="5105" w:type="dxa"/>
            <w:shd w:val="clear" w:color="auto" w:fill="auto"/>
          </w:tcPr>
          <w:p w14:paraId="7357BEFC"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Шифра делатности</w:t>
            </w:r>
          </w:p>
        </w:tc>
        <w:tc>
          <w:tcPr>
            <w:tcW w:w="5243" w:type="dxa"/>
            <w:gridSpan w:val="2"/>
            <w:shd w:val="clear" w:color="auto" w:fill="auto"/>
          </w:tcPr>
          <w:p w14:paraId="0846C0B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59DE1934" w14:textId="77777777" w:rsidTr="00446106">
        <w:tc>
          <w:tcPr>
            <w:tcW w:w="5105" w:type="dxa"/>
            <w:shd w:val="clear" w:color="auto" w:fill="auto"/>
          </w:tcPr>
          <w:p w14:paraId="3F596798"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Назив банке и број рачуна</w:t>
            </w:r>
          </w:p>
        </w:tc>
        <w:tc>
          <w:tcPr>
            <w:tcW w:w="5243" w:type="dxa"/>
            <w:gridSpan w:val="2"/>
            <w:shd w:val="clear" w:color="auto" w:fill="auto"/>
          </w:tcPr>
          <w:p w14:paraId="63E81798"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D9FD1CB" w14:textId="77777777" w:rsidTr="00446106">
        <w:tc>
          <w:tcPr>
            <w:tcW w:w="5105" w:type="dxa"/>
            <w:shd w:val="clear" w:color="auto" w:fill="auto"/>
          </w:tcPr>
          <w:p w14:paraId="3879CAD0"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Врста предузећа</w:t>
            </w:r>
          </w:p>
        </w:tc>
        <w:tc>
          <w:tcPr>
            <w:tcW w:w="5243" w:type="dxa"/>
            <w:gridSpan w:val="2"/>
            <w:shd w:val="clear" w:color="auto" w:fill="auto"/>
          </w:tcPr>
          <w:p w14:paraId="33666F1F"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а) мало </w:t>
            </w:r>
          </w:p>
          <w:p w14:paraId="7BC1BEC4"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б) средње</w:t>
            </w:r>
          </w:p>
          <w:p w14:paraId="52C0627B" w14:textId="77777777" w:rsid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в) велико</w:t>
            </w:r>
          </w:p>
          <w:p w14:paraId="398EFD7F" w14:textId="77777777" w:rsidR="004562EF" w:rsidRPr="004562EF" w:rsidRDefault="004562EF" w:rsidP="00084884">
            <w:pPr>
              <w:spacing w:after="0" w:line="276" w:lineRule="auto"/>
              <w:rPr>
                <w:rFonts w:eastAsia="Times New Roman" w:cs="Times New Roman"/>
                <w:szCs w:val="24"/>
                <w:lang w:val="sr-Cyrl-RS"/>
              </w:rPr>
            </w:pPr>
            <w:r w:rsidRPr="004562EF">
              <w:rPr>
                <w:rFonts w:eastAsia="Times New Roman" w:cs="Times New Roman"/>
                <w:szCs w:val="24"/>
                <w:lang w:val="sr-Cyrl-RS"/>
              </w:rPr>
              <w:t>г) микро</w:t>
            </w:r>
          </w:p>
        </w:tc>
      </w:tr>
      <w:tr w:rsidR="00084884" w:rsidRPr="00084884" w14:paraId="110E04F0" w14:textId="77777777" w:rsidTr="00446106">
        <w:tc>
          <w:tcPr>
            <w:tcW w:w="5105" w:type="dxa"/>
            <w:shd w:val="clear" w:color="auto" w:fill="auto"/>
          </w:tcPr>
          <w:p w14:paraId="37403EB9" w14:textId="77777777"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t xml:space="preserve">Законски заступници понуђача (навести име и презиме </w:t>
            </w:r>
            <w:r w:rsidRPr="00084884">
              <w:rPr>
                <w:rFonts w:eastAsia="TimesNewRomanPSMT" w:cs="Times New Roman"/>
                <w:b/>
                <w:bCs/>
                <w:color w:val="000000"/>
                <w:szCs w:val="24"/>
                <w:lang w:val="sr-Cyrl-RS"/>
              </w:rPr>
              <w:t>свих законских заступника понуђача.</w:t>
            </w:r>
            <w:r w:rsidRPr="00084884">
              <w:rPr>
                <w:rFonts w:eastAsia="TimesNewRomanPSMT" w:cs="Times New Roman"/>
                <w:bCs/>
                <w:color w:val="000000"/>
                <w:szCs w:val="24"/>
                <w:lang w:val="sr-Cyrl-RS"/>
              </w:rPr>
              <w:t xml:space="preserve"> </w:t>
            </w:r>
            <w:r w:rsidRPr="00084884">
              <w:rPr>
                <w:rFonts w:eastAsia="TimesNewRomanPSMT" w:cs="Times New Roman"/>
                <w:bCs/>
                <w:color w:val="000000"/>
                <w:sz w:val="20"/>
                <w:szCs w:val="20"/>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14:paraId="36B32137"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6D4171EA" w14:textId="77777777" w:rsidTr="00446106">
        <w:tc>
          <w:tcPr>
            <w:tcW w:w="5105" w:type="dxa"/>
            <w:shd w:val="clear" w:color="auto" w:fill="auto"/>
          </w:tcPr>
          <w:p w14:paraId="61E02960" w14:textId="77777777"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t>Понуђач је уписан у Регистар понуђача који се води код АПР-а (заокружити)</w:t>
            </w:r>
          </w:p>
        </w:tc>
        <w:tc>
          <w:tcPr>
            <w:tcW w:w="2200" w:type="dxa"/>
            <w:shd w:val="clear" w:color="auto" w:fill="auto"/>
            <w:vAlign w:val="center"/>
          </w:tcPr>
          <w:p w14:paraId="6FA03EEF"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ДА</w:t>
            </w:r>
          </w:p>
        </w:tc>
        <w:tc>
          <w:tcPr>
            <w:tcW w:w="3043" w:type="dxa"/>
            <w:shd w:val="clear" w:color="auto" w:fill="auto"/>
            <w:vAlign w:val="center"/>
          </w:tcPr>
          <w:p w14:paraId="719B48B6"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НЕ</w:t>
            </w:r>
          </w:p>
        </w:tc>
      </w:tr>
    </w:tbl>
    <w:p w14:paraId="42412612" w14:textId="77777777" w:rsidR="00F732A7" w:rsidRDefault="00F732A7"/>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1F495B" w:rsidRPr="001F495B" w14:paraId="68D2C6B2" w14:textId="77777777" w:rsidTr="00446106">
        <w:tc>
          <w:tcPr>
            <w:tcW w:w="10314" w:type="dxa"/>
            <w:shd w:val="clear" w:color="auto" w:fill="D9D9D9"/>
          </w:tcPr>
          <w:p w14:paraId="030B6FF5"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ПОДАЦИ О ПОДИЗВОЂАЧИМА</w:t>
            </w:r>
          </w:p>
        </w:tc>
      </w:tr>
    </w:tbl>
    <w:p w14:paraId="791D9072" w14:textId="77777777"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14:paraId="717B0CE9" w14:textId="77777777" w:rsidTr="00446106">
        <w:tc>
          <w:tcPr>
            <w:tcW w:w="5105" w:type="dxa"/>
            <w:shd w:val="clear" w:color="auto" w:fill="auto"/>
            <w:vAlign w:val="center"/>
          </w:tcPr>
          <w:p w14:paraId="7E3B4C4A" w14:textId="77777777"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14:paraId="43EA9BDC" w14:textId="77777777" w:rsidR="001F495B" w:rsidRPr="001F495B" w:rsidRDefault="001F495B" w:rsidP="001F495B">
            <w:pPr>
              <w:spacing w:after="0" w:line="276" w:lineRule="auto"/>
              <w:rPr>
                <w:rFonts w:eastAsia="Times New Roman" w:cs="Times New Roman"/>
                <w:sz w:val="22"/>
                <w:lang w:val="sr-Cyrl-RS"/>
              </w:rPr>
            </w:pPr>
          </w:p>
          <w:p w14:paraId="1A6A0CD5"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42EA9A9D" w14:textId="77777777" w:rsidTr="00446106">
        <w:tc>
          <w:tcPr>
            <w:tcW w:w="5105" w:type="dxa"/>
            <w:shd w:val="clear" w:color="auto" w:fill="auto"/>
          </w:tcPr>
          <w:p w14:paraId="18AB3611"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14:paraId="7B45E18B"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46250802" w14:textId="77777777" w:rsidTr="00446106">
        <w:tc>
          <w:tcPr>
            <w:tcW w:w="5105" w:type="dxa"/>
            <w:shd w:val="clear" w:color="auto" w:fill="auto"/>
          </w:tcPr>
          <w:p w14:paraId="3D3A6276"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14:paraId="03E01227"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688D8AEB" w14:textId="77777777" w:rsidTr="00446106">
        <w:tc>
          <w:tcPr>
            <w:tcW w:w="5105" w:type="dxa"/>
            <w:shd w:val="clear" w:color="auto" w:fill="auto"/>
          </w:tcPr>
          <w:p w14:paraId="15B10427"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14:paraId="42F91453"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6100993F" w14:textId="77777777" w:rsidTr="00446106">
        <w:tc>
          <w:tcPr>
            <w:tcW w:w="5105" w:type="dxa"/>
            <w:shd w:val="clear" w:color="auto" w:fill="auto"/>
          </w:tcPr>
          <w:p w14:paraId="19174040"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14:paraId="2C0899CA"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5BA77FCB" w14:textId="77777777" w:rsidTr="00446106">
        <w:tc>
          <w:tcPr>
            <w:tcW w:w="5105" w:type="dxa"/>
            <w:shd w:val="clear" w:color="auto" w:fill="auto"/>
          </w:tcPr>
          <w:p w14:paraId="6F03EEEF"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14:paraId="04F239FE"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330E0A69" w14:textId="77777777" w:rsidTr="00446106">
        <w:tc>
          <w:tcPr>
            <w:tcW w:w="5105" w:type="dxa"/>
            <w:shd w:val="clear" w:color="auto" w:fill="auto"/>
          </w:tcPr>
          <w:p w14:paraId="43DE6344"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14:paraId="4592FD59"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1EA86184" w14:textId="77777777" w:rsidTr="00446106">
        <w:tc>
          <w:tcPr>
            <w:tcW w:w="5105" w:type="dxa"/>
            <w:shd w:val="clear" w:color="auto" w:fill="auto"/>
          </w:tcPr>
          <w:p w14:paraId="3CB23822"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14:paraId="1C204FF6"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098B5F1E" w14:textId="77777777" w:rsidTr="00446106">
        <w:tc>
          <w:tcPr>
            <w:tcW w:w="5105" w:type="dxa"/>
            <w:shd w:val="clear" w:color="auto" w:fill="auto"/>
          </w:tcPr>
          <w:p w14:paraId="3CB1D3EE"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14:paraId="0D1C162C"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24B26582" w14:textId="77777777" w:rsidTr="00446106">
        <w:tc>
          <w:tcPr>
            <w:tcW w:w="5105" w:type="dxa"/>
            <w:shd w:val="clear" w:color="auto" w:fill="auto"/>
          </w:tcPr>
          <w:p w14:paraId="42CCC02A"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14:paraId="43F4E2ED"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6AD8017B" w14:textId="77777777" w:rsidTr="00446106">
        <w:tc>
          <w:tcPr>
            <w:tcW w:w="5105" w:type="dxa"/>
            <w:shd w:val="clear" w:color="auto" w:fill="auto"/>
          </w:tcPr>
          <w:p w14:paraId="6AECE3AC"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14:paraId="1CE72736"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0FC528B5" w14:textId="77777777" w:rsidTr="00446106">
        <w:tc>
          <w:tcPr>
            <w:tcW w:w="5105" w:type="dxa"/>
            <w:shd w:val="clear" w:color="auto" w:fill="auto"/>
          </w:tcPr>
          <w:p w14:paraId="7BBDB4BB"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37CB5D40"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4F54CEDE" w14:textId="77777777" w:rsidTr="00446106">
        <w:tc>
          <w:tcPr>
            <w:tcW w:w="5105" w:type="dxa"/>
            <w:shd w:val="clear" w:color="auto" w:fill="auto"/>
          </w:tcPr>
          <w:p w14:paraId="19B77409"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2DEB2D4D" w14:textId="77777777"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ДА</w:t>
            </w:r>
          </w:p>
        </w:tc>
        <w:tc>
          <w:tcPr>
            <w:tcW w:w="3043" w:type="dxa"/>
            <w:shd w:val="clear" w:color="auto" w:fill="auto"/>
            <w:vAlign w:val="center"/>
          </w:tcPr>
          <w:p w14:paraId="3235A702" w14:textId="77777777"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НЕ</w:t>
            </w:r>
          </w:p>
        </w:tc>
      </w:tr>
    </w:tbl>
    <w:p w14:paraId="6C6D40A8" w14:textId="77777777"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14:paraId="72CB49D8" w14:textId="77777777" w:rsidTr="00446106">
        <w:tc>
          <w:tcPr>
            <w:tcW w:w="5105" w:type="dxa"/>
            <w:shd w:val="clear" w:color="auto" w:fill="auto"/>
            <w:vAlign w:val="center"/>
          </w:tcPr>
          <w:p w14:paraId="36565422" w14:textId="77777777"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14:paraId="28E673CB" w14:textId="77777777" w:rsidR="001F495B" w:rsidRPr="001F495B" w:rsidRDefault="001F495B" w:rsidP="001F495B">
            <w:pPr>
              <w:spacing w:after="0" w:line="276" w:lineRule="auto"/>
              <w:rPr>
                <w:rFonts w:eastAsia="Times New Roman" w:cs="Times New Roman"/>
                <w:szCs w:val="24"/>
                <w:lang w:val="sr-Cyrl-RS"/>
              </w:rPr>
            </w:pPr>
          </w:p>
          <w:p w14:paraId="2BF50B9D"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3308FF70" w14:textId="77777777" w:rsidTr="00446106">
        <w:tc>
          <w:tcPr>
            <w:tcW w:w="5105" w:type="dxa"/>
            <w:shd w:val="clear" w:color="auto" w:fill="auto"/>
          </w:tcPr>
          <w:p w14:paraId="7BDCCC11"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14:paraId="608D97E4"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186D07FE" w14:textId="77777777" w:rsidTr="00446106">
        <w:tc>
          <w:tcPr>
            <w:tcW w:w="5105" w:type="dxa"/>
            <w:shd w:val="clear" w:color="auto" w:fill="auto"/>
          </w:tcPr>
          <w:p w14:paraId="7B3C3DF5"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14:paraId="5121CAC7"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32ED61A3" w14:textId="77777777" w:rsidTr="00446106">
        <w:tc>
          <w:tcPr>
            <w:tcW w:w="5105" w:type="dxa"/>
            <w:shd w:val="clear" w:color="auto" w:fill="auto"/>
          </w:tcPr>
          <w:p w14:paraId="29D84AA1"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14:paraId="69B3D488"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CF97CE7" w14:textId="77777777" w:rsidTr="00446106">
        <w:tc>
          <w:tcPr>
            <w:tcW w:w="5105" w:type="dxa"/>
            <w:shd w:val="clear" w:color="auto" w:fill="auto"/>
          </w:tcPr>
          <w:p w14:paraId="57C78A32"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14:paraId="1D0D9428"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650EC5F" w14:textId="77777777" w:rsidTr="00446106">
        <w:tc>
          <w:tcPr>
            <w:tcW w:w="5105" w:type="dxa"/>
            <w:shd w:val="clear" w:color="auto" w:fill="auto"/>
          </w:tcPr>
          <w:p w14:paraId="7A39707F"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14:paraId="089DBC64"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65DC8CDA" w14:textId="77777777" w:rsidTr="00446106">
        <w:tc>
          <w:tcPr>
            <w:tcW w:w="5105" w:type="dxa"/>
            <w:shd w:val="clear" w:color="auto" w:fill="auto"/>
          </w:tcPr>
          <w:p w14:paraId="0988BA27"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14:paraId="5D5A2223"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5A65F8C" w14:textId="77777777" w:rsidTr="00446106">
        <w:tc>
          <w:tcPr>
            <w:tcW w:w="5105" w:type="dxa"/>
            <w:shd w:val="clear" w:color="auto" w:fill="auto"/>
          </w:tcPr>
          <w:p w14:paraId="591475DD"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14:paraId="00FA83FE"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A604A97" w14:textId="77777777" w:rsidTr="00446106">
        <w:tc>
          <w:tcPr>
            <w:tcW w:w="5105" w:type="dxa"/>
            <w:shd w:val="clear" w:color="auto" w:fill="auto"/>
          </w:tcPr>
          <w:p w14:paraId="7AAC4125"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14:paraId="3D4C1221"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C218A54" w14:textId="77777777" w:rsidTr="00446106">
        <w:tc>
          <w:tcPr>
            <w:tcW w:w="5105" w:type="dxa"/>
            <w:shd w:val="clear" w:color="auto" w:fill="auto"/>
          </w:tcPr>
          <w:p w14:paraId="4B1A4B16"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14:paraId="4ABF68BA"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7DF312C7" w14:textId="77777777" w:rsidTr="00446106">
        <w:tc>
          <w:tcPr>
            <w:tcW w:w="5105" w:type="dxa"/>
            <w:shd w:val="clear" w:color="auto" w:fill="auto"/>
          </w:tcPr>
          <w:p w14:paraId="1DC47B6E"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14:paraId="15BFE64F"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52760DB2" w14:textId="77777777" w:rsidTr="00446106">
        <w:tc>
          <w:tcPr>
            <w:tcW w:w="5105" w:type="dxa"/>
            <w:shd w:val="clear" w:color="auto" w:fill="auto"/>
          </w:tcPr>
          <w:p w14:paraId="71245154"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1950F93B"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79DBC6D0" w14:textId="77777777" w:rsidTr="00446106">
        <w:tc>
          <w:tcPr>
            <w:tcW w:w="5105" w:type="dxa"/>
            <w:shd w:val="clear" w:color="auto" w:fill="auto"/>
          </w:tcPr>
          <w:p w14:paraId="15F84786"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70DC9BB2"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ДА</w:t>
            </w:r>
          </w:p>
        </w:tc>
        <w:tc>
          <w:tcPr>
            <w:tcW w:w="3043" w:type="dxa"/>
            <w:shd w:val="clear" w:color="auto" w:fill="auto"/>
            <w:vAlign w:val="center"/>
          </w:tcPr>
          <w:p w14:paraId="5A4DE875"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НЕ</w:t>
            </w:r>
          </w:p>
        </w:tc>
      </w:tr>
    </w:tbl>
    <w:p w14:paraId="303D7292" w14:textId="51210B70" w:rsidR="001F495B" w:rsidRDefault="001F495B" w:rsidP="00E10474">
      <w:pPr>
        <w:spacing w:after="0" w:line="276" w:lineRule="auto"/>
        <w:ind w:left="-709" w:firstLine="709"/>
        <w:rPr>
          <w:rFonts w:eastAsia="Times New Roman" w:cs="Times New Roman"/>
          <w:i/>
          <w:sz w:val="22"/>
          <w:lang w:val="sr-Cyrl-RS"/>
        </w:rPr>
      </w:pPr>
      <w:r w:rsidRPr="001F495B">
        <w:rPr>
          <w:rFonts w:eastAsia="Times New Roman" w:cs="Times New Roman"/>
          <w:b/>
          <w:szCs w:val="24"/>
          <w:lang w:val="sr-Cyrl-RS"/>
        </w:rPr>
        <w:t xml:space="preserve">Понуђач остаје у искључивој обавези и одговорности за извршење уговорне обавезе. </w:t>
      </w:r>
      <w:r w:rsidRPr="001F495B">
        <w:rPr>
          <w:rFonts w:eastAsia="Times New Roman" w:cs="Times New Roman"/>
          <w:b/>
          <w:sz w:val="22"/>
          <w:lang w:val="sr-Cyrl-RS"/>
        </w:rPr>
        <w:t>Напомена:</w:t>
      </w:r>
      <w:r w:rsidRPr="001F495B">
        <w:rPr>
          <w:rFonts w:eastAsia="Times New Roman" w:cs="Times New Roman"/>
          <w:i/>
          <w:sz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r w:rsidR="00E10474">
        <w:rPr>
          <w:rFonts w:eastAsia="Times New Roman" w:cs="Times New Roman"/>
          <w:i/>
          <w:sz w:val="22"/>
          <w:lang w:val="sr-Cyrl-RS"/>
        </w:rPr>
        <w:t>е</w:t>
      </w:r>
    </w:p>
    <w:p w14:paraId="662D4C15" w14:textId="77777777" w:rsidR="00E10474" w:rsidRDefault="00E10474" w:rsidP="008412DA">
      <w:pPr>
        <w:spacing w:after="0" w:line="276" w:lineRule="auto"/>
        <w:rPr>
          <w:rFonts w:eastAsia="Times New Roman" w:cs="Times New Roman"/>
          <w:i/>
          <w:sz w:val="22"/>
          <w:lang w:val="sr-Cyrl-RS"/>
        </w:rPr>
      </w:pPr>
    </w:p>
    <w:p w14:paraId="6513A942" w14:textId="77777777" w:rsidR="00F70AC8" w:rsidRDefault="00F70AC8" w:rsidP="008412DA">
      <w:pPr>
        <w:spacing w:after="0" w:line="276" w:lineRule="auto"/>
        <w:rPr>
          <w:rFonts w:eastAsia="Times New Roman" w:cs="Times New Roman"/>
          <w:i/>
          <w:sz w:val="22"/>
          <w:lang w:val="sr-Cyrl-RS"/>
        </w:rPr>
      </w:pPr>
    </w:p>
    <w:p w14:paraId="1C8872C6" w14:textId="77777777" w:rsidR="008412DA" w:rsidRPr="00E10474" w:rsidRDefault="008412DA" w:rsidP="008412DA">
      <w:pPr>
        <w:spacing w:after="0" w:line="276" w:lineRule="auto"/>
        <w:rPr>
          <w:rFonts w:eastAsia="Times New Roman" w:cs="Times New Roman"/>
          <w:i/>
          <w:sz w:val="22"/>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D476C" w:rsidRPr="00DD476C" w14:paraId="68832C69" w14:textId="77777777" w:rsidTr="00446106">
        <w:tc>
          <w:tcPr>
            <w:tcW w:w="10348" w:type="dxa"/>
            <w:shd w:val="clear" w:color="auto" w:fill="D9D9D9"/>
          </w:tcPr>
          <w:p w14:paraId="40611C30"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ПОДАЦИ О ПОНУЂАЧИМА ИЗ ГРУПЕ ПОНУЂАЧА</w:t>
            </w:r>
          </w:p>
        </w:tc>
      </w:tr>
    </w:tbl>
    <w:p w14:paraId="0B4BA33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DD476C" w:rsidRPr="00DD476C" w14:paraId="12C7402D" w14:textId="77777777" w:rsidTr="00446106">
        <w:tc>
          <w:tcPr>
            <w:tcW w:w="5105" w:type="dxa"/>
            <w:shd w:val="clear" w:color="auto" w:fill="auto"/>
            <w:vAlign w:val="center"/>
          </w:tcPr>
          <w:p w14:paraId="6FC16479" w14:textId="77777777"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14:paraId="69385A95" w14:textId="77777777" w:rsidR="00DD476C" w:rsidRPr="00DD476C" w:rsidRDefault="00DD476C" w:rsidP="00DD476C">
            <w:pPr>
              <w:spacing w:after="0" w:line="276" w:lineRule="auto"/>
              <w:rPr>
                <w:rFonts w:eastAsia="Times New Roman" w:cs="Times New Roman"/>
                <w:szCs w:val="24"/>
                <w:lang w:val="sr-Cyrl-RS"/>
              </w:rPr>
            </w:pPr>
          </w:p>
          <w:p w14:paraId="31F8043C"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9E61EC2" w14:textId="77777777" w:rsidTr="00446106">
        <w:tc>
          <w:tcPr>
            <w:tcW w:w="5105" w:type="dxa"/>
            <w:shd w:val="clear" w:color="auto" w:fill="auto"/>
          </w:tcPr>
          <w:p w14:paraId="00F5B1AD"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14:paraId="6CADFD95"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53A82095" w14:textId="77777777" w:rsidTr="00446106">
        <w:tc>
          <w:tcPr>
            <w:tcW w:w="5105" w:type="dxa"/>
            <w:shd w:val="clear" w:color="auto" w:fill="auto"/>
          </w:tcPr>
          <w:p w14:paraId="3C36F7EE"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14:paraId="23D23E2E"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5B25591A" w14:textId="77777777" w:rsidTr="00446106">
        <w:tc>
          <w:tcPr>
            <w:tcW w:w="5105" w:type="dxa"/>
            <w:shd w:val="clear" w:color="auto" w:fill="auto"/>
          </w:tcPr>
          <w:p w14:paraId="73F6E4F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14:paraId="61BAED10"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4995014" w14:textId="77777777" w:rsidTr="00446106">
        <w:tc>
          <w:tcPr>
            <w:tcW w:w="5105" w:type="dxa"/>
            <w:shd w:val="clear" w:color="auto" w:fill="auto"/>
          </w:tcPr>
          <w:p w14:paraId="42D80F90"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14:paraId="75D9EE5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C4CB543" w14:textId="77777777" w:rsidTr="00446106">
        <w:tc>
          <w:tcPr>
            <w:tcW w:w="5105" w:type="dxa"/>
            <w:shd w:val="clear" w:color="auto" w:fill="auto"/>
          </w:tcPr>
          <w:p w14:paraId="48A1EC67"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14:paraId="06F6FCC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F5E16E2" w14:textId="77777777" w:rsidTr="00446106">
        <w:tc>
          <w:tcPr>
            <w:tcW w:w="5105" w:type="dxa"/>
            <w:shd w:val="clear" w:color="auto" w:fill="auto"/>
          </w:tcPr>
          <w:p w14:paraId="35D2AA0D"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14:paraId="6DD27EF9"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474794B" w14:textId="77777777" w:rsidTr="00446106">
        <w:tc>
          <w:tcPr>
            <w:tcW w:w="5105" w:type="dxa"/>
            <w:shd w:val="clear" w:color="auto" w:fill="auto"/>
          </w:tcPr>
          <w:p w14:paraId="17A0C2D5"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14:paraId="0D5F19F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2445507" w14:textId="77777777" w:rsidTr="00446106">
        <w:tc>
          <w:tcPr>
            <w:tcW w:w="5105" w:type="dxa"/>
            <w:shd w:val="clear" w:color="auto" w:fill="auto"/>
          </w:tcPr>
          <w:p w14:paraId="535DF42F"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14:paraId="566D82E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1D3EE38" w14:textId="77777777" w:rsidTr="00446106">
        <w:tc>
          <w:tcPr>
            <w:tcW w:w="5105" w:type="dxa"/>
            <w:shd w:val="clear" w:color="auto" w:fill="auto"/>
          </w:tcPr>
          <w:p w14:paraId="527EB759"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14:paraId="624CA7F3"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84694C1" w14:textId="77777777" w:rsidTr="00446106">
        <w:tc>
          <w:tcPr>
            <w:tcW w:w="5105" w:type="dxa"/>
            <w:shd w:val="clear" w:color="auto" w:fill="auto"/>
          </w:tcPr>
          <w:p w14:paraId="2A66A520"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14:paraId="3ED97ABE"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96AC053" w14:textId="77777777" w:rsidTr="00446106">
        <w:tc>
          <w:tcPr>
            <w:tcW w:w="5105" w:type="dxa"/>
            <w:shd w:val="clear" w:color="auto" w:fill="auto"/>
          </w:tcPr>
          <w:p w14:paraId="06C57FC4"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14:paraId="61C338E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DF1AC12" w14:textId="77777777" w:rsidTr="00446106">
        <w:tc>
          <w:tcPr>
            <w:tcW w:w="5105" w:type="dxa"/>
            <w:shd w:val="clear" w:color="auto" w:fill="auto"/>
          </w:tcPr>
          <w:p w14:paraId="2F60F1CA"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3528B0B8"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14:paraId="7510509E"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14:paraId="6D29323E"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DD476C" w:rsidRPr="00DD476C" w14:paraId="6132B4F0" w14:textId="77777777" w:rsidTr="00446106">
        <w:tc>
          <w:tcPr>
            <w:tcW w:w="5105" w:type="dxa"/>
            <w:shd w:val="clear" w:color="auto" w:fill="auto"/>
            <w:vAlign w:val="center"/>
          </w:tcPr>
          <w:p w14:paraId="60795A0D" w14:textId="77777777"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14:paraId="2A80835C" w14:textId="77777777" w:rsidR="00DD476C" w:rsidRPr="00DD476C" w:rsidRDefault="00DD476C" w:rsidP="00DD476C">
            <w:pPr>
              <w:spacing w:after="0" w:line="276" w:lineRule="auto"/>
              <w:rPr>
                <w:rFonts w:eastAsia="Times New Roman" w:cs="Times New Roman"/>
                <w:szCs w:val="24"/>
                <w:lang w:val="sr-Cyrl-RS"/>
              </w:rPr>
            </w:pPr>
          </w:p>
          <w:p w14:paraId="1F3C23B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2B39A68" w14:textId="77777777" w:rsidTr="00446106">
        <w:tc>
          <w:tcPr>
            <w:tcW w:w="5105" w:type="dxa"/>
            <w:shd w:val="clear" w:color="auto" w:fill="auto"/>
          </w:tcPr>
          <w:p w14:paraId="7154416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14:paraId="485D69E0"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E39A054" w14:textId="77777777" w:rsidTr="00446106">
        <w:tc>
          <w:tcPr>
            <w:tcW w:w="5105" w:type="dxa"/>
            <w:shd w:val="clear" w:color="auto" w:fill="auto"/>
          </w:tcPr>
          <w:p w14:paraId="7F374E0F"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14:paraId="07BAA431"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B6E32D4" w14:textId="77777777" w:rsidTr="00446106">
        <w:tc>
          <w:tcPr>
            <w:tcW w:w="5105" w:type="dxa"/>
            <w:shd w:val="clear" w:color="auto" w:fill="auto"/>
          </w:tcPr>
          <w:p w14:paraId="23C876A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14:paraId="5C7CD11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7FE2C857" w14:textId="77777777" w:rsidTr="00446106">
        <w:tc>
          <w:tcPr>
            <w:tcW w:w="5105" w:type="dxa"/>
            <w:shd w:val="clear" w:color="auto" w:fill="auto"/>
          </w:tcPr>
          <w:p w14:paraId="0DA0AFD5"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14:paraId="6886366C"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92B30BE" w14:textId="77777777" w:rsidTr="00446106">
        <w:tc>
          <w:tcPr>
            <w:tcW w:w="5105" w:type="dxa"/>
            <w:shd w:val="clear" w:color="auto" w:fill="auto"/>
          </w:tcPr>
          <w:p w14:paraId="3A2C9C27"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14:paraId="5C6F6965"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6D2BC6B" w14:textId="77777777" w:rsidTr="00446106">
        <w:tc>
          <w:tcPr>
            <w:tcW w:w="5105" w:type="dxa"/>
            <w:shd w:val="clear" w:color="auto" w:fill="auto"/>
          </w:tcPr>
          <w:p w14:paraId="48F9B5D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14:paraId="2EC1407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1642DE2" w14:textId="77777777" w:rsidTr="00446106">
        <w:tc>
          <w:tcPr>
            <w:tcW w:w="5105" w:type="dxa"/>
            <w:shd w:val="clear" w:color="auto" w:fill="auto"/>
          </w:tcPr>
          <w:p w14:paraId="1D932EA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14:paraId="3270EDE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23998BF" w14:textId="77777777" w:rsidTr="00446106">
        <w:tc>
          <w:tcPr>
            <w:tcW w:w="5105" w:type="dxa"/>
            <w:shd w:val="clear" w:color="auto" w:fill="auto"/>
          </w:tcPr>
          <w:p w14:paraId="6B4104F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14:paraId="3867D3EA"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C86867E" w14:textId="77777777" w:rsidTr="00446106">
        <w:tc>
          <w:tcPr>
            <w:tcW w:w="5105" w:type="dxa"/>
            <w:shd w:val="clear" w:color="auto" w:fill="auto"/>
          </w:tcPr>
          <w:p w14:paraId="76A5779A"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14:paraId="44EA5332"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BAE92B7" w14:textId="77777777" w:rsidTr="00446106">
        <w:tc>
          <w:tcPr>
            <w:tcW w:w="5105" w:type="dxa"/>
            <w:shd w:val="clear" w:color="auto" w:fill="auto"/>
          </w:tcPr>
          <w:p w14:paraId="7FE28E19"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14:paraId="31725EE0"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78544DBA" w14:textId="77777777" w:rsidTr="00446106">
        <w:tc>
          <w:tcPr>
            <w:tcW w:w="5105" w:type="dxa"/>
            <w:shd w:val="clear" w:color="auto" w:fill="auto"/>
          </w:tcPr>
          <w:p w14:paraId="433F3A11"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14:paraId="6BA371DE"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411FC45" w14:textId="77777777" w:rsidTr="00446106">
        <w:tc>
          <w:tcPr>
            <w:tcW w:w="5105" w:type="dxa"/>
            <w:shd w:val="clear" w:color="auto" w:fill="auto"/>
          </w:tcPr>
          <w:p w14:paraId="5536D0FB"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32FC0321"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14:paraId="0910C995"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14:paraId="2107C42D" w14:textId="77777777" w:rsidR="00DD476C" w:rsidRDefault="00DD476C" w:rsidP="00DD476C">
      <w:pPr>
        <w:spacing w:after="0" w:line="276" w:lineRule="auto"/>
        <w:rPr>
          <w:rFonts w:eastAsia="Times New Roman" w:cs="Times New Roman"/>
          <w:i/>
          <w:sz w:val="22"/>
          <w:lang w:val="sr-Cyrl-RS"/>
        </w:rPr>
      </w:pPr>
      <w:r w:rsidRPr="00DD476C">
        <w:rPr>
          <w:rFonts w:eastAsia="Times New Roman" w:cs="Times New Roman"/>
          <w:b/>
          <w:sz w:val="22"/>
          <w:lang w:val="sr-Cyrl-RS"/>
        </w:rPr>
        <w:t>Напомена:</w:t>
      </w:r>
      <w:r w:rsidRPr="00DD476C">
        <w:rPr>
          <w:rFonts w:eastAsia="Times New Roman" w:cs="Times New Roman"/>
          <w:i/>
          <w:sz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 све понуђаче из групе понуђача</w:t>
      </w:r>
    </w:p>
    <w:p w14:paraId="54C11917" w14:textId="77777777" w:rsidR="00345F6B" w:rsidRDefault="00345F6B" w:rsidP="00DD476C">
      <w:pPr>
        <w:spacing w:after="0" w:line="276" w:lineRule="auto"/>
        <w:rPr>
          <w:rFonts w:eastAsia="Times New Roman" w:cs="Times New Roman"/>
          <w:i/>
          <w:sz w:val="22"/>
          <w:lang w:val="sr-Cyrl-RS"/>
        </w:rPr>
      </w:pPr>
    </w:p>
    <w:p w14:paraId="0EEC573B" w14:textId="77777777" w:rsidR="00345F6B" w:rsidRDefault="00345F6B" w:rsidP="00DD476C">
      <w:pPr>
        <w:spacing w:after="0" w:line="276" w:lineRule="auto"/>
        <w:rPr>
          <w:rFonts w:eastAsia="Times New Roman" w:cs="Times New Roman"/>
          <w:i/>
          <w:sz w:val="22"/>
          <w:lang w:val="sr-Cyrl-RS"/>
        </w:rPr>
      </w:pPr>
    </w:p>
    <w:p w14:paraId="41FDB569" w14:textId="72CCAC19" w:rsidR="00084884" w:rsidRPr="00891DDF" w:rsidRDefault="00084884" w:rsidP="00E10474">
      <w:pPr>
        <w:tabs>
          <w:tab w:val="left" w:pos="540"/>
        </w:tabs>
        <w:spacing w:after="0" w:line="240" w:lineRule="auto"/>
        <w:rPr>
          <w:rFonts w:eastAsia="Times New Roman" w:cs="Times New Roman"/>
          <w:szCs w:val="24"/>
          <w:lang w:val="sr-Cyrl-C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2667E0" w:rsidRPr="00FC7558" w14:paraId="1D54B797" w14:textId="77777777" w:rsidTr="00A3476D">
        <w:tc>
          <w:tcPr>
            <w:tcW w:w="5580" w:type="dxa"/>
          </w:tcPr>
          <w:p w14:paraId="3D25466D" w14:textId="77777777" w:rsidR="002667E0" w:rsidRPr="00FC7558" w:rsidRDefault="002667E0" w:rsidP="00A3476D">
            <w:pPr>
              <w:autoSpaceDE w:val="0"/>
              <w:autoSpaceDN w:val="0"/>
              <w:adjustRightInd w:val="0"/>
              <w:rPr>
                <w:rFonts w:eastAsia="TimesNewRomanPSMT"/>
                <w:bCs/>
                <w:szCs w:val="24"/>
                <w:lang w:val="sr-Cyrl-CS"/>
              </w:rPr>
            </w:pPr>
            <w:r w:rsidRPr="00FC7558">
              <w:rPr>
                <w:rFonts w:eastAsia="TimesNewRomanPSMT"/>
                <w:bCs/>
                <w:szCs w:val="24"/>
                <w:lang w:val="sr-Cyrl-CS"/>
              </w:rPr>
              <w:t xml:space="preserve">   </w:t>
            </w:r>
          </w:p>
          <w:p w14:paraId="5CAF91B6" w14:textId="6FA0E541" w:rsidR="002667E0" w:rsidRPr="00BD0024" w:rsidRDefault="002667E0" w:rsidP="00BD0024">
            <w:pPr>
              <w:autoSpaceDE w:val="0"/>
              <w:autoSpaceDN w:val="0"/>
              <w:adjustRightInd w:val="0"/>
              <w:rPr>
                <w:rFonts w:eastAsia="TimesNewRomanPSMT"/>
                <w:b/>
                <w:bCs/>
                <w:szCs w:val="24"/>
                <w:lang w:val="sr-Latn-CS"/>
              </w:rPr>
            </w:pPr>
            <w:r w:rsidRPr="00FC7558">
              <w:rPr>
                <w:rFonts w:eastAsia="TimesNewRomanPSMT"/>
                <w:b/>
                <w:bCs/>
                <w:szCs w:val="24"/>
                <w:lang w:val="sr-Cyrl-CS"/>
              </w:rPr>
              <w:t xml:space="preserve">Рок важења понуде </w:t>
            </w:r>
          </w:p>
        </w:tc>
        <w:tc>
          <w:tcPr>
            <w:tcW w:w="4627" w:type="dxa"/>
          </w:tcPr>
          <w:p w14:paraId="5675C9E2" w14:textId="77777777" w:rsidR="002667E0" w:rsidRPr="00FC7558" w:rsidRDefault="002667E0" w:rsidP="00A3476D">
            <w:pPr>
              <w:autoSpaceDE w:val="0"/>
              <w:autoSpaceDN w:val="0"/>
              <w:adjustRightInd w:val="0"/>
              <w:rPr>
                <w:rFonts w:eastAsia="TimesNewRomanPSMT"/>
                <w:bCs/>
                <w:szCs w:val="24"/>
                <w:lang w:val="sr-Cyrl-CS"/>
              </w:rPr>
            </w:pPr>
          </w:p>
          <w:p w14:paraId="714FCC12" w14:textId="0B1E867F" w:rsidR="002667E0" w:rsidRPr="00BD0024" w:rsidRDefault="00E10474" w:rsidP="008069AE">
            <w:pPr>
              <w:suppressAutoHyphens/>
              <w:autoSpaceDE w:val="0"/>
              <w:autoSpaceDN w:val="0"/>
              <w:adjustRightInd w:val="0"/>
              <w:rPr>
                <w:rFonts w:eastAsia="TimesNewRomanPSMT"/>
                <w:bCs/>
                <w:szCs w:val="24"/>
                <w:lang w:val="uz-Cyrl-UZ" w:eastAsia="ar-SA"/>
              </w:rPr>
            </w:pPr>
            <w:r>
              <w:rPr>
                <w:rFonts w:eastAsia="TimesNewRomanPSMT"/>
                <w:bCs/>
                <w:szCs w:val="24"/>
                <w:lang w:val="uz-Cyrl-UZ" w:eastAsia="ar-SA"/>
              </w:rPr>
              <w:t xml:space="preserve">60 </w:t>
            </w:r>
            <w:r w:rsidR="002667E0" w:rsidRPr="00FC7558">
              <w:rPr>
                <w:rFonts w:eastAsia="TimesNewRomanPSMT"/>
                <w:bCs/>
                <w:szCs w:val="24"/>
                <w:lang w:val="uz-Cyrl-UZ" w:eastAsia="ar-SA"/>
              </w:rPr>
              <w:t>дана од дана отварања понуда</w:t>
            </w:r>
          </w:p>
        </w:tc>
      </w:tr>
      <w:tr w:rsidR="002667E0" w:rsidRPr="00FC7558" w14:paraId="7EDD143B" w14:textId="77777777" w:rsidTr="00A3476D">
        <w:tc>
          <w:tcPr>
            <w:tcW w:w="5580" w:type="dxa"/>
          </w:tcPr>
          <w:p w14:paraId="5613E8CE" w14:textId="77777777" w:rsidR="002667E0" w:rsidRPr="00FC7558" w:rsidRDefault="002667E0" w:rsidP="00A3476D">
            <w:pPr>
              <w:pStyle w:val="ListParagraph"/>
              <w:snapToGrid w:val="0"/>
              <w:ind w:left="0"/>
              <w:rPr>
                <w:rFonts w:eastAsia="TimesNewRomanPSMT"/>
                <w:bCs/>
                <w:lang w:val="sr-Cyrl-CS"/>
              </w:rPr>
            </w:pPr>
          </w:p>
          <w:p w14:paraId="54D71594" w14:textId="77777777" w:rsidR="002667E0" w:rsidRPr="00FC7558" w:rsidRDefault="002667E0" w:rsidP="00A3476D">
            <w:pPr>
              <w:pStyle w:val="ListParagraph"/>
              <w:snapToGrid w:val="0"/>
              <w:ind w:left="0"/>
              <w:rPr>
                <w:rFonts w:eastAsia="TimesNewRomanPSMT"/>
                <w:bCs/>
                <w:lang w:val="sr-Cyrl-CS"/>
              </w:rPr>
            </w:pPr>
          </w:p>
          <w:p w14:paraId="5A63BA70" w14:textId="77777777" w:rsidR="002667E0" w:rsidRPr="00FC7558" w:rsidRDefault="002667E0" w:rsidP="00A3476D">
            <w:pPr>
              <w:pStyle w:val="ListParagraph"/>
              <w:snapToGrid w:val="0"/>
              <w:ind w:left="0"/>
              <w:rPr>
                <w:rFonts w:eastAsia="TimesNewRomanPSMT"/>
                <w:bCs/>
                <w:lang w:val="sr-Cyrl-CS"/>
              </w:rPr>
            </w:pPr>
          </w:p>
          <w:p w14:paraId="3EF43534" w14:textId="77777777" w:rsidR="002667E0" w:rsidRPr="00FC7558" w:rsidRDefault="002667E0" w:rsidP="00A3476D">
            <w:pPr>
              <w:pStyle w:val="ListParagraph"/>
              <w:snapToGrid w:val="0"/>
              <w:ind w:left="0"/>
              <w:rPr>
                <w:rFonts w:eastAsia="TimesNewRomanPSMT"/>
                <w:bCs/>
                <w:lang w:val="sr-Cyrl-CS"/>
              </w:rPr>
            </w:pPr>
          </w:p>
          <w:p w14:paraId="39A9CF8D" w14:textId="77777777" w:rsidR="002667E0" w:rsidRPr="00FC7558" w:rsidRDefault="002667E0" w:rsidP="00A3476D">
            <w:pPr>
              <w:pStyle w:val="ListParagraph"/>
              <w:snapToGrid w:val="0"/>
              <w:ind w:left="0"/>
              <w:rPr>
                <w:rFonts w:eastAsia="TimesNewRomanPSMT"/>
                <w:bCs/>
                <w:lang w:val="sr-Cyrl-CS"/>
              </w:rPr>
            </w:pPr>
          </w:p>
          <w:p w14:paraId="428C2EE3" w14:textId="77777777" w:rsidR="002667E0" w:rsidRPr="00F80F58" w:rsidRDefault="002667E0" w:rsidP="00A3476D">
            <w:pPr>
              <w:pStyle w:val="ListParagraph"/>
              <w:snapToGrid w:val="0"/>
              <w:ind w:left="0"/>
              <w:rPr>
                <w:rFonts w:eastAsia="TimesNewRomanPSMT"/>
                <w:b/>
                <w:bCs/>
                <w:lang w:val="sr-Cyrl-CS"/>
              </w:rPr>
            </w:pPr>
            <w:r w:rsidRPr="00F80F58">
              <w:rPr>
                <w:rFonts w:eastAsia="TimesNewRomanPSMT"/>
                <w:b/>
                <w:bCs/>
                <w:lang w:val="sr-Cyrl-CS"/>
              </w:rPr>
              <w:t>Рок и начин плаћања:</w:t>
            </w:r>
          </w:p>
        </w:tc>
        <w:tc>
          <w:tcPr>
            <w:tcW w:w="4627" w:type="dxa"/>
          </w:tcPr>
          <w:p w14:paraId="16EF8C11" w14:textId="496E7ECE" w:rsidR="002667E0" w:rsidRPr="009961BC" w:rsidRDefault="002667E0" w:rsidP="009961BC">
            <w:pPr>
              <w:rPr>
                <w:szCs w:val="24"/>
              </w:rPr>
            </w:pPr>
            <w:r w:rsidRPr="00FC7558">
              <w:rPr>
                <w:lang w:val="uz-Cyrl-UZ"/>
              </w:rPr>
              <w:t xml:space="preserve"> </w:t>
            </w:r>
            <w:r w:rsidR="009961BC" w:rsidRPr="009961BC">
              <w:rPr>
                <w:lang w:val="sr-Cyrl-RS"/>
              </w:rPr>
              <w:t>Рок за плаћање</w:t>
            </w:r>
            <w:r w:rsidR="009961BC" w:rsidRPr="009961BC">
              <w:rPr>
                <w:b/>
                <w:lang w:val="sr-Cyrl-RS"/>
              </w:rPr>
              <w:t xml:space="preserve"> </w:t>
            </w:r>
            <w:r w:rsidR="009961BC" w:rsidRPr="009961BC">
              <w:rPr>
                <w:lang w:val="sr-Cyrl-RS"/>
              </w:rPr>
              <w:t>је 45 дана од дана пријема уредне фактуре регистроване у централном регистру фактура и Извештаја о извршеним услугама за свку појединачно извфршену услугу, који сачињава Добављач и који мора да садржи детаљну спецификацију (опис и обим) пружених услуга а потврђује лице одређено од стране Наручиоца.</w:t>
            </w:r>
            <w:r w:rsidR="009961BC" w:rsidRPr="009961BC">
              <w:rPr>
                <w:szCs w:val="24"/>
              </w:rPr>
              <w:t xml:space="preserve"> Даном пријема рачуна сматра дан наведен на заводном печату Наручиоца. </w:t>
            </w:r>
            <w:r w:rsidR="009961BC" w:rsidRPr="009961BC">
              <w:rPr>
                <w:iCs/>
                <w:szCs w:val="24"/>
                <w:lang w:val="sr-Cyrl-RS"/>
              </w:rPr>
              <w:t xml:space="preserve">Фактура </w:t>
            </w:r>
            <w:r w:rsidR="009961BC" w:rsidRPr="009961BC">
              <w:rPr>
                <w:szCs w:val="24"/>
                <w:lang w:val="sr-Cyrl-RS"/>
              </w:rPr>
              <w:t>треба да буде</w:t>
            </w:r>
            <w:r w:rsidR="009961BC" w:rsidRPr="009961BC">
              <w:rPr>
                <w:szCs w:val="24"/>
              </w:rPr>
              <w:t xml:space="preserve"> </w:t>
            </w:r>
            <w:r w:rsidR="009961BC" w:rsidRPr="009961BC">
              <w:rPr>
                <w:szCs w:val="24"/>
                <w:lang w:val="sr-Latn-RS"/>
              </w:rPr>
              <w:t>исправно регистрована у Централном регистру фактура</w:t>
            </w:r>
            <w:r w:rsidR="009961BC" w:rsidRPr="009961BC">
              <w:rPr>
                <w:szCs w:val="24"/>
                <w:lang w:val="sr-Cyrl-RS"/>
              </w:rPr>
              <w:t xml:space="preserve"> на ЈБКЈС 14830 </w:t>
            </w:r>
            <w:r w:rsidR="009961BC" w:rsidRPr="009961BC">
              <w:rPr>
                <w:szCs w:val="24"/>
                <w:lang w:val="sr-Latn-RS"/>
              </w:rPr>
              <w:t xml:space="preserve"> према Правилнику о начину и поступку регистровања фактура, односно других захтева за исплату, као и начину вођења и садржају Централног регистра фактура (</w:t>
            </w:r>
            <w:r w:rsidR="009961BC" w:rsidRPr="009961BC">
              <w:rPr>
                <w:szCs w:val="24"/>
              </w:rPr>
              <w:t>„</w:t>
            </w:r>
            <w:r w:rsidR="009961BC" w:rsidRPr="009961BC">
              <w:rPr>
                <w:szCs w:val="24"/>
                <w:lang w:val="sr-Latn-RS"/>
              </w:rPr>
              <w:t>Службени гласник РС</w:t>
            </w:r>
            <w:r w:rsidR="009961BC" w:rsidRPr="009961BC">
              <w:rPr>
                <w:szCs w:val="24"/>
              </w:rPr>
              <w:t xml:space="preserve">”, </w:t>
            </w:r>
            <w:r w:rsidR="009961BC" w:rsidRPr="009961BC">
              <w:rPr>
                <w:szCs w:val="24"/>
                <w:lang w:val="sr-Latn-RS"/>
              </w:rPr>
              <w:t xml:space="preserve">број 7/2018 – </w:t>
            </w:r>
            <w:r w:rsidR="009961BC" w:rsidRPr="009961BC">
              <w:rPr>
                <w:szCs w:val="24"/>
                <w:lang w:val="sr-Cyrl-RS"/>
              </w:rPr>
              <w:t xml:space="preserve">у </w:t>
            </w:r>
            <w:r w:rsidR="009961BC" w:rsidRPr="009961BC">
              <w:rPr>
                <w:szCs w:val="24"/>
                <w:lang w:val="sr-Latn-RS"/>
              </w:rPr>
              <w:t>даље</w:t>
            </w:r>
            <w:r w:rsidR="009961BC" w:rsidRPr="009961BC">
              <w:rPr>
                <w:szCs w:val="24"/>
                <w:lang w:val="sr-Cyrl-RS"/>
              </w:rPr>
              <w:t>м тексту</w:t>
            </w:r>
            <w:r w:rsidR="009961BC" w:rsidRPr="009961BC">
              <w:rPr>
                <w:szCs w:val="24"/>
                <w:lang w:val="sr-Latn-RS"/>
              </w:rPr>
              <w:t>: Правилник)</w:t>
            </w:r>
            <w:r w:rsidR="009961BC" w:rsidRPr="009961BC">
              <w:rPr>
                <w:szCs w:val="24"/>
                <w:lang w:val="sr-Cyrl-RS"/>
              </w:rPr>
              <w:t>.</w:t>
            </w:r>
          </w:p>
        </w:tc>
      </w:tr>
      <w:tr w:rsidR="00E10474" w:rsidRPr="00FC7558" w14:paraId="517E0D44" w14:textId="77777777" w:rsidTr="00A3476D">
        <w:tc>
          <w:tcPr>
            <w:tcW w:w="5580" w:type="dxa"/>
          </w:tcPr>
          <w:p w14:paraId="340A1574" w14:textId="77777777" w:rsidR="00E10474" w:rsidRPr="00F70AC8" w:rsidRDefault="00E10474" w:rsidP="00E10474">
            <w:pPr>
              <w:pStyle w:val="ListParagraph"/>
              <w:snapToGrid w:val="0"/>
              <w:ind w:left="0"/>
              <w:rPr>
                <w:rFonts w:eastAsia="TimesNewRomanPSMT"/>
                <w:b/>
                <w:bCs/>
                <w:iCs/>
                <w:highlight w:val="yellow"/>
                <w:lang w:val="sr-Cyrl-RS"/>
              </w:rPr>
            </w:pPr>
          </w:p>
          <w:p w14:paraId="177ACC5F" w14:textId="77777777" w:rsidR="00BD0024" w:rsidRPr="00F70AC8" w:rsidRDefault="00BD0024" w:rsidP="00E10474">
            <w:pPr>
              <w:pStyle w:val="ListParagraph"/>
              <w:snapToGrid w:val="0"/>
              <w:ind w:left="0"/>
              <w:rPr>
                <w:rFonts w:eastAsia="TimesNewRomanPSMT"/>
                <w:b/>
                <w:bCs/>
                <w:iCs/>
                <w:highlight w:val="yellow"/>
                <w:lang w:val="sr-Cyrl-RS"/>
              </w:rPr>
            </w:pPr>
          </w:p>
          <w:p w14:paraId="72D97BDD" w14:textId="01E5CAED" w:rsidR="00E10474" w:rsidRPr="00F70AC8" w:rsidRDefault="00E10474" w:rsidP="00E10474">
            <w:pPr>
              <w:pStyle w:val="ListParagraph"/>
              <w:snapToGrid w:val="0"/>
              <w:ind w:left="0"/>
              <w:rPr>
                <w:rFonts w:eastAsia="TimesNewRomanPSMT"/>
                <w:bCs/>
                <w:highlight w:val="yellow"/>
                <w:lang w:val="sr-Cyrl-CS"/>
              </w:rPr>
            </w:pPr>
            <w:r w:rsidRPr="005564B7">
              <w:rPr>
                <w:rFonts w:eastAsia="TimesNewRomanPSMT"/>
                <w:b/>
                <w:bCs/>
                <w:iCs/>
                <w:lang w:val="sr-Cyrl-RS"/>
              </w:rPr>
              <w:t>Рок за извршење услуге:</w:t>
            </w:r>
          </w:p>
        </w:tc>
        <w:tc>
          <w:tcPr>
            <w:tcW w:w="4627" w:type="dxa"/>
          </w:tcPr>
          <w:p w14:paraId="49075AA7" w14:textId="77777777" w:rsidR="00E10474" w:rsidRPr="00F70AC8" w:rsidRDefault="00E10474" w:rsidP="00E10474">
            <w:pPr>
              <w:contextualSpacing/>
              <w:rPr>
                <w:bCs/>
                <w:iCs/>
                <w:highlight w:val="yellow"/>
                <w:lang w:val="sr-Cyrl-RS"/>
              </w:rPr>
            </w:pPr>
          </w:p>
          <w:p w14:paraId="1C71B6C9" w14:textId="68BEA99C" w:rsidR="003A0A51" w:rsidRPr="00F70AC8" w:rsidRDefault="003A0A51" w:rsidP="005564B7">
            <w:pPr>
              <w:contextualSpacing/>
              <w:rPr>
                <w:noProof/>
                <w:szCs w:val="24"/>
                <w:highlight w:val="yellow"/>
                <w:lang w:val="sr-Cyrl-RS" w:eastAsia="x-none"/>
              </w:rPr>
            </w:pPr>
            <w:r w:rsidRPr="005564B7">
              <w:rPr>
                <w:rFonts w:eastAsia="Times New Roman" w:cs="Times New Roman"/>
                <w:szCs w:val="24"/>
                <w:lang w:val="sr-Cyrl-RS"/>
              </w:rPr>
              <w:t>Рок</w:t>
            </w:r>
            <w:r>
              <w:rPr>
                <w:rFonts w:eastAsia="Times New Roman" w:cs="Times New Roman"/>
                <w:szCs w:val="24"/>
                <w:lang w:val="sr-Cyrl-RS"/>
              </w:rPr>
              <w:t xml:space="preserve"> извршења сваке појединачне оцене усаглашености је дефинисан техничком спецификацјом.</w:t>
            </w:r>
          </w:p>
        </w:tc>
      </w:tr>
    </w:tbl>
    <w:p w14:paraId="1032FAA1" w14:textId="09BC9D20" w:rsidR="008069AE" w:rsidRDefault="008069AE">
      <w:pPr>
        <w:rPr>
          <w:lang w:val="sr-Cyrl-RS"/>
        </w:rPr>
      </w:pPr>
    </w:p>
    <w:tbl>
      <w:tblPr>
        <w:tblStyle w:val="TableGrid"/>
        <w:tblW w:w="10170" w:type="dxa"/>
        <w:tblInd w:w="-275" w:type="dxa"/>
        <w:tblLayout w:type="fixed"/>
        <w:tblLook w:val="04A0" w:firstRow="1" w:lastRow="0" w:firstColumn="1" w:lastColumn="0" w:noHBand="0" w:noVBand="1"/>
      </w:tblPr>
      <w:tblGrid>
        <w:gridCol w:w="2163"/>
        <w:gridCol w:w="1167"/>
        <w:gridCol w:w="1260"/>
        <w:gridCol w:w="1350"/>
        <w:gridCol w:w="1171"/>
        <w:gridCol w:w="1619"/>
        <w:gridCol w:w="1440"/>
      </w:tblGrid>
      <w:tr w:rsidR="005448AF" w14:paraId="7ACD609E" w14:textId="069E0E40" w:rsidTr="005564B7">
        <w:tc>
          <w:tcPr>
            <w:tcW w:w="2163" w:type="dxa"/>
          </w:tcPr>
          <w:p w14:paraId="64D7D301" w14:textId="08F90048" w:rsidR="005448AF" w:rsidRDefault="005448AF">
            <w:pPr>
              <w:rPr>
                <w:lang w:val="sr-Cyrl-RS"/>
              </w:rPr>
            </w:pPr>
            <w:r>
              <w:rPr>
                <w:lang w:val="sr-Cyrl-RS"/>
              </w:rPr>
              <w:t xml:space="preserve">Опис </w:t>
            </w:r>
          </w:p>
        </w:tc>
        <w:tc>
          <w:tcPr>
            <w:tcW w:w="1167" w:type="dxa"/>
          </w:tcPr>
          <w:p w14:paraId="46C6C2DA" w14:textId="5C8F85F5" w:rsidR="005448AF" w:rsidRDefault="005448AF">
            <w:pPr>
              <w:rPr>
                <w:lang w:val="sr-Cyrl-RS"/>
              </w:rPr>
            </w:pPr>
            <w:r>
              <w:rPr>
                <w:lang w:val="sr-Cyrl-RS"/>
              </w:rPr>
              <w:t>Јединица мере</w:t>
            </w:r>
          </w:p>
        </w:tc>
        <w:tc>
          <w:tcPr>
            <w:tcW w:w="1260" w:type="dxa"/>
          </w:tcPr>
          <w:p w14:paraId="522DF7D7" w14:textId="355AA289" w:rsidR="005448AF" w:rsidRDefault="005448AF">
            <w:pPr>
              <w:rPr>
                <w:lang w:val="sr-Cyrl-RS"/>
              </w:rPr>
            </w:pPr>
            <w:r>
              <w:rPr>
                <w:lang w:val="sr-Cyrl-RS"/>
              </w:rPr>
              <w:t>Количина</w:t>
            </w:r>
          </w:p>
        </w:tc>
        <w:tc>
          <w:tcPr>
            <w:tcW w:w="1350" w:type="dxa"/>
          </w:tcPr>
          <w:p w14:paraId="4889DA5B" w14:textId="17761573" w:rsidR="005448AF" w:rsidRDefault="005448AF">
            <w:pPr>
              <w:rPr>
                <w:lang w:val="sr-Cyrl-RS"/>
              </w:rPr>
            </w:pPr>
            <w:r>
              <w:rPr>
                <w:lang w:val="sr-Cyrl-RS"/>
              </w:rPr>
              <w:t xml:space="preserve">Јединична цена без ПДВ-а </w:t>
            </w:r>
          </w:p>
        </w:tc>
        <w:tc>
          <w:tcPr>
            <w:tcW w:w="1171" w:type="dxa"/>
          </w:tcPr>
          <w:p w14:paraId="6B8ABA6F" w14:textId="28219473" w:rsidR="005448AF" w:rsidRDefault="005448AF">
            <w:pPr>
              <w:rPr>
                <w:lang w:val="sr-Cyrl-RS"/>
              </w:rPr>
            </w:pPr>
            <w:r>
              <w:rPr>
                <w:lang w:val="sr-Cyrl-RS"/>
              </w:rPr>
              <w:t>Јединична цена са ПДВ-ом</w:t>
            </w:r>
          </w:p>
        </w:tc>
        <w:tc>
          <w:tcPr>
            <w:tcW w:w="1619" w:type="dxa"/>
          </w:tcPr>
          <w:p w14:paraId="441F2B4F" w14:textId="1BCDFBBE" w:rsidR="005448AF" w:rsidRDefault="005448AF">
            <w:pPr>
              <w:rPr>
                <w:lang w:val="sr-Cyrl-RS"/>
              </w:rPr>
            </w:pPr>
            <w:r>
              <w:rPr>
                <w:lang w:val="sr-Cyrl-RS"/>
              </w:rPr>
              <w:t>Укупна цена без ПДВ</w:t>
            </w:r>
          </w:p>
        </w:tc>
        <w:tc>
          <w:tcPr>
            <w:tcW w:w="1440" w:type="dxa"/>
          </w:tcPr>
          <w:p w14:paraId="78955DBA" w14:textId="61B94559" w:rsidR="005448AF" w:rsidRDefault="005448AF">
            <w:pPr>
              <w:rPr>
                <w:lang w:val="sr-Cyrl-RS"/>
              </w:rPr>
            </w:pPr>
            <w:r>
              <w:rPr>
                <w:lang w:val="sr-Cyrl-RS"/>
              </w:rPr>
              <w:t>Укупна цена са ПДВ</w:t>
            </w:r>
          </w:p>
        </w:tc>
      </w:tr>
      <w:tr w:rsidR="005448AF" w14:paraId="1215D216" w14:textId="1539966B" w:rsidTr="005564B7">
        <w:tc>
          <w:tcPr>
            <w:tcW w:w="2163" w:type="dxa"/>
          </w:tcPr>
          <w:p w14:paraId="34009552" w14:textId="6239985D" w:rsidR="005448AF" w:rsidRPr="008069AE" w:rsidRDefault="005448AF" w:rsidP="008069AE">
            <w:pPr>
              <w:jc w:val="left"/>
              <w:rPr>
                <w:rFonts w:eastAsia="Times New Roman" w:cs="Times New Roman"/>
                <w:b/>
                <w:szCs w:val="24"/>
                <w:lang w:val="sr-Cyrl-RS"/>
              </w:rPr>
            </w:pPr>
            <w:r>
              <w:rPr>
                <w:lang w:val="sr-Cyrl-RS"/>
              </w:rPr>
              <w:t xml:space="preserve">Услуга </w:t>
            </w:r>
            <w:r w:rsidRPr="005448AF">
              <w:rPr>
                <w:rFonts w:eastAsia="Times New Roman" w:cs="Times New Roman"/>
                <w:szCs w:val="24"/>
                <w:lang w:val="sr-Cyrl-RS"/>
              </w:rPr>
              <w:t>стручне помоћи у пословима оцењивања испуњености</w:t>
            </w:r>
            <w:r>
              <w:rPr>
                <w:rFonts w:eastAsia="Times New Roman" w:cs="Times New Roman"/>
                <w:szCs w:val="24"/>
                <w:lang w:val="sr-Cyrl-RS"/>
              </w:rPr>
              <w:t xml:space="preserve"> услова за пружање квалификовани</w:t>
            </w:r>
            <w:r w:rsidRPr="005448AF">
              <w:rPr>
                <w:rFonts w:eastAsia="Times New Roman" w:cs="Times New Roman"/>
                <w:szCs w:val="24"/>
                <w:lang w:val="sr-Cyrl-RS"/>
              </w:rPr>
              <w:t>х услуга од поверења</w:t>
            </w:r>
          </w:p>
        </w:tc>
        <w:tc>
          <w:tcPr>
            <w:tcW w:w="1167" w:type="dxa"/>
          </w:tcPr>
          <w:p w14:paraId="156D3173" w14:textId="4E212922" w:rsidR="005448AF" w:rsidRDefault="005448AF">
            <w:pPr>
              <w:rPr>
                <w:lang w:val="sr-Cyrl-RS"/>
              </w:rPr>
            </w:pPr>
            <w:r>
              <w:rPr>
                <w:lang w:val="sr-Cyrl-RS"/>
              </w:rPr>
              <w:t>Комада</w:t>
            </w:r>
          </w:p>
        </w:tc>
        <w:tc>
          <w:tcPr>
            <w:tcW w:w="1260" w:type="dxa"/>
          </w:tcPr>
          <w:p w14:paraId="190EC745" w14:textId="7E93731E" w:rsidR="005448AF" w:rsidRDefault="005E32F9" w:rsidP="005448AF">
            <w:pPr>
              <w:jc w:val="center"/>
              <w:rPr>
                <w:lang w:val="sr-Cyrl-RS"/>
              </w:rPr>
            </w:pPr>
            <w:r>
              <w:rPr>
                <w:lang w:val="sr-Cyrl-RS"/>
              </w:rPr>
              <w:t>10</w:t>
            </w:r>
          </w:p>
        </w:tc>
        <w:tc>
          <w:tcPr>
            <w:tcW w:w="1350" w:type="dxa"/>
          </w:tcPr>
          <w:p w14:paraId="66FF6846" w14:textId="77777777" w:rsidR="005448AF" w:rsidRDefault="005448AF">
            <w:pPr>
              <w:rPr>
                <w:lang w:val="sr-Cyrl-RS"/>
              </w:rPr>
            </w:pPr>
          </w:p>
        </w:tc>
        <w:tc>
          <w:tcPr>
            <w:tcW w:w="1171" w:type="dxa"/>
          </w:tcPr>
          <w:p w14:paraId="6F5026D5" w14:textId="77777777" w:rsidR="005448AF" w:rsidRDefault="005448AF">
            <w:pPr>
              <w:rPr>
                <w:lang w:val="sr-Cyrl-RS"/>
              </w:rPr>
            </w:pPr>
          </w:p>
        </w:tc>
        <w:tc>
          <w:tcPr>
            <w:tcW w:w="1619" w:type="dxa"/>
          </w:tcPr>
          <w:p w14:paraId="70EEBEAC" w14:textId="77777777" w:rsidR="005448AF" w:rsidRDefault="005448AF">
            <w:pPr>
              <w:rPr>
                <w:lang w:val="sr-Cyrl-RS"/>
              </w:rPr>
            </w:pPr>
          </w:p>
        </w:tc>
        <w:tc>
          <w:tcPr>
            <w:tcW w:w="1440" w:type="dxa"/>
          </w:tcPr>
          <w:p w14:paraId="5D4C456F" w14:textId="77777777" w:rsidR="005448AF" w:rsidRDefault="005448AF">
            <w:pPr>
              <w:rPr>
                <w:lang w:val="sr-Cyrl-RS"/>
              </w:rPr>
            </w:pPr>
          </w:p>
        </w:tc>
      </w:tr>
      <w:tr w:rsidR="005448AF" w14:paraId="2F648A55" w14:textId="5210A6DD" w:rsidTr="005564B7">
        <w:tc>
          <w:tcPr>
            <w:tcW w:w="7111" w:type="dxa"/>
            <w:gridSpan w:val="5"/>
          </w:tcPr>
          <w:p w14:paraId="3EFC0D3C" w14:textId="77777777" w:rsidR="005448AF" w:rsidRDefault="005448AF">
            <w:pPr>
              <w:rPr>
                <w:lang w:val="sr-Cyrl-RS"/>
              </w:rPr>
            </w:pPr>
          </w:p>
          <w:p w14:paraId="66948A44" w14:textId="77777777" w:rsidR="005448AF" w:rsidRDefault="005448AF">
            <w:pPr>
              <w:rPr>
                <w:lang w:val="sr-Cyrl-RS"/>
              </w:rPr>
            </w:pPr>
          </w:p>
          <w:p w14:paraId="6B8939E1" w14:textId="2A15C58D" w:rsidR="005448AF" w:rsidRDefault="005448AF">
            <w:pPr>
              <w:rPr>
                <w:lang w:val="sr-Cyrl-RS"/>
              </w:rPr>
            </w:pPr>
            <w:r>
              <w:rPr>
                <w:lang w:val="sr-Cyrl-RS"/>
              </w:rPr>
              <w:t>Укупна вредност понуде са ПДВ и без ПДВ</w:t>
            </w:r>
          </w:p>
          <w:p w14:paraId="0A7E4B27" w14:textId="77777777" w:rsidR="005448AF" w:rsidRDefault="005448AF">
            <w:pPr>
              <w:rPr>
                <w:lang w:val="sr-Cyrl-RS"/>
              </w:rPr>
            </w:pPr>
          </w:p>
          <w:p w14:paraId="50DF5C93" w14:textId="77777777" w:rsidR="005448AF" w:rsidRDefault="005448AF">
            <w:pPr>
              <w:rPr>
                <w:lang w:val="sr-Cyrl-RS"/>
              </w:rPr>
            </w:pPr>
          </w:p>
        </w:tc>
        <w:tc>
          <w:tcPr>
            <w:tcW w:w="1619" w:type="dxa"/>
          </w:tcPr>
          <w:p w14:paraId="23EF538A" w14:textId="77777777" w:rsidR="005448AF" w:rsidRDefault="005448AF">
            <w:pPr>
              <w:rPr>
                <w:lang w:val="sr-Cyrl-RS"/>
              </w:rPr>
            </w:pPr>
          </w:p>
        </w:tc>
        <w:tc>
          <w:tcPr>
            <w:tcW w:w="1440" w:type="dxa"/>
          </w:tcPr>
          <w:p w14:paraId="63DE4992" w14:textId="77777777" w:rsidR="005448AF" w:rsidRDefault="005448AF">
            <w:pPr>
              <w:rPr>
                <w:lang w:val="sr-Cyrl-RS"/>
              </w:rPr>
            </w:pPr>
          </w:p>
        </w:tc>
      </w:tr>
    </w:tbl>
    <w:p w14:paraId="3E513506" w14:textId="77777777" w:rsidR="00F70AC8" w:rsidRDefault="00F70AC8">
      <w:pPr>
        <w:rPr>
          <w:lang w:val="sr-Cyrl-RS"/>
        </w:rPr>
      </w:pPr>
    </w:p>
    <w:p w14:paraId="5432E326" w14:textId="77777777" w:rsidR="00B75A9A" w:rsidRDefault="000F3612" w:rsidP="005D65E3">
      <w:pPr>
        <w:spacing w:after="0"/>
        <w:rPr>
          <w:lang w:val="sr-Cyrl-RS"/>
        </w:rPr>
      </w:pPr>
      <w:r>
        <w:rPr>
          <w:lang w:val="sr-Cyrl-RS"/>
        </w:rPr>
        <w:t xml:space="preserve">                Датум       </w:t>
      </w:r>
      <w:r>
        <w:rPr>
          <w:lang w:val="sr-Cyrl-RS"/>
        </w:rPr>
        <w:tab/>
      </w:r>
      <w:r>
        <w:rPr>
          <w:lang w:val="sr-Cyrl-RS"/>
        </w:rPr>
        <w:tab/>
      </w:r>
      <w:r>
        <w:rPr>
          <w:lang w:val="sr-Cyrl-RS"/>
        </w:rPr>
        <w:tab/>
      </w:r>
      <w:r>
        <w:rPr>
          <w:lang w:val="sr-Cyrl-RS"/>
        </w:rPr>
        <w:tab/>
      </w:r>
      <w:r>
        <w:rPr>
          <w:lang w:val="sr-Cyrl-RS"/>
        </w:rPr>
        <w:tab/>
        <w:t xml:space="preserve">           </w:t>
      </w:r>
      <w:r w:rsidR="005D65E3">
        <w:rPr>
          <w:lang w:val="sr-Cyrl-RS"/>
        </w:rPr>
        <w:t xml:space="preserve">Печат и потпис </w:t>
      </w:r>
    </w:p>
    <w:p w14:paraId="3F40F981" w14:textId="77777777" w:rsidR="005D65E3" w:rsidRDefault="005D65E3" w:rsidP="005D65E3">
      <w:pPr>
        <w:spacing w:after="0"/>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sidR="00437B22">
        <w:rPr>
          <w:lang w:val="sr-Cyrl-RS"/>
        </w:rPr>
        <w:t xml:space="preserve">           овлашћеног лица понуђача</w:t>
      </w:r>
    </w:p>
    <w:p w14:paraId="3AB09564" w14:textId="77777777" w:rsidR="000F3612" w:rsidRPr="000F3612" w:rsidRDefault="000F3612" w:rsidP="005D65E3">
      <w:pPr>
        <w:spacing w:after="0"/>
        <w:rPr>
          <w:i/>
          <w:lang w:val="sr-Cyrl-RS"/>
        </w:rPr>
      </w:pPr>
      <w:r>
        <w:rPr>
          <w:lang w:val="sr-Cyrl-RS"/>
        </w:rPr>
        <w:tab/>
      </w:r>
      <w:r>
        <w:rPr>
          <w:lang w:val="sr-Cyrl-RS"/>
        </w:rPr>
        <w:tab/>
      </w:r>
      <w:r>
        <w:rPr>
          <w:lang w:val="sr-Cyrl-RS"/>
        </w:rPr>
        <w:tab/>
      </w:r>
      <w:r>
        <w:rPr>
          <w:lang w:val="sr-Cyrl-RS"/>
        </w:rPr>
        <w:tab/>
      </w:r>
      <w:r>
        <w:rPr>
          <w:lang w:val="sr-Cyrl-RS"/>
        </w:rPr>
        <w:tab/>
      </w:r>
      <w:r>
        <w:rPr>
          <w:lang w:val="sr-Cyrl-RS"/>
        </w:rPr>
        <w:tab/>
        <w:t>(</w:t>
      </w:r>
      <w:r w:rsidRPr="000F3612">
        <w:rPr>
          <w:i/>
          <w:lang w:val="sr-Cyrl-RS"/>
        </w:rPr>
        <w:t>самостална понуда или носилац посла</w:t>
      </w:r>
    </w:p>
    <w:p w14:paraId="3423F816" w14:textId="16F358DD" w:rsidR="000F3612" w:rsidRDefault="000F3612" w:rsidP="005D65E3">
      <w:pPr>
        <w:spacing w:after="0"/>
        <w:rPr>
          <w:lang w:val="sr-Cyrl-RS"/>
        </w:rPr>
      </w:pP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Pr>
          <w:i/>
          <w:lang w:val="sr-Cyrl-RS"/>
        </w:rPr>
        <w:t xml:space="preserve">     </w:t>
      </w:r>
      <w:r w:rsidRPr="000F3612">
        <w:rPr>
          <w:i/>
          <w:lang w:val="sr-Cyrl-RS"/>
        </w:rPr>
        <w:t>у заједничкој понуди</w:t>
      </w:r>
      <w:r w:rsidR="005448AF">
        <w:rPr>
          <w:lang w:val="sr-Cyrl-RS"/>
        </w:rPr>
        <w:t>)</w:t>
      </w:r>
    </w:p>
    <w:p w14:paraId="62F13763" w14:textId="77777777" w:rsidR="000F3612" w:rsidRDefault="000F3612" w:rsidP="005D65E3">
      <w:pPr>
        <w:spacing w:after="0"/>
        <w:rPr>
          <w:lang w:val="sr-Cyrl-RS"/>
        </w:rPr>
      </w:pPr>
      <w:r>
        <w:rPr>
          <w:lang w:val="sr-Cyrl-RS"/>
        </w:rPr>
        <w:t>______________________</w:t>
      </w:r>
      <w:r>
        <w:rPr>
          <w:lang w:val="sr-Cyrl-RS"/>
        </w:rPr>
        <w:tab/>
      </w:r>
      <w:r>
        <w:rPr>
          <w:lang w:val="sr-Cyrl-RS"/>
        </w:rPr>
        <w:tab/>
      </w:r>
      <w:r>
        <w:rPr>
          <w:lang w:val="sr-Cyrl-RS"/>
        </w:rPr>
        <w:tab/>
        <w:t>__________________________________</w:t>
      </w:r>
    </w:p>
    <w:p w14:paraId="5AE6B12C" w14:textId="77777777" w:rsidR="00FD6A48" w:rsidRDefault="00FD6A48" w:rsidP="005D65E3">
      <w:pPr>
        <w:spacing w:after="0"/>
        <w:rPr>
          <w:lang w:val="sr-Cyrl-RS"/>
        </w:rPr>
      </w:pPr>
    </w:p>
    <w:p w14:paraId="5F27C783" w14:textId="77777777" w:rsidR="00FD6A48" w:rsidRDefault="00FD6A48" w:rsidP="005D65E3">
      <w:pPr>
        <w:spacing w:after="0"/>
        <w:rPr>
          <w:lang w:val="sr-Cyrl-RS"/>
        </w:rPr>
      </w:pPr>
      <w:r>
        <w:rPr>
          <w:lang w:val="sr-Cyrl-RS"/>
        </w:rPr>
        <w:tab/>
        <w:t>Печат и потпис овлашћеног лица члана групе понуђача/подизвођа</w:t>
      </w:r>
    </w:p>
    <w:p w14:paraId="141DE753" w14:textId="77777777" w:rsidR="00FD6A48" w:rsidRDefault="00FD6A48" w:rsidP="005D65E3">
      <w:pPr>
        <w:spacing w:after="0"/>
        <w:rPr>
          <w:lang w:val="sr-Cyrl-RS"/>
        </w:rPr>
      </w:pPr>
    </w:p>
    <w:p w14:paraId="5A4022DC" w14:textId="77777777" w:rsidR="00FD6A48" w:rsidRDefault="00FD6A48" w:rsidP="005D65E3">
      <w:pPr>
        <w:spacing w:after="0"/>
        <w:rPr>
          <w:lang w:val="sr-Cyrl-RS"/>
        </w:rPr>
      </w:pPr>
      <w:r>
        <w:rPr>
          <w:lang w:val="sr-Cyrl-RS"/>
        </w:rPr>
        <w:tab/>
      </w:r>
      <w:r>
        <w:rPr>
          <w:lang w:val="sr-Cyrl-RS"/>
        </w:rPr>
        <w:tab/>
      </w:r>
      <w:r>
        <w:rPr>
          <w:lang w:val="sr-Cyrl-RS"/>
        </w:rPr>
        <w:tab/>
        <w:t>__________________________________</w:t>
      </w:r>
    </w:p>
    <w:p w14:paraId="6986253D" w14:textId="77777777" w:rsidR="00FD6A48" w:rsidRDefault="00FD6A48" w:rsidP="005D65E3">
      <w:pPr>
        <w:spacing w:after="0"/>
        <w:rPr>
          <w:lang w:val="sr-Cyrl-RS"/>
        </w:rPr>
      </w:pPr>
    </w:p>
    <w:p w14:paraId="5A4F94C3" w14:textId="77777777" w:rsidR="00FD6A48" w:rsidRDefault="00FD6A48" w:rsidP="00FD6A48">
      <w:pPr>
        <w:spacing w:after="0"/>
        <w:rPr>
          <w:lang w:val="sr-Cyrl-RS"/>
        </w:rPr>
      </w:pPr>
      <w:r>
        <w:rPr>
          <w:lang w:val="sr-Cyrl-RS"/>
        </w:rPr>
        <w:tab/>
        <w:t>Печат и потпис овлашћеног лица члана групе понуђача/подизвођа</w:t>
      </w:r>
    </w:p>
    <w:p w14:paraId="3A0AE37E" w14:textId="77777777" w:rsidR="00FD6A48" w:rsidRDefault="00FD6A48" w:rsidP="00FD6A48">
      <w:pPr>
        <w:spacing w:after="0"/>
        <w:rPr>
          <w:lang w:val="sr-Cyrl-RS"/>
        </w:rPr>
      </w:pPr>
    </w:p>
    <w:p w14:paraId="4EC62CC4" w14:textId="77777777" w:rsidR="00FD6A48" w:rsidRDefault="00FD6A48" w:rsidP="00FD6A48">
      <w:pPr>
        <w:spacing w:after="0"/>
        <w:rPr>
          <w:lang w:val="sr-Cyrl-RS"/>
        </w:rPr>
      </w:pPr>
      <w:r>
        <w:rPr>
          <w:lang w:val="sr-Cyrl-RS"/>
        </w:rPr>
        <w:tab/>
      </w:r>
      <w:r>
        <w:rPr>
          <w:lang w:val="sr-Cyrl-RS"/>
        </w:rPr>
        <w:tab/>
      </w:r>
      <w:r>
        <w:rPr>
          <w:lang w:val="sr-Cyrl-RS"/>
        </w:rPr>
        <w:tab/>
        <w:t>__________________________________</w:t>
      </w:r>
    </w:p>
    <w:p w14:paraId="23B04CCC" w14:textId="77777777" w:rsidR="00A77BE1" w:rsidRDefault="00A77BE1" w:rsidP="00B617C4">
      <w:pPr>
        <w:spacing w:after="0"/>
        <w:rPr>
          <w:lang w:val="sr-Cyrl-RS"/>
        </w:rPr>
      </w:pPr>
    </w:p>
    <w:p w14:paraId="3D7EEFAC" w14:textId="77777777" w:rsidR="00B617C4" w:rsidRDefault="00B617C4" w:rsidP="00B617C4">
      <w:pPr>
        <w:autoSpaceDE w:val="0"/>
        <w:autoSpaceDN w:val="0"/>
        <w:adjustRightInd w:val="0"/>
        <w:spacing w:after="0"/>
        <w:rPr>
          <w:rFonts w:eastAsia="TimesNewRomanPS-BoldMT"/>
          <w:bCs/>
          <w:iCs/>
          <w:szCs w:val="24"/>
        </w:rPr>
      </w:pPr>
      <w:r w:rsidRPr="00EB1140">
        <w:rPr>
          <w:rFonts w:eastAsia="TimesNewRomanPS-BoldMT"/>
          <w:b/>
          <w:bCs/>
          <w:iCs/>
          <w:szCs w:val="24"/>
          <w:u w:val="single"/>
        </w:rPr>
        <w:t>Напомена:</w:t>
      </w:r>
      <w:r w:rsidRPr="00EB1140">
        <w:rPr>
          <w:rFonts w:eastAsia="TimesNewRomanPS-BoldMT"/>
          <w:bCs/>
          <w:iCs/>
          <w:szCs w:val="24"/>
        </w:rPr>
        <w:t xml:space="preserve"> </w:t>
      </w:r>
    </w:p>
    <w:p w14:paraId="49BD70DA" w14:textId="77777777" w:rsidR="00C069FE" w:rsidRPr="00EB1140" w:rsidRDefault="00C069FE" w:rsidP="00B617C4">
      <w:pPr>
        <w:autoSpaceDE w:val="0"/>
        <w:autoSpaceDN w:val="0"/>
        <w:adjustRightInd w:val="0"/>
        <w:spacing w:after="0"/>
        <w:rPr>
          <w:rFonts w:eastAsia="TimesNewRomanPS-BoldMT"/>
          <w:bCs/>
          <w:iCs/>
          <w:szCs w:val="24"/>
        </w:rPr>
      </w:pPr>
    </w:p>
    <w:p w14:paraId="039F2D19" w14:textId="77777777" w:rsidR="00B617C4" w:rsidRPr="007E02C2" w:rsidRDefault="00B617C4" w:rsidP="00B617C4">
      <w:pPr>
        <w:autoSpaceDE w:val="0"/>
        <w:autoSpaceDN w:val="0"/>
        <w:adjustRightInd w:val="0"/>
        <w:spacing w:after="0"/>
        <w:rPr>
          <w:rFonts w:eastAsia="TimesNewRomanPS-BoldMT"/>
          <w:bCs/>
          <w:iCs/>
          <w:sz w:val="22"/>
          <w:lang w:val="sr-Cyrl-RS"/>
        </w:rPr>
      </w:pPr>
      <w:r w:rsidRPr="007E02C2">
        <w:rPr>
          <w:rFonts w:eastAsia="TimesNewRomanPS-BoldMT"/>
          <w:bCs/>
          <w:iCs/>
          <w:sz w:val="22"/>
          <w:lang w:val="sr-Cyrl-RS"/>
        </w:rPr>
        <w:t xml:space="preserve">- </w:t>
      </w:r>
      <w:r w:rsidRPr="007E02C2">
        <w:rPr>
          <w:rFonts w:eastAsia="TimesNewRomanPS-BoldMT"/>
          <w:bCs/>
          <w:iCs/>
          <w:sz w:val="22"/>
        </w:rPr>
        <w:t>Образац понуде је потребно попунити</w:t>
      </w:r>
      <w:r w:rsidRPr="007E02C2">
        <w:rPr>
          <w:rFonts w:eastAsia="TimesNewRomanPS-BoldMT"/>
          <w:bCs/>
          <w:iCs/>
          <w:sz w:val="22"/>
          <w:lang w:val="sr-Cyrl-CS"/>
        </w:rPr>
        <w:t>, оверити печатом</w:t>
      </w:r>
      <w:r w:rsidRPr="007E02C2">
        <w:rPr>
          <w:rFonts w:eastAsia="TimesNewRomanPS-BoldMT"/>
          <w:bCs/>
          <w:iCs/>
          <w:sz w:val="22"/>
          <w:lang w:val="sr-Cyrl-RS"/>
        </w:rPr>
        <w:t xml:space="preserve"> понуђача</w:t>
      </w:r>
      <w:r w:rsidRPr="007E02C2">
        <w:rPr>
          <w:rFonts w:eastAsia="TimesNewRomanPS-BoldMT"/>
          <w:bCs/>
          <w:iCs/>
          <w:sz w:val="22"/>
          <w:lang w:val="sr-Cyrl-CS"/>
        </w:rPr>
        <w:t xml:space="preserve"> и потписати</w:t>
      </w:r>
      <w:r w:rsidRPr="007E02C2">
        <w:rPr>
          <w:rFonts w:eastAsia="TimesNewRomanPS-BoldMT"/>
          <w:bCs/>
          <w:iCs/>
          <w:sz w:val="22"/>
          <w:lang w:val="sr-Cyrl-RS"/>
        </w:rPr>
        <w:t xml:space="preserve"> од стране овлашћеног лица понуђача</w:t>
      </w:r>
    </w:p>
    <w:p w14:paraId="0C91B9A7" w14:textId="77777777" w:rsidR="00B617C4" w:rsidRPr="007E02C2" w:rsidRDefault="00B617C4" w:rsidP="007E02C2">
      <w:pPr>
        <w:autoSpaceDE w:val="0"/>
        <w:autoSpaceDN w:val="0"/>
        <w:adjustRightInd w:val="0"/>
        <w:spacing w:after="0"/>
        <w:rPr>
          <w:rFonts w:eastAsia="TimesNewRomanPS-BoldMT"/>
          <w:bCs/>
          <w:iCs/>
          <w:sz w:val="22"/>
        </w:rPr>
      </w:pPr>
      <w:r w:rsidRPr="007E02C2">
        <w:rPr>
          <w:rFonts w:eastAsia="TimesNewRomanPS-BoldMT"/>
          <w:bCs/>
          <w:iCs/>
          <w:sz w:val="22"/>
          <w:lang w:val="sr-Cyrl-RS"/>
        </w:rPr>
        <w:t xml:space="preserve">- </w:t>
      </w:r>
      <w:r w:rsidRPr="007E02C2">
        <w:rPr>
          <w:rFonts w:eastAsia="TimesNewRomanPS-BoldMT"/>
          <w:bCs/>
          <w:iCs/>
          <w:sz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w:t>
      </w:r>
      <w:r w:rsidR="007E02C2">
        <w:rPr>
          <w:rFonts w:eastAsia="TimesNewRomanPS-BoldMT"/>
          <w:bCs/>
          <w:iCs/>
          <w:sz w:val="22"/>
        </w:rPr>
        <w:t xml:space="preserve"> печатом оверити образац понуде</w:t>
      </w:r>
    </w:p>
    <w:p w14:paraId="4D8BFD88" w14:textId="77777777" w:rsidR="00B617C4" w:rsidRPr="007E02C2" w:rsidRDefault="007E02C2" w:rsidP="007E02C2">
      <w:pPr>
        <w:tabs>
          <w:tab w:val="left" w:pos="360"/>
        </w:tabs>
        <w:suppressAutoHyphens/>
        <w:autoSpaceDE w:val="0"/>
        <w:autoSpaceDN w:val="0"/>
        <w:adjustRightInd w:val="0"/>
        <w:spacing w:after="200" w:line="276" w:lineRule="auto"/>
        <w:contextualSpacing/>
        <w:rPr>
          <w:rFonts w:eastAsia="TimesNewRomanPS-BoldMT"/>
          <w:bCs/>
          <w:iCs/>
          <w:sz w:val="22"/>
        </w:rPr>
      </w:pPr>
      <w:r>
        <w:rPr>
          <w:rFonts w:eastAsia="TimesNewRomanPS-BoldMT"/>
          <w:bCs/>
          <w:iCs/>
          <w:sz w:val="22"/>
          <w:lang w:val="sr-Cyrl-RS"/>
        </w:rPr>
        <w:t xml:space="preserve">- </w:t>
      </w:r>
      <w:r w:rsidR="00B617C4" w:rsidRPr="007E02C2">
        <w:rPr>
          <w:rFonts w:eastAsia="TimesNewRomanPS-BoldMT"/>
          <w:bCs/>
          <w:iCs/>
          <w:sz w:val="22"/>
        </w:rPr>
        <w:t>Уколико понуђач подноси понуду са подизвођачем</w:t>
      </w:r>
      <w:r w:rsidR="00B617C4" w:rsidRPr="007E02C2">
        <w:rPr>
          <w:rFonts w:eastAsia="TimesNewRomanPS-BoldMT"/>
          <w:bCs/>
          <w:iCs/>
          <w:sz w:val="22"/>
          <w:lang w:val="sr-Cyrl-CS"/>
        </w:rPr>
        <w:t>/има</w:t>
      </w:r>
      <w:r w:rsidR="00B617C4" w:rsidRPr="007E02C2">
        <w:rPr>
          <w:rFonts w:eastAsia="TimesNewRomanPS-BoldMT"/>
          <w:bCs/>
          <w:iCs/>
          <w:sz w:val="22"/>
        </w:rPr>
        <w:t xml:space="preserve"> овај образац потписују и оверавају печатом понуђач и подизвођач</w:t>
      </w:r>
      <w:r w:rsidR="00B617C4" w:rsidRPr="007E02C2">
        <w:rPr>
          <w:rFonts w:eastAsia="TimesNewRomanPS-BoldMT"/>
          <w:bCs/>
          <w:iCs/>
          <w:sz w:val="22"/>
          <w:lang w:val="sr-Cyrl-CS"/>
        </w:rPr>
        <w:t>/и</w:t>
      </w:r>
      <w:r w:rsidR="00B617C4" w:rsidRPr="007E02C2">
        <w:rPr>
          <w:rFonts w:eastAsia="TimesNewRomanPS-BoldMT"/>
          <w:bCs/>
          <w:iCs/>
          <w:sz w:val="22"/>
          <w:lang w:val="sr-Cyrl-RS"/>
        </w:rPr>
        <w:t>, за разлику од свих других образаца које је довољно да попуни, потпише и овери печатом само понуђач.</w:t>
      </w:r>
    </w:p>
    <w:p w14:paraId="0E8A1749" w14:textId="77777777" w:rsidR="00B617C4" w:rsidRDefault="00B617C4" w:rsidP="00B617C4">
      <w:pPr>
        <w:spacing w:after="0"/>
        <w:rPr>
          <w:lang w:val="sr-Cyrl-RS"/>
        </w:rPr>
      </w:pPr>
    </w:p>
    <w:p w14:paraId="4C6BFE2C" w14:textId="77777777" w:rsidR="00F70AC8" w:rsidRDefault="00F70AC8" w:rsidP="00B617C4">
      <w:pPr>
        <w:spacing w:after="0"/>
        <w:rPr>
          <w:lang w:val="sr-Cyrl-RS"/>
        </w:rPr>
      </w:pPr>
    </w:p>
    <w:p w14:paraId="6602B367" w14:textId="77777777" w:rsidR="00F70AC8" w:rsidRDefault="00F70AC8" w:rsidP="00B617C4">
      <w:pPr>
        <w:spacing w:after="0"/>
        <w:rPr>
          <w:lang w:val="sr-Cyrl-RS"/>
        </w:rPr>
      </w:pPr>
    </w:p>
    <w:p w14:paraId="10A952F5" w14:textId="77777777" w:rsidR="00F70AC8" w:rsidRDefault="00F70AC8" w:rsidP="00B617C4">
      <w:pPr>
        <w:spacing w:after="0"/>
        <w:rPr>
          <w:lang w:val="sr-Cyrl-RS"/>
        </w:rPr>
      </w:pPr>
    </w:p>
    <w:p w14:paraId="4AE040FE" w14:textId="77777777" w:rsidR="00F70AC8" w:rsidRDefault="00F70AC8" w:rsidP="00B617C4">
      <w:pPr>
        <w:spacing w:after="0"/>
        <w:rPr>
          <w:lang w:val="sr-Cyrl-RS"/>
        </w:rPr>
      </w:pPr>
    </w:p>
    <w:p w14:paraId="182A2EC3" w14:textId="77777777" w:rsidR="00F70AC8" w:rsidRDefault="00F70AC8" w:rsidP="00B617C4">
      <w:pPr>
        <w:spacing w:after="0"/>
        <w:rPr>
          <w:lang w:val="sr-Cyrl-RS"/>
        </w:rPr>
      </w:pPr>
    </w:p>
    <w:p w14:paraId="2550A431" w14:textId="77777777" w:rsidR="00F70AC8" w:rsidRDefault="00F70AC8" w:rsidP="00B617C4">
      <w:pPr>
        <w:spacing w:after="0"/>
        <w:rPr>
          <w:lang w:val="sr-Cyrl-RS"/>
        </w:rPr>
      </w:pPr>
    </w:p>
    <w:p w14:paraId="21B7ABDE" w14:textId="57809300" w:rsidR="00F70AC8" w:rsidRDefault="00F70AC8" w:rsidP="00B617C4">
      <w:pPr>
        <w:spacing w:after="0"/>
        <w:rPr>
          <w:lang w:val="sr-Cyrl-RS"/>
        </w:rPr>
      </w:pPr>
    </w:p>
    <w:p w14:paraId="7A9448EE" w14:textId="5D558833" w:rsidR="00F0081A" w:rsidRDefault="00F0081A" w:rsidP="00B617C4">
      <w:pPr>
        <w:spacing w:after="0"/>
        <w:rPr>
          <w:lang w:val="sr-Cyrl-RS"/>
        </w:rPr>
      </w:pPr>
    </w:p>
    <w:p w14:paraId="3556E851" w14:textId="1DC44E9F" w:rsidR="00F0081A" w:rsidRDefault="00F0081A" w:rsidP="00B617C4">
      <w:pPr>
        <w:spacing w:after="0"/>
        <w:rPr>
          <w:lang w:val="sr-Cyrl-RS"/>
        </w:rPr>
      </w:pPr>
    </w:p>
    <w:p w14:paraId="0F08FA50" w14:textId="77777777" w:rsidR="008069AE" w:rsidRDefault="008069AE" w:rsidP="00B617C4">
      <w:pPr>
        <w:spacing w:after="0"/>
        <w:rPr>
          <w:lang w:val="sr-Cyrl-RS"/>
        </w:rPr>
      </w:pPr>
    </w:p>
    <w:p w14:paraId="1E4922BE" w14:textId="77777777" w:rsidR="00F70AC8" w:rsidRDefault="00F70AC8" w:rsidP="00B617C4">
      <w:pPr>
        <w:spacing w:after="0"/>
        <w:rPr>
          <w:lang w:val="sr-Cyrl-RS"/>
        </w:rPr>
      </w:pPr>
    </w:p>
    <w:p w14:paraId="39B07605" w14:textId="77777777" w:rsidR="00F70AC8" w:rsidRDefault="00F70AC8" w:rsidP="00B617C4">
      <w:pPr>
        <w:spacing w:after="0"/>
        <w:rPr>
          <w:lang w:val="sr-Cyrl-RS"/>
        </w:rPr>
      </w:pPr>
    </w:p>
    <w:p w14:paraId="1EBF5192" w14:textId="781DBE85" w:rsidR="00C566E9" w:rsidRPr="00EB1140" w:rsidRDefault="00A41E90" w:rsidP="00C566E9">
      <w:pPr>
        <w:tabs>
          <w:tab w:val="left" w:pos="6028"/>
        </w:tabs>
        <w:autoSpaceDE w:val="0"/>
        <w:autoSpaceDN w:val="0"/>
        <w:adjustRightInd w:val="0"/>
        <w:jc w:val="center"/>
        <w:rPr>
          <w:b/>
          <w:szCs w:val="24"/>
          <w:lang w:val="sr-Cyrl-RS"/>
        </w:rPr>
      </w:pPr>
      <w:r>
        <w:rPr>
          <w:b/>
          <w:szCs w:val="24"/>
          <w:lang w:val="sr-Latn-RS"/>
        </w:rPr>
        <w:t>X</w:t>
      </w:r>
      <w:r w:rsidR="00C566E9" w:rsidRPr="00EB1140">
        <w:rPr>
          <w:b/>
          <w:szCs w:val="24"/>
          <w:lang w:val="sr-Latn-RS"/>
        </w:rPr>
        <w:t xml:space="preserve"> </w:t>
      </w:r>
      <w:r w:rsidR="00C566E9" w:rsidRPr="00EB1140">
        <w:rPr>
          <w:b/>
          <w:szCs w:val="24"/>
          <w:lang w:val="sr-Cyrl-RS"/>
        </w:rPr>
        <w:t>ОБРАЗАЦ – ИЗЈАВА О НЕЗАВИСНОЈ ПОНУДИ</w:t>
      </w:r>
    </w:p>
    <w:p w14:paraId="2CA90C28" w14:textId="77777777" w:rsidR="00C566E9" w:rsidRPr="00EB1140" w:rsidRDefault="00C566E9" w:rsidP="00C566E9">
      <w:pPr>
        <w:tabs>
          <w:tab w:val="left" w:pos="6028"/>
        </w:tabs>
        <w:autoSpaceDE w:val="0"/>
        <w:autoSpaceDN w:val="0"/>
        <w:adjustRightInd w:val="0"/>
        <w:rPr>
          <w:b/>
          <w:szCs w:val="24"/>
          <w:lang w:val="sr-Latn-RS"/>
        </w:rPr>
      </w:pPr>
    </w:p>
    <w:p w14:paraId="6C442442" w14:textId="77777777" w:rsidR="00C566E9" w:rsidRPr="004B26B1" w:rsidRDefault="00C566E9" w:rsidP="00C566E9">
      <w:pPr>
        <w:tabs>
          <w:tab w:val="left" w:pos="6028"/>
        </w:tabs>
        <w:autoSpaceDE w:val="0"/>
        <w:autoSpaceDN w:val="0"/>
        <w:adjustRightInd w:val="0"/>
        <w:rPr>
          <w:bCs/>
          <w:iCs/>
          <w:szCs w:val="24"/>
          <w:lang w:val="sr-Cyrl-RS"/>
        </w:rPr>
      </w:pPr>
      <w:r w:rsidRPr="00EB1140">
        <w:rPr>
          <w:bCs/>
          <w:iCs/>
          <w:szCs w:val="24"/>
          <w:lang w:val="sr-Cyrl-RS"/>
        </w:rPr>
        <w:t xml:space="preserve">               На основу члана 26. ЗЈН</w:t>
      </w:r>
      <w:r w:rsidR="004B26B1">
        <w:rPr>
          <w:bCs/>
          <w:iCs/>
          <w:szCs w:val="24"/>
          <w:lang w:val="sr-Latn-RS"/>
        </w:rPr>
        <w:t xml:space="preserve"> </w:t>
      </w:r>
      <w:r w:rsidR="004B26B1">
        <w:rPr>
          <w:bCs/>
          <w:iCs/>
          <w:szCs w:val="24"/>
          <w:lang w:val="sr-Cyrl-RS"/>
        </w:rPr>
        <w:t>Закона о јавним набавкама (</w:t>
      </w:r>
      <w:r w:rsidR="00A02D68">
        <w:rPr>
          <w:rFonts w:cs="Times New Roman"/>
          <w:bCs/>
          <w:iCs/>
          <w:szCs w:val="24"/>
          <w:lang w:val="sr-Cyrl-RS"/>
        </w:rPr>
        <w:t>„Сл. гласник РС” бр. 124/12, 14/15 и 68/15) дајем следећу изјаву:</w:t>
      </w:r>
    </w:p>
    <w:p w14:paraId="0D2FEDFE" w14:textId="77777777" w:rsidR="00C566E9" w:rsidRPr="002734B8" w:rsidRDefault="00C566E9" w:rsidP="00A02D68">
      <w:pPr>
        <w:tabs>
          <w:tab w:val="left" w:pos="6028"/>
        </w:tabs>
        <w:autoSpaceDE w:val="0"/>
        <w:autoSpaceDN w:val="0"/>
        <w:adjustRightInd w:val="0"/>
        <w:rPr>
          <w:bCs/>
          <w:iCs/>
          <w:szCs w:val="24"/>
        </w:rPr>
      </w:pPr>
    </w:p>
    <w:p w14:paraId="02C9E00D" w14:textId="77777777" w:rsidR="00C566E9" w:rsidRPr="00EB1140" w:rsidRDefault="00C566E9" w:rsidP="00C566E9">
      <w:pPr>
        <w:tabs>
          <w:tab w:val="left" w:pos="6028"/>
        </w:tabs>
        <w:autoSpaceDE w:val="0"/>
        <w:autoSpaceDN w:val="0"/>
        <w:adjustRightInd w:val="0"/>
        <w:ind w:left="360"/>
        <w:jc w:val="center"/>
        <w:rPr>
          <w:b/>
          <w:bCs/>
          <w:iCs/>
          <w:szCs w:val="24"/>
          <w:lang w:val="sr-Cyrl-RS"/>
        </w:rPr>
      </w:pPr>
      <w:r w:rsidRPr="00EB1140">
        <w:rPr>
          <w:b/>
          <w:bCs/>
          <w:iCs/>
          <w:szCs w:val="24"/>
          <w:lang w:val="sr-Cyrl-RS"/>
        </w:rPr>
        <w:t>ИЗЈАВА</w:t>
      </w:r>
    </w:p>
    <w:p w14:paraId="15A4FDBC" w14:textId="77777777" w:rsidR="00C566E9" w:rsidRPr="00EB1140" w:rsidRDefault="00C566E9" w:rsidP="00C566E9">
      <w:pPr>
        <w:tabs>
          <w:tab w:val="left" w:pos="6028"/>
        </w:tabs>
        <w:autoSpaceDE w:val="0"/>
        <w:autoSpaceDN w:val="0"/>
        <w:adjustRightInd w:val="0"/>
        <w:ind w:left="360"/>
        <w:rPr>
          <w:bCs/>
          <w:iCs/>
          <w:szCs w:val="24"/>
          <w:lang w:val="sr-Cyrl-RS"/>
        </w:rPr>
      </w:pPr>
    </w:p>
    <w:p w14:paraId="75A6D2D0" w14:textId="77777777" w:rsidR="002734B8" w:rsidRDefault="00C566E9" w:rsidP="00C566E9">
      <w:pPr>
        <w:tabs>
          <w:tab w:val="left" w:pos="6028"/>
        </w:tabs>
        <w:autoSpaceDE w:val="0"/>
        <w:autoSpaceDN w:val="0"/>
        <w:adjustRightInd w:val="0"/>
        <w:rPr>
          <w:bCs/>
          <w:iCs/>
          <w:szCs w:val="24"/>
          <w:lang w:val="sr-Cyrl-CS"/>
        </w:rPr>
      </w:pPr>
      <w:r w:rsidRPr="00EB1140">
        <w:rPr>
          <w:bCs/>
          <w:iCs/>
          <w:szCs w:val="24"/>
          <w:lang w:val="sr-Cyrl-RS"/>
        </w:rPr>
        <w:t xml:space="preserve">               Под пуном материјалном и кривичном одговорношћу ПОТВРЂУЈЕМ да </w:t>
      </w:r>
      <w:r w:rsidR="002734B8">
        <w:rPr>
          <w:bCs/>
          <w:iCs/>
          <w:szCs w:val="24"/>
          <w:lang w:val="sr-Cyrl-CS"/>
        </w:rPr>
        <w:t>је понуђач</w:t>
      </w:r>
      <w:r w:rsidR="002734B8">
        <w:rPr>
          <w:bCs/>
          <w:iCs/>
          <w:szCs w:val="24"/>
        </w:rPr>
        <w:t xml:space="preserve"> </w:t>
      </w:r>
      <w:r w:rsidRPr="00EB1140">
        <w:rPr>
          <w:bCs/>
          <w:iCs/>
          <w:szCs w:val="24"/>
          <w:lang w:val="sr-Cyrl-CS"/>
        </w:rPr>
        <w:t>_________________________________________________________</w:t>
      </w:r>
      <w:r w:rsidR="002734B8">
        <w:rPr>
          <w:bCs/>
          <w:iCs/>
          <w:szCs w:val="24"/>
          <w:lang w:val="sr-Cyrl-RS"/>
        </w:rPr>
        <w:t>________</w:t>
      </w:r>
      <w:r w:rsidRPr="00EB1140">
        <w:rPr>
          <w:bCs/>
          <w:iCs/>
          <w:szCs w:val="24"/>
          <w:lang w:val="sr-Cyrl-CS"/>
        </w:rPr>
        <w:t xml:space="preserve"> </w:t>
      </w:r>
    </w:p>
    <w:p w14:paraId="1BF26B47" w14:textId="77777777" w:rsidR="00C566E9" w:rsidRPr="00EB1140" w:rsidRDefault="00C566E9" w:rsidP="00C566E9">
      <w:pPr>
        <w:tabs>
          <w:tab w:val="left" w:pos="6028"/>
        </w:tabs>
        <w:autoSpaceDE w:val="0"/>
        <w:autoSpaceDN w:val="0"/>
        <w:adjustRightInd w:val="0"/>
        <w:rPr>
          <w:bCs/>
          <w:iCs/>
          <w:szCs w:val="24"/>
          <w:lang w:val="sr-Cyrl-RS"/>
        </w:rPr>
      </w:pPr>
      <w:r w:rsidRPr="00EB1140">
        <w:rPr>
          <w:bCs/>
          <w:iCs/>
          <w:szCs w:val="24"/>
          <w:lang w:val="sr-Cyrl-RS"/>
        </w:rPr>
        <w:t>(</w:t>
      </w:r>
      <w:r w:rsidRPr="00C51DC5">
        <w:rPr>
          <w:bCs/>
          <w:i/>
          <w:iCs/>
          <w:szCs w:val="24"/>
          <w:lang w:val="sr-Cyrl-RS"/>
        </w:rPr>
        <w:t>навести назив и адресу понуђача</w:t>
      </w:r>
      <w:r w:rsidRPr="00EB1140">
        <w:rPr>
          <w:bCs/>
          <w:iCs/>
          <w:szCs w:val="24"/>
          <w:lang w:val="sr-Cyrl-RS"/>
        </w:rPr>
        <w:t xml:space="preserve">) </w:t>
      </w:r>
      <w:r>
        <w:rPr>
          <w:bCs/>
          <w:iCs/>
          <w:szCs w:val="24"/>
          <w:lang w:val="sr-Cyrl-RS"/>
        </w:rPr>
        <w:t>понуду бр. __________</w:t>
      </w:r>
      <w:r w:rsidRPr="00EB1140">
        <w:rPr>
          <w:bCs/>
          <w:iCs/>
          <w:szCs w:val="24"/>
          <w:lang w:val="sr-Cyrl-RS"/>
        </w:rPr>
        <w:t xml:space="preserve"> од __________ године (</w:t>
      </w:r>
      <w:r w:rsidRPr="00C51DC5">
        <w:rPr>
          <w:bCs/>
          <w:i/>
          <w:iCs/>
          <w:szCs w:val="24"/>
          <w:lang w:val="sr-Cyrl-RS"/>
        </w:rPr>
        <w:t>Понуђач уписује свој заводни број и датум</w:t>
      </w:r>
      <w:r w:rsidRPr="00EB1140">
        <w:rPr>
          <w:bCs/>
          <w:iCs/>
          <w:szCs w:val="24"/>
          <w:lang w:val="sr-Cyrl-RS"/>
        </w:rPr>
        <w:t>) поднео независно, без договора са другим понуђачима или заинтересованим лицима.</w:t>
      </w:r>
    </w:p>
    <w:p w14:paraId="3E0A440E" w14:textId="77777777" w:rsidR="00C566E9" w:rsidRPr="00EB1140" w:rsidRDefault="00C566E9" w:rsidP="00C566E9">
      <w:pPr>
        <w:tabs>
          <w:tab w:val="left" w:pos="6028"/>
        </w:tabs>
        <w:autoSpaceDE w:val="0"/>
        <w:autoSpaceDN w:val="0"/>
        <w:adjustRightInd w:val="0"/>
        <w:ind w:left="360"/>
        <w:rPr>
          <w:bCs/>
          <w:iCs/>
          <w:szCs w:val="24"/>
          <w:lang w:val="sr-Cyrl-RS"/>
        </w:rPr>
      </w:pPr>
    </w:p>
    <w:p w14:paraId="2AE1AEF2" w14:textId="77777777" w:rsidR="00C566E9" w:rsidRPr="00EB1140" w:rsidRDefault="00C566E9" w:rsidP="00C566E9">
      <w:pPr>
        <w:tabs>
          <w:tab w:val="left" w:pos="6028"/>
        </w:tabs>
        <w:autoSpaceDE w:val="0"/>
        <w:autoSpaceDN w:val="0"/>
        <w:adjustRightInd w:val="0"/>
        <w:ind w:left="360"/>
        <w:rPr>
          <w:bCs/>
          <w:iCs/>
          <w:szCs w:val="24"/>
          <w:lang w:val="sr-Cyrl-RS"/>
        </w:rPr>
      </w:pPr>
    </w:p>
    <w:p w14:paraId="2F0135EF" w14:textId="77777777" w:rsidR="00C566E9" w:rsidRPr="00EB1140" w:rsidRDefault="00C566E9" w:rsidP="00C566E9">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b/>
          <w:bCs/>
          <w:iCs/>
          <w:szCs w:val="24"/>
          <w:lang w:val="sr-Cyrl-RS"/>
        </w:rPr>
        <w:t xml:space="preserve"> </w:t>
      </w:r>
      <w:r w:rsidRPr="00EB1140">
        <w:rPr>
          <w:rFonts w:eastAsia="TimesNewRomanPSMT"/>
          <w:bCs/>
          <w:szCs w:val="24"/>
          <w:lang w:val="sr-Cyrl-RS"/>
        </w:rPr>
        <w:t xml:space="preserve">Датум </w:t>
      </w:r>
      <w:r w:rsidRPr="00EB1140">
        <w:rPr>
          <w:rFonts w:eastAsia="TimesNewRomanPSMT"/>
          <w:bCs/>
          <w:szCs w:val="24"/>
          <w:lang w:val="sr-Cyrl-RS"/>
        </w:rPr>
        <w:tab/>
        <w:t xml:space="preserve">                                 </w:t>
      </w:r>
      <w:r w:rsidRPr="00EB1140">
        <w:rPr>
          <w:rFonts w:eastAsia="TimesNewRomanPSMT"/>
          <w:bCs/>
          <w:szCs w:val="24"/>
          <w:lang w:val="sr-Cyrl-CS"/>
        </w:rPr>
        <w:t xml:space="preserve">Печат и потпис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14:paraId="5C7ED841" w14:textId="77777777" w:rsidR="00C566E9" w:rsidRPr="00EB1140" w:rsidRDefault="00C566E9" w:rsidP="00C566E9">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14:paraId="093B2BEE" w14:textId="77777777" w:rsidR="00C566E9" w:rsidRPr="00EB1140" w:rsidRDefault="00C566E9" w:rsidP="00C566E9">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______________________________</w:t>
      </w:r>
    </w:p>
    <w:p w14:paraId="3E10F5AB" w14:textId="77777777" w:rsidR="00C566E9" w:rsidRPr="00EB1140" w:rsidRDefault="00C566E9" w:rsidP="00C566E9">
      <w:pPr>
        <w:tabs>
          <w:tab w:val="left" w:pos="6028"/>
        </w:tabs>
        <w:autoSpaceDE w:val="0"/>
        <w:autoSpaceDN w:val="0"/>
        <w:adjustRightInd w:val="0"/>
        <w:ind w:left="360"/>
        <w:rPr>
          <w:b/>
          <w:bCs/>
          <w:iCs/>
          <w:szCs w:val="24"/>
          <w:lang w:val="sr-Cyrl-RS"/>
        </w:rPr>
      </w:pPr>
    </w:p>
    <w:p w14:paraId="2BAD8168" w14:textId="77777777" w:rsidR="00C566E9" w:rsidRPr="00EB1140" w:rsidRDefault="00273490" w:rsidP="00C566E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Cs w:val="24"/>
          <w:lang w:val="sr-Cyrl-RS"/>
        </w:rPr>
      </w:pPr>
      <w:r>
        <w:rPr>
          <w:bCs/>
          <w:iCs/>
          <w:szCs w:val="24"/>
          <w:lang w:val="sr-Cyrl-RS"/>
        </w:rPr>
        <w:t xml:space="preserve">Напомена: </w:t>
      </w:r>
      <w:r w:rsidR="004151BC">
        <w:rPr>
          <w:bCs/>
          <w:iCs/>
          <w:szCs w:val="24"/>
          <w:lang w:val="sr-Cyrl-RS"/>
        </w:rPr>
        <w:t>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14:paraId="3A4A35EB" w14:textId="77777777" w:rsidR="00B617C4" w:rsidRDefault="00B617C4">
      <w:pPr>
        <w:rPr>
          <w:lang w:val="sr-Latn-RS"/>
        </w:rPr>
      </w:pPr>
    </w:p>
    <w:p w14:paraId="4C03489E" w14:textId="77777777" w:rsidR="00C069FE" w:rsidRDefault="00C069FE" w:rsidP="007D127C">
      <w:pPr>
        <w:spacing w:after="0"/>
        <w:rPr>
          <w:b/>
          <w:bCs/>
          <w:iCs/>
          <w:szCs w:val="24"/>
        </w:rPr>
      </w:pPr>
    </w:p>
    <w:p w14:paraId="3505C3D8" w14:textId="77777777" w:rsidR="003C2A01" w:rsidRDefault="003C2A01" w:rsidP="007D127C">
      <w:pPr>
        <w:spacing w:after="0"/>
        <w:rPr>
          <w:b/>
          <w:bCs/>
          <w:iCs/>
          <w:szCs w:val="24"/>
        </w:rPr>
      </w:pPr>
    </w:p>
    <w:p w14:paraId="39370545" w14:textId="77777777" w:rsidR="003C2A01" w:rsidRDefault="003C2A01" w:rsidP="007D127C">
      <w:pPr>
        <w:spacing w:after="0"/>
        <w:rPr>
          <w:b/>
          <w:bCs/>
          <w:iCs/>
          <w:szCs w:val="24"/>
        </w:rPr>
      </w:pPr>
    </w:p>
    <w:p w14:paraId="0ED1ECB4" w14:textId="77777777" w:rsidR="003C2A01" w:rsidRDefault="003C2A01" w:rsidP="007D127C">
      <w:pPr>
        <w:spacing w:after="0"/>
        <w:rPr>
          <w:b/>
          <w:bCs/>
          <w:iCs/>
          <w:szCs w:val="24"/>
        </w:rPr>
      </w:pPr>
    </w:p>
    <w:p w14:paraId="2672778E" w14:textId="77777777" w:rsidR="003C2A01" w:rsidRDefault="003C2A01" w:rsidP="007D127C">
      <w:pPr>
        <w:spacing w:after="0"/>
        <w:rPr>
          <w:b/>
          <w:bCs/>
          <w:iCs/>
          <w:szCs w:val="24"/>
        </w:rPr>
      </w:pPr>
    </w:p>
    <w:p w14:paraId="106144FA" w14:textId="77777777" w:rsidR="003C2A01" w:rsidRDefault="003C2A01" w:rsidP="007D127C">
      <w:pPr>
        <w:spacing w:after="0"/>
        <w:rPr>
          <w:b/>
          <w:bCs/>
          <w:iCs/>
          <w:szCs w:val="24"/>
        </w:rPr>
      </w:pPr>
    </w:p>
    <w:p w14:paraId="7E9FDBBF" w14:textId="77777777" w:rsidR="003C2A01" w:rsidRDefault="003C2A01" w:rsidP="007D127C">
      <w:pPr>
        <w:spacing w:after="0"/>
        <w:rPr>
          <w:b/>
          <w:bCs/>
          <w:iCs/>
          <w:szCs w:val="24"/>
        </w:rPr>
      </w:pPr>
    </w:p>
    <w:p w14:paraId="0D794C32" w14:textId="77777777" w:rsidR="003C2A01" w:rsidRDefault="003C2A01" w:rsidP="007D127C">
      <w:pPr>
        <w:spacing w:after="0"/>
        <w:rPr>
          <w:b/>
          <w:bCs/>
          <w:iCs/>
          <w:szCs w:val="24"/>
        </w:rPr>
      </w:pPr>
    </w:p>
    <w:p w14:paraId="068FA61E" w14:textId="77777777" w:rsidR="00F70AC8" w:rsidRDefault="00F70AC8" w:rsidP="007D127C">
      <w:pPr>
        <w:spacing w:after="0"/>
        <w:rPr>
          <w:b/>
          <w:bCs/>
          <w:iCs/>
          <w:szCs w:val="24"/>
        </w:rPr>
      </w:pPr>
    </w:p>
    <w:p w14:paraId="4FE47236" w14:textId="77777777" w:rsidR="00F70AC8" w:rsidRDefault="00F70AC8" w:rsidP="007D127C">
      <w:pPr>
        <w:spacing w:after="0"/>
        <w:rPr>
          <w:b/>
          <w:bCs/>
          <w:iCs/>
          <w:szCs w:val="24"/>
        </w:rPr>
      </w:pPr>
    </w:p>
    <w:p w14:paraId="016CC45A" w14:textId="77777777" w:rsidR="00C069FE" w:rsidRDefault="00C069FE" w:rsidP="00C71235">
      <w:pPr>
        <w:spacing w:after="0"/>
        <w:jc w:val="center"/>
        <w:rPr>
          <w:b/>
          <w:bCs/>
          <w:iCs/>
          <w:szCs w:val="24"/>
        </w:rPr>
      </w:pPr>
    </w:p>
    <w:p w14:paraId="44B56E49" w14:textId="607B7F18" w:rsidR="009F229F" w:rsidRPr="00EB1140" w:rsidRDefault="009F229F" w:rsidP="00C71235">
      <w:pPr>
        <w:spacing w:after="0"/>
        <w:jc w:val="center"/>
        <w:rPr>
          <w:b/>
          <w:bCs/>
          <w:iCs/>
          <w:szCs w:val="24"/>
          <w:lang w:val="sr-Cyrl-RS"/>
        </w:rPr>
      </w:pPr>
      <w:r w:rsidRPr="00EB1140">
        <w:rPr>
          <w:b/>
          <w:bCs/>
          <w:iCs/>
          <w:szCs w:val="24"/>
        </w:rPr>
        <w:t>X</w:t>
      </w:r>
      <w:r w:rsidR="009E597F">
        <w:rPr>
          <w:b/>
          <w:bCs/>
          <w:iCs/>
          <w:szCs w:val="24"/>
        </w:rPr>
        <w:t>I</w:t>
      </w:r>
      <w:r w:rsidRPr="00EB1140">
        <w:rPr>
          <w:b/>
          <w:bCs/>
          <w:iCs/>
          <w:szCs w:val="24"/>
          <w:lang w:val="sr-Cyrl-RS"/>
        </w:rPr>
        <w:t xml:space="preserve"> ОБРАЗАЦ ИЗЈАВЕ О ОБАВЕЗАМА ПОНУЂАЧА НА ОСНОВУ </w:t>
      </w:r>
    </w:p>
    <w:p w14:paraId="7F54CC32" w14:textId="77777777" w:rsidR="009F229F" w:rsidRPr="00EB1140" w:rsidRDefault="009F229F" w:rsidP="009F229F">
      <w:pPr>
        <w:jc w:val="center"/>
        <w:rPr>
          <w:szCs w:val="24"/>
        </w:rPr>
      </w:pPr>
      <w:r w:rsidRPr="00EB1140">
        <w:rPr>
          <w:b/>
          <w:bCs/>
          <w:iCs/>
          <w:szCs w:val="24"/>
        </w:rPr>
        <w:t xml:space="preserve">ЧЛ. 75. СТАВ 2. ЗЈН </w:t>
      </w:r>
    </w:p>
    <w:p w14:paraId="4334A81F" w14:textId="77777777" w:rsidR="009F229F" w:rsidRPr="00EB1140" w:rsidRDefault="009F229F" w:rsidP="009F229F">
      <w:pPr>
        <w:tabs>
          <w:tab w:val="left" w:pos="6028"/>
        </w:tabs>
        <w:autoSpaceDE w:val="0"/>
        <w:autoSpaceDN w:val="0"/>
        <w:adjustRightInd w:val="0"/>
        <w:rPr>
          <w:bCs/>
          <w:iCs/>
          <w:szCs w:val="24"/>
          <w:lang w:val="sr-Cyrl-RS"/>
        </w:rPr>
      </w:pPr>
    </w:p>
    <w:p w14:paraId="562286A6" w14:textId="77777777" w:rsidR="009F229F" w:rsidRPr="00EB1140" w:rsidRDefault="009F229F" w:rsidP="009F229F">
      <w:pPr>
        <w:tabs>
          <w:tab w:val="left" w:pos="6028"/>
        </w:tabs>
        <w:autoSpaceDE w:val="0"/>
        <w:autoSpaceDN w:val="0"/>
        <w:adjustRightInd w:val="0"/>
        <w:rPr>
          <w:bCs/>
          <w:iCs/>
          <w:szCs w:val="24"/>
          <w:lang w:val="sr-Cyrl-RS"/>
        </w:rPr>
      </w:pPr>
      <w:r w:rsidRPr="00EB1140">
        <w:rPr>
          <w:bCs/>
          <w:iCs/>
          <w:szCs w:val="24"/>
          <w:lang w:val="sr-Cyrl-RS"/>
        </w:rPr>
        <w:t xml:space="preserve">На основу члана 75. став. 2. ЗЈН </w:t>
      </w:r>
      <w:r>
        <w:rPr>
          <w:bCs/>
          <w:iCs/>
          <w:szCs w:val="24"/>
          <w:lang w:val="sr-Cyrl-RS"/>
        </w:rPr>
        <w:t>Закона о јавним набавкама (</w:t>
      </w:r>
      <w:r>
        <w:rPr>
          <w:rFonts w:cs="Times New Roman"/>
          <w:bCs/>
          <w:iCs/>
          <w:szCs w:val="24"/>
          <w:lang w:val="sr-Cyrl-RS"/>
        </w:rPr>
        <w:t>„Сл. гласник РС” бр. 124/12, 14/15 и 68/15)</w:t>
      </w:r>
    </w:p>
    <w:p w14:paraId="059482E6" w14:textId="77777777" w:rsidR="009F229F" w:rsidRDefault="009F229F" w:rsidP="009F229F">
      <w:pPr>
        <w:tabs>
          <w:tab w:val="left" w:pos="6028"/>
        </w:tabs>
        <w:autoSpaceDE w:val="0"/>
        <w:autoSpaceDN w:val="0"/>
        <w:adjustRightInd w:val="0"/>
        <w:spacing w:after="0"/>
        <w:rPr>
          <w:bCs/>
          <w:iCs/>
          <w:szCs w:val="24"/>
          <w:lang w:val="sr-Cyrl-RS"/>
        </w:rPr>
      </w:pPr>
      <w:r w:rsidRPr="00EB1140">
        <w:rPr>
          <w:bCs/>
          <w:iCs/>
          <w:szCs w:val="24"/>
          <w:lang w:val="sr-Cyrl-RS"/>
        </w:rPr>
        <w:t>________________________________________________________________</w:t>
      </w:r>
      <w:r>
        <w:rPr>
          <w:bCs/>
          <w:iCs/>
          <w:szCs w:val="24"/>
          <w:lang w:val="sr-Cyrl-RS"/>
        </w:rPr>
        <w:t>________</w:t>
      </w:r>
    </w:p>
    <w:p w14:paraId="2D6E56F2" w14:textId="77777777" w:rsidR="009F229F" w:rsidRPr="00EB1140" w:rsidRDefault="009F229F" w:rsidP="009F229F">
      <w:pPr>
        <w:tabs>
          <w:tab w:val="left" w:pos="6028"/>
        </w:tabs>
        <w:autoSpaceDE w:val="0"/>
        <w:autoSpaceDN w:val="0"/>
        <w:adjustRightInd w:val="0"/>
        <w:rPr>
          <w:bCs/>
          <w:iCs/>
          <w:szCs w:val="24"/>
          <w:lang w:val="sr-Cyrl-RS"/>
        </w:rPr>
      </w:pPr>
      <w:r w:rsidRPr="00EB1140">
        <w:rPr>
          <w:bCs/>
          <w:iCs/>
          <w:szCs w:val="24"/>
          <w:lang w:val="sr-Cyrl-RS"/>
        </w:rPr>
        <w:t>(навести назив и адресу понуђача)</w:t>
      </w:r>
      <w:r w:rsidRPr="00EB1140">
        <w:rPr>
          <w:bCs/>
          <w:iCs/>
          <w:szCs w:val="24"/>
          <w:lang w:val="sr-Cyrl-CS"/>
        </w:rPr>
        <w:t xml:space="preserve">  </w:t>
      </w:r>
      <w:r w:rsidRPr="00EB1140">
        <w:rPr>
          <w:bCs/>
          <w:iCs/>
          <w:szCs w:val="24"/>
          <w:lang w:val="sr-Cyrl-RS"/>
        </w:rPr>
        <w:t>даје следећу изјаву:</w:t>
      </w:r>
    </w:p>
    <w:p w14:paraId="7D0A4DE3" w14:textId="77777777" w:rsidR="009F229F" w:rsidRPr="00EB1140" w:rsidRDefault="009F229F" w:rsidP="009F229F">
      <w:pPr>
        <w:tabs>
          <w:tab w:val="left" w:pos="6028"/>
        </w:tabs>
        <w:autoSpaceDE w:val="0"/>
        <w:autoSpaceDN w:val="0"/>
        <w:adjustRightInd w:val="0"/>
        <w:ind w:left="360"/>
        <w:rPr>
          <w:bCs/>
          <w:iCs/>
          <w:szCs w:val="24"/>
          <w:lang w:val="sr-Cyrl-RS"/>
        </w:rPr>
      </w:pPr>
    </w:p>
    <w:p w14:paraId="0F5B04B7" w14:textId="77777777" w:rsidR="009F229F" w:rsidRPr="00EB1140" w:rsidRDefault="009F229F" w:rsidP="009F229F">
      <w:pPr>
        <w:tabs>
          <w:tab w:val="left" w:pos="6028"/>
        </w:tabs>
        <w:autoSpaceDE w:val="0"/>
        <w:autoSpaceDN w:val="0"/>
        <w:adjustRightInd w:val="0"/>
        <w:rPr>
          <w:bCs/>
          <w:iCs/>
          <w:szCs w:val="24"/>
          <w:lang w:val="sr-Cyrl-CS"/>
        </w:rPr>
      </w:pPr>
    </w:p>
    <w:p w14:paraId="31D08EB6" w14:textId="77777777" w:rsidR="009F229F" w:rsidRPr="00EB1140" w:rsidRDefault="009F229F" w:rsidP="009F229F">
      <w:pPr>
        <w:tabs>
          <w:tab w:val="left" w:pos="6028"/>
        </w:tabs>
        <w:autoSpaceDE w:val="0"/>
        <w:autoSpaceDN w:val="0"/>
        <w:adjustRightInd w:val="0"/>
        <w:ind w:left="360"/>
        <w:jc w:val="center"/>
        <w:rPr>
          <w:b/>
          <w:bCs/>
          <w:iCs/>
          <w:szCs w:val="24"/>
          <w:lang w:val="sr-Cyrl-CS"/>
        </w:rPr>
      </w:pPr>
      <w:r w:rsidRPr="00EB1140">
        <w:rPr>
          <w:b/>
          <w:bCs/>
          <w:iCs/>
          <w:szCs w:val="24"/>
          <w:lang w:val="sr-Cyrl-CS"/>
        </w:rPr>
        <w:t>ИЗЈАВА</w:t>
      </w:r>
    </w:p>
    <w:p w14:paraId="28FFB8BB" w14:textId="77777777" w:rsidR="009F229F" w:rsidRPr="00EB1140" w:rsidRDefault="009F229F" w:rsidP="009F229F">
      <w:pPr>
        <w:tabs>
          <w:tab w:val="left" w:pos="6028"/>
        </w:tabs>
        <w:autoSpaceDE w:val="0"/>
        <w:autoSpaceDN w:val="0"/>
        <w:adjustRightInd w:val="0"/>
        <w:ind w:left="360"/>
        <w:rPr>
          <w:bCs/>
          <w:iCs/>
          <w:szCs w:val="24"/>
          <w:lang w:val="sr-Cyrl-CS"/>
        </w:rPr>
      </w:pPr>
    </w:p>
    <w:p w14:paraId="755EA4E3" w14:textId="3FC959FA" w:rsidR="009F229F" w:rsidRPr="00330233" w:rsidRDefault="009F229F" w:rsidP="009F229F">
      <w:pPr>
        <w:tabs>
          <w:tab w:val="left" w:pos="6028"/>
        </w:tabs>
        <w:autoSpaceDE w:val="0"/>
        <w:autoSpaceDN w:val="0"/>
        <w:adjustRightInd w:val="0"/>
        <w:rPr>
          <w:bCs/>
          <w:iCs/>
          <w:szCs w:val="24"/>
          <w:lang w:val="sr-Cyrl-RS"/>
        </w:rPr>
      </w:pPr>
      <w:r w:rsidRPr="009F229F">
        <w:rPr>
          <w:bCs/>
          <w:iCs/>
          <w:szCs w:val="24"/>
          <w:lang w:val="sr-Cyrl-CS"/>
        </w:rPr>
        <w:t xml:space="preserve">да нема </w:t>
      </w:r>
      <w:r w:rsidR="00330233">
        <w:rPr>
          <w:bCs/>
          <w:iCs/>
          <w:szCs w:val="24"/>
          <w:lang w:val="sr-Cyrl-RS"/>
        </w:rPr>
        <w:t>забрану обављања делатности која је на снази у време подношења понуд</w:t>
      </w:r>
      <w:r w:rsidR="00BD595F">
        <w:rPr>
          <w:bCs/>
          <w:iCs/>
          <w:szCs w:val="24"/>
          <w:lang w:val="sr-Cyrl-RS"/>
        </w:rPr>
        <w:t>а и да је поштовао обавезе које произилазе из важећих прописа о заштити на раду, запошљавању и условима рада и заштити животне средине.</w:t>
      </w:r>
    </w:p>
    <w:p w14:paraId="4AE89931" w14:textId="77777777" w:rsidR="009F229F" w:rsidRPr="00EB1140" w:rsidRDefault="009F229F" w:rsidP="009F229F">
      <w:pPr>
        <w:tabs>
          <w:tab w:val="left" w:pos="6028"/>
        </w:tabs>
        <w:autoSpaceDE w:val="0"/>
        <w:autoSpaceDN w:val="0"/>
        <w:adjustRightInd w:val="0"/>
        <w:ind w:left="360"/>
        <w:rPr>
          <w:b/>
          <w:bCs/>
          <w:iCs/>
          <w:szCs w:val="24"/>
          <w:lang w:val="sr-Cyrl-CS"/>
        </w:rPr>
      </w:pPr>
    </w:p>
    <w:p w14:paraId="5849C909" w14:textId="77777777" w:rsidR="009F229F" w:rsidRPr="00D57CDB" w:rsidRDefault="009F229F" w:rsidP="00330233">
      <w:pPr>
        <w:tabs>
          <w:tab w:val="left" w:pos="6028"/>
        </w:tabs>
        <w:autoSpaceDE w:val="0"/>
        <w:autoSpaceDN w:val="0"/>
        <w:adjustRightInd w:val="0"/>
        <w:rPr>
          <w:b/>
          <w:bCs/>
          <w:iCs/>
          <w:szCs w:val="24"/>
          <w:lang w:val="sr-Latn-RS"/>
        </w:rPr>
      </w:pPr>
    </w:p>
    <w:p w14:paraId="21B24F1D" w14:textId="77777777" w:rsidR="009F229F" w:rsidRPr="00EB1140" w:rsidRDefault="009F229F" w:rsidP="009F229F">
      <w:pPr>
        <w:tabs>
          <w:tab w:val="left" w:pos="6028"/>
        </w:tabs>
        <w:autoSpaceDE w:val="0"/>
        <w:autoSpaceDN w:val="0"/>
        <w:adjustRightInd w:val="0"/>
        <w:ind w:left="360"/>
        <w:rPr>
          <w:b/>
          <w:bCs/>
          <w:iCs/>
          <w:szCs w:val="24"/>
          <w:lang w:val="sr-Cyrl-CS"/>
        </w:rPr>
      </w:pPr>
    </w:p>
    <w:p w14:paraId="5091D424" w14:textId="77777777" w:rsidR="009F229F" w:rsidRPr="00EB1140" w:rsidRDefault="009F229F" w:rsidP="009F229F">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rFonts w:eastAsia="TimesNewRomanPSMT"/>
          <w:bCs/>
          <w:szCs w:val="24"/>
          <w:lang w:val="sr-Cyrl-CS"/>
        </w:rPr>
        <w:t xml:space="preserve">Датум </w:t>
      </w:r>
      <w:r w:rsidRPr="00EB1140">
        <w:rPr>
          <w:rFonts w:eastAsia="TimesNewRomanPSMT"/>
          <w:bCs/>
          <w:szCs w:val="24"/>
          <w:lang w:val="sr-Cyrl-CS"/>
        </w:rPr>
        <w:tab/>
      </w:r>
      <w:r w:rsidRPr="00EB1140">
        <w:rPr>
          <w:rFonts w:eastAsia="TimesNewRomanPSMT"/>
          <w:bCs/>
          <w:szCs w:val="24"/>
          <w:lang w:val="sr-Cyrl-RS"/>
        </w:rPr>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Печат и потпис овлашћеног лица  понуђача</w:t>
      </w:r>
    </w:p>
    <w:p w14:paraId="0584434C" w14:textId="77777777" w:rsidR="009F229F" w:rsidRPr="00EB1140" w:rsidRDefault="009F229F" w:rsidP="009F229F">
      <w:pPr>
        <w:autoSpaceDE w:val="0"/>
        <w:autoSpaceDN w:val="0"/>
        <w:adjustRightInd w:val="0"/>
        <w:ind w:left="2880" w:firstLine="720"/>
        <w:rPr>
          <w:rFonts w:eastAsia="TimesNewRomanPSMT"/>
          <w:bCs/>
          <w:szCs w:val="24"/>
          <w:lang w:val="sr-Cyrl-CS"/>
        </w:rPr>
      </w:pPr>
      <w:r w:rsidRPr="00EB1140">
        <w:rPr>
          <w:rFonts w:eastAsia="TimesNewRomanPSMT"/>
          <w:bCs/>
          <w:szCs w:val="24"/>
          <w:lang w:val="sr-Cyrl-CS"/>
        </w:rPr>
        <w:t xml:space="preserve">    </w:t>
      </w:r>
    </w:p>
    <w:p w14:paraId="3E166266" w14:textId="77777777" w:rsidR="009F229F" w:rsidRPr="00EB1140" w:rsidRDefault="009F229F" w:rsidP="009F229F">
      <w:pPr>
        <w:autoSpaceDE w:val="0"/>
        <w:autoSpaceDN w:val="0"/>
        <w:adjustRightInd w:val="0"/>
        <w:rPr>
          <w:rFonts w:eastAsia="TimesNewRomanPS-BoldMT"/>
          <w:b/>
          <w:bCs/>
          <w:iCs/>
          <w:szCs w:val="24"/>
          <w:lang w:val="sr-Cyrl-CS"/>
        </w:rPr>
      </w:pPr>
      <w:r w:rsidRPr="00EB1140">
        <w:rPr>
          <w:rFonts w:eastAsia="TimesNewRomanPS-BoldMT"/>
          <w:b/>
          <w:bCs/>
          <w:iCs/>
          <w:szCs w:val="24"/>
          <w:lang w:val="sr-Cyrl-CS"/>
        </w:rPr>
        <w:t>_____________________________</w:t>
      </w:r>
      <w:r w:rsidRPr="00EB1140">
        <w:rPr>
          <w:rFonts w:eastAsia="TimesNewRomanPS-BoldMT"/>
          <w:b/>
          <w:bCs/>
          <w:iCs/>
          <w:szCs w:val="24"/>
          <w:lang w:val="sr-Cyrl-CS"/>
        </w:rPr>
        <w:tab/>
      </w:r>
      <w:r w:rsidRPr="00EB1140">
        <w:rPr>
          <w:rFonts w:eastAsia="TimesNewRomanPS-BoldMT"/>
          <w:b/>
          <w:bCs/>
          <w:iCs/>
          <w:szCs w:val="24"/>
          <w:lang w:val="sr-Cyrl-CS"/>
        </w:rPr>
        <w:tab/>
      </w:r>
      <w:r w:rsidRPr="00EB1140">
        <w:rPr>
          <w:rFonts w:eastAsia="TimesNewRomanPS-BoldMT"/>
          <w:b/>
          <w:bCs/>
          <w:iCs/>
          <w:szCs w:val="24"/>
          <w:lang w:val="sr-Cyrl-RS"/>
        </w:rPr>
        <w:t xml:space="preserve">      </w:t>
      </w:r>
      <w:r w:rsidRPr="00EB1140">
        <w:rPr>
          <w:rFonts w:eastAsia="TimesNewRomanPS-BoldMT"/>
          <w:b/>
          <w:bCs/>
          <w:iCs/>
          <w:szCs w:val="24"/>
          <w:lang w:val="sr-Cyrl-CS"/>
        </w:rPr>
        <w:t>______________________________</w:t>
      </w:r>
    </w:p>
    <w:p w14:paraId="7BC9A7D6" w14:textId="77777777" w:rsidR="009F229F" w:rsidRPr="00EB1140" w:rsidRDefault="009F229F" w:rsidP="009F229F">
      <w:pPr>
        <w:tabs>
          <w:tab w:val="left" w:pos="6028"/>
        </w:tabs>
        <w:autoSpaceDE w:val="0"/>
        <w:autoSpaceDN w:val="0"/>
        <w:adjustRightInd w:val="0"/>
        <w:ind w:left="360"/>
        <w:rPr>
          <w:b/>
          <w:bCs/>
          <w:iCs/>
          <w:szCs w:val="24"/>
          <w:lang w:val="sr-Cyrl-CS"/>
        </w:rPr>
      </w:pPr>
    </w:p>
    <w:p w14:paraId="0238B335" w14:textId="77777777" w:rsidR="009F229F" w:rsidRPr="00EB1140" w:rsidRDefault="009F229F" w:rsidP="009F229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Latn-RS"/>
        </w:rPr>
      </w:pPr>
    </w:p>
    <w:p w14:paraId="543FB279" w14:textId="77777777" w:rsidR="009F229F" w:rsidRPr="00EB1140" w:rsidRDefault="009F229F" w:rsidP="009F229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Cyrl-RS"/>
        </w:rPr>
      </w:pPr>
    </w:p>
    <w:p w14:paraId="2AAEAAF8" w14:textId="77777777" w:rsidR="009F229F" w:rsidRPr="00EB1140" w:rsidRDefault="009F229F" w:rsidP="009F229F">
      <w:pPr>
        <w:suppressAutoHyphens/>
        <w:rPr>
          <w:bCs/>
          <w:iCs/>
          <w:szCs w:val="24"/>
          <w:lang w:val="sr-Cyrl-RS" w:eastAsia="ar-SA"/>
        </w:rPr>
      </w:pPr>
      <w:r w:rsidRPr="00EB1140">
        <w:rPr>
          <w:bCs/>
          <w:iCs/>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 понуђача.</w:t>
      </w:r>
    </w:p>
    <w:p w14:paraId="09E1C2DD" w14:textId="77777777" w:rsidR="00D57CDB" w:rsidRDefault="00D57CDB" w:rsidP="00D57CDB">
      <w:pPr>
        <w:jc w:val="center"/>
        <w:rPr>
          <w:b/>
          <w:bCs/>
          <w:iCs/>
          <w:szCs w:val="24"/>
        </w:rPr>
      </w:pPr>
    </w:p>
    <w:p w14:paraId="34FD58CD" w14:textId="77777777" w:rsidR="003C2A01" w:rsidRDefault="003C2A01" w:rsidP="00D57CDB">
      <w:pPr>
        <w:jc w:val="center"/>
        <w:rPr>
          <w:b/>
          <w:bCs/>
          <w:iCs/>
          <w:szCs w:val="24"/>
        </w:rPr>
      </w:pPr>
    </w:p>
    <w:p w14:paraId="79116DEB" w14:textId="77777777" w:rsidR="000F2CF0" w:rsidRDefault="000F2CF0" w:rsidP="00D57CDB">
      <w:pPr>
        <w:jc w:val="center"/>
        <w:rPr>
          <w:b/>
          <w:bCs/>
          <w:iCs/>
          <w:szCs w:val="24"/>
        </w:rPr>
      </w:pPr>
    </w:p>
    <w:p w14:paraId="58795D4F" w14:textId="7CC79BC6" w:rsidR="00A23B75" w:rsidRPr="00EB1140" w:rsidRDefault="00A23B75" w:rsidP="00A23B7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Cs w:val="24"/>
          <w:lang w:val="sr-Cyrl-CS"/>
        </w:rPr>
      </w:pPr>
      <w:r w:rsidRPr="00EB1140">
        <w:rPr>
          <w:b/>
          <w:szCs w:val="24"/>
        </w:rPr>
        <w:t>X</w:t>
      </w:r>
      <w:r w:rsidR="00A23276">
        <w:rPr>
          <w:b/>
          <w:szCs w:val="24"/>
          <w:lang w:val="sr-Latn-RS"/>
        </w:rPr>
        <w:t>II</w:t>
      </w:r>
      <w:r w:rsidRPr="00EB1140">
        <w:rPr>
          <w:b/>
          <w:szCs w:val="24"/>
          <w:lang w:val="sr-Cyrl-CS"/>
        </w:rPr>
        <w:t xml:space="preserve">   ОБРАЗАЦ ТРОШКОВА ПРИПРЕМЕ ПОНУДЕ</w:t>
      </w:r>
    </w:p>
    <w:p w14:paraId="42FD8168" w14:textId="77777777" w:rsidR="00A23B75" w:rsidRPr="00EB1140" w:rsidRDefault="00A23B75" w:rsidP="00A23B75">
      <w:pPr>
        <w:pStyle w:val="Heading4"/>
        <w:rPr>
          <w:spacing w:val="-4"/>
          <w:sz w:val="24"/>
          <w:szCs w:val="24"/>
          <w:lang w:val="sr-Cyrl-CS"/>
        </w:rPr>
      </w:pPr>
      <w:r w:rsidRPr="00EB1140">
        <w:rPr>
          <w:b w:val="0"/>
          <w:bCs w:val="0"/>
          <w:sz w:val="24"/>
          <w:szCs w:val="24"/>
          <w:lang w:val="sr-Cyrl-CS"/>
        </w:rPr>
        <w:t xml:space="preserve">          Чланом 88. ЗЈН је предвиђено да:</w:t>
      </w:r>
    </w:p>
    <w:p w14:paraId="125A473B" w14:textId="4E71BB57" w:rsidR="00A23B75" w:rsidRPr="00EB1140" w:rsidRDefault="00A23B75" w:rsidP="00A23B75">
      <w:pPr>
        <w:pStyle w:val="NormalWeb"/>
        <w:jc w:val="both"/>
        <w:rPr>
          <w:spacing w:val="-4"/>
        </w:rPr>
      </w:pPr>
      <w:r w:rsidRPr="00EB1140">
        <w:rPr>
          <w:spacing w:val="-4"/>
        </w:rPr>
        <w:t>1) Понуђач може да у оквиру понуде достави укупан износ и структуру трошкова припремања понуде.</w:t>
      </w:r>
    </w:p>
    <w:p w14:paraId="2C6B4ABF" w14:textId="77777777" w:rsidR="00A23B75" w:rsidRPr="00EB1140" w:rsidRDefault="00A23B75" w:rsidP="00A23B75">
      <w:pPr>
        <w:pStyle w:val="NormalWeb"/>
        <w:jc w:val="both"/>
        <w:rPr>
          <w:spacing w:val="-4"/>
        </w:rPr>
      </w:pPr>
      <w:r w:rsidRPr="00EB1140">
        <w:rPr>
          <w:spacing w:val="-4"/>
        </w:rPr>
        <w:t>2) Трошкове припреме и подношења понуде сноси искључиво понуђач и не може тражити од наручиоца накнаду трошкова.</w:t>
      </w:r>
    </w:p>
    <w:p w14:paraId="2B1F5096" w14:textId="77777777" w:rsidR="00A23B75" w:rsidRPr="00EB1140" w:rsidRDefault="00A23B75" w:rsidP="00A23B75">
      <w:pPr>
        <w:pStyle w:val="NormalWeb"/>
        <w:jc w:val="both"/>
        <w:rPr>
          <w:spacing w:val="-4"/>
          <w:lang w:val="sr-Cyrl-RS"/>
        </w:rPr>
      </w:pPr>
      <w:r w:rsidRPr="00EB1140">
        <w:rPr>
          <w:spacing w:val="-4"/>
        </w:rPr>
        <w:t xml:space="preserve">3) </w:t>
      </w:r>
      <w:r w:rsidRPr="00EB1140">
        <w:rPr>
          <w:spacing w:val="-4"/>
          <w:lang w:val="sr-Cyrl-RS"/>
        </w:rPr>
        <w:t xml:space="preserve"> </w:t>
      </w:r>
      <w:r w:rsidRPr="00EB1140">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766"/>
        <w:gridCol w:w="3948"/>
      </w:tblGrid>
      <w:tr w:rsidR="00A23B75" w:rsidRPr="00EB1140" w14:paraId="36EDCB2E" w14:textId="77777777" w:rsidTr="00F937B2">
        <w:tc>
          <w:tcPr>
            <w:tcW w:w="806" w:type="dxa"/>
          </w:tcPr>
          <w:p w14:paraId="6B63641B" w14:textId="77777777" w:rsidR="00A23B75" w:rsidRPr="00EB1140" w:rsidRDefault="00A23B75" w:rsidP="00F937B2">
            <w:pPr>
              <w:autoSpaceDE w:val="0"/>
              <w:autoSpaceDN w:val="0"/>
              <w:adjustRightInd w:val="0"/>
              <w:jc w:val="center"/>
              <w:rPr>
                <w:b/>
                <w:bCs/>
                <w:iCs/>
                <w:szCs w:val="24"/>
              </w:rPr>
            </w:pPr>
          </w:p>
        </w:tc>
        <w:tc>
          <w:tcPr>
            <w:tcW w:w="3944" w:type="dxa"/>
          </w:tcPr>
          <w:p w14:paraId="5F0442F0" w14:textId="77777777" w:rsidR="00A23B75" w:rsidRPr="00EB1140" w:rsidRDefault="00A23B75" w:rsidP="00F937B2">
            <w:pPr>
              <w:autoSpaceDE w:val="0"/>
              <w:autoSpaceDN w:val="0"/>
              <w:adjustRightInd w:val="0"/>
              <w:jc w:val="center"/>
              <w:rPr>
                <w:b/>
                <w:bCs/>
                <w:iCs/>
                <w:szCs w:val="24"/>
              </w:rPr>
            </w:pPr>
          </w:p>
          <w:p w14:paraId="4188D704" w14:textId="77777777" w:rsidR="00A23B75" w:rsidRPr="00EB1140" w:rsidRDefault="00A23B75" w:rsidP="00F937B2">
            <w:pPr>
              <w:autoSpaceDE w:val="0"/>
              <w:autoSpaceDN w:val="0"/>
              <w:adjustRightInd w:val="0"/>
              <w:jc w:val="center"/>
              <w:rPr>
                <w:b/>
                <w:bCs/>
                <w:iCs/>
                <w:szCs w:val="24"/>
              </w:rPr>
            </w:pPr>
            <w:r w:rsidRPr="00EB1140">
              <w:rPr>
                <w:b/>
                <w:bCs/>
                <w:iCs/>
                <w:szCs w:val="24"/>
              </w:rPr>
              <w:t>Врста трошкова</w:t>
            </w:r>
          </w:p>
        </w:tc>
        <w:tc>
          <w:tcPr>
            <w:tcW w:w="4140" w:type="dxa"/>
          </w:tcPr>
          <w:p w14:paraId="39AD8886" w14:textId="77777777" w:rsidR="00A23B75" w:rsidRPr="00EB1140" w:rsidRDefault="00A23B75" w:rsidP="00F937B2">
            <w:pPr>
              <w:autoSpaceDE w:val="0"/>
              <w:autoSpaceDN w:val="0"/>
              <w:adjustRightInd w:val="0"/>
              <w:jc w:val="center"/>
              <w:rPr>
                <w:b/>
                <w:bCs/>
                <w:iCs/>
                <w:szCs w:val="24"/>
              </w:rPr>
            </w:pPr>
          </w:p>
          <w:p w14:paraId="515B4EE0" w14:textId="77777777" w:rsidR="00A23B75" w:rsidRPr="00EB1140" w:rsidRDefault="00A23B75" w:rsidP="00F937B2">
            <w:pPr>
              <w:autoSpaceDE w:val="0"/>
              <w:autoSpaceDN w:val="0"/>
              <w:adjustRightInd w:val="0"/>
              <w:jc w:val="center"/>
              <w:rPr>
                <w:b/>
                <w:bCs/>
                <w:iCs/>
                <w:szCs w:val="24"/>
              </w:rPr>
            </w:pPr>
            <w:r w:rsidRPr="00EB1140">
              <w:rPr>
                <w:b/>
                <w:bCs/>
                <w:iCs/>
                <w:szCs w:val="24"/>
              </w:rPr>
              <w:t>Износ трошкова</w:t>
            </w:r>
          </w:p>
        </w:tc>
      </w:tr>
      <w:tr w:rsidR="00A23B75" w:rsidRPr="00EB1140" w14:paraId="7D1C11AC" w14:textId="77777777" w:rsidTr="00F937B2">
        <w:tc>
          <w:tcPr>
            <w:tcW w:w="806" w:type="dxa"/>
          </w:tcPr>
          <w:p w14:paraId="5B987B73" w14:textId="77777777" w:rsidR="00A23B75" w:rsidRPr="00EB1140" w:rsidRDefault="00A043C8" w:rsidP="00A043C8">
            <w:pPr>
              <w:autoSpaceDE w:val="0"/>
              <w:autoSpaceDN w:val="0"/>
              <w:adjustRightInd w:val="0"/>
              <w:rPr>
                <w:bCs/>
                <w:iCs/>
                <w:szCs w:val="24"/>
              </w:rPr>
            </w:pPr>
            <w:r>
              <w:rPr>
                <w:bCs/>
                <w:iCs/>
                <w:szCs w:val="24"/>
                <w:lang w:val="sr-Cyrl-RS"/>
              </w:rPr>
              <w:t xml:space="preserve">     </w:t>
            </w:r>
            <w:r w:rsidR="00A23B75" w:rsidRPr="00EB1140">
              <w:rPr>
                <w:bCs/>
                <w:iCs/>
                <w:szCs w:val="24"/>
              </w:rPr>
              <w:t>1.</w:t>
            </w:r>
          </w:p>
        </w:tc>
        <w:tc>
          <w:tcPr>
            <w:tcW w:w="3944" w:type="dxa"/>
          </w:tcPr>
          <w:p w14:paraId="03C4DF85" w14:textId="77777777" w:rsidR="00A23B75" w:rsidRPr="00EB1140" w:rsidRDefault="00A23B75" w:rsidP="00A043C8">
            <w:pPr>
              <w:autoSpaceDE w:val="0"/>
              <w:autoSpaceDN w:val="0"/>
              <w:adjustRightInd w:val="0"/>
              <w:rPr>
                <w:bCs/>
                <w:iCs/>
                <w:szCs w:val="24"/>
              </w:rPr>
            </w:pPr>
          </w:p>
        </w:tc>
        <w:tc>
          <w:tcPr>
            <w:tcW w:w="4140" w:type="dxa"/>
          </w:tcPr>
          <w:p w14:paraId="32BFA4A5" w14:textId="77777777" w:rsidR="00A23B75" w:rsidRPr="00EB1140" w:rsidRDefault="00A23B75" w:rsidP="00F937B2">
            <w:pPr>
              <w:autoSpaceDE w:val="0"/>
              <w:autoSpaceDN w:val="0"/>
              <w:adjustRightInd w:val="0"/>
              <w:jc w:val="center"/>
              <w:rPr>
                <w:bCs/>
                <w:iCs/>
                <w:szCs w:val="24"/>
              </w:rPr>
            </w:pPr>
          </w:p>
        </w:tc>
      </w:tr>
      <w:tr w:rsidR="00A23B75" w:rsidRPr="00EB1140" w14:paraId="00407D05" w14:textId="77777777" w:rsidTr="00F937B2">
        <w:tc>
          <w:tcPr>
            <w:tcW w:w="806" w:type="dxa"/>
          </w:tcPr>
          <w:p w14:paraId="38DEFB7B"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2.</w:t>
            </w:r>
          </w:p>
        </w:tc>
        <w:tc>
          <w:tcPr>
            <w:tcW w:w="3944" w:type="dxa"/>
          </w:tcPr>
          <w:p w14:paraId="5D626B3C" w14:textId="77777777" w:rsidR="00A23B75" w:rsidRPr="00EB1140" w:rsidRDefault="00A23B75" w:rsidP="00F937B2">
            <w:pPr>
              <w:autoSpaceDE w:val="0"/>
              <w:autoSpaceDN w:val="0"/>
              <w:adjustRightInd w:val="0"/>
              <w:jc w:val="center"/>
              <w:rPr>
                <w:bCs/>
                <w:iCs/>
                <w:szCs w:val="24"/>
              </w:rPr>
            </w:pPr>
          </w:p>
        </w:tc>
        <w:tc>
          <w:tcPr>
            <w:tcW w:w="4140" w:type="dxa"/>
          </w:tcPr>
          <w:p w14:paraId="23B8B690" w14:textId="77777777" w:rsidR="00A23B75" w:rsidRPr="00EB1140" w:rsidRDefault="00A23B75" w:rsidP="00F937B2">
            <w:pPr>
              <w:autoSpaceDE w:val="0"/>
              <w:autoSpaceDN w:val="0"/>
              <w:adjustRightInd w:val="0"/>
              <w:jc w:val="center"/>
              <w:rPr>
                <w:bCs/>
                <w:iCs/>
                <w:szCs w:val="24"/>
              </w:rPr>
            </w:pPr>
          </w:p>
        </w:tc>
      </w:tr>
      <w:tr w:rsidR="00A23B75" w:rsidRPr="00EB1140" w14:paraId="5508622C" w14:textId="77777777" w:rsidTr="00F937B2">
        <w:tc>
          <w:tcPr>
            <w:tcW w:w="806" w:type="dxa"/>
          </w:tcPr>
          <w:p w14:paraId="4508DFF7"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3.</w:t>
            </w:r>
          </w:p>
        </w:tc>
        <w:tc>
          <w:tcPr>
            <w:tcW w:w="3944" w:type="dxa"/>
          </w:tcPr>
          <w:p w14:paraId="0084D496" w14:textId="77777777" w:rsidR="00A23B75" w:rsidRPr="00EB1140" w:rsidRDefault="00A23B75" w:rsidP="00BB6DF1">
            <w:pPr>
              <w:autoSpaceDE w:val="0"/>
              <w:autoSpaceDN w:val="0"/>
              <w:adjustRightInd w:val="0"/>
              <w:spacing w:after="0"/>
              <w:jc w:val="center"/>
              <w:rPr>
                <w:bCs/>
                <w:iCs/>
                <w:szCs w:val="24"/>
              </w:rPr>
            </w:pPr>
          </w:p>
        </w:tc>
        <w:tc>
          <w:tcPr>
            <w:tcW w:w="4140" w:type="dxa"/>
          </w:tcPr>
          <w:p w14:paraId="02DC35CB" w14:textId="77777777" w:rsidR="00A23B75" w:rsidRPr="00EB1140" w:rsidRDefault="00A23B75" w:rsidP="00F937B2">
            <w:pPr>
              <w:autoSpaceDE w:val="0"/>
              <w:autoSpaceDN w:val="0"/>
              <w:adjustRightInd w:val="0"/>
              <w:jc w:val="center"/>
              <w:rPr>
                <w:bCs/>
                <w:iCs/>
                <w:szCs w:val="24"/>
              </w:rPr>
            </w:pPr>
          </w:p>
        </w:tc>
      </w:tr>
      <w:tr w:rsidR="00A23B75" w:rsidRPr="00EB1140" w14:paraId="45CBFB77" w14:textId="77777777" w:rsidTr="00F937B2">
        <w:tc>
          <w:tcPr>
            <w:tcW w:w="806" w:type="dxa"/>
          </w:tcPr>
          <w:p w14:paraId="3DAB0484"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4.</w:t>
            </w:r>
          </w:p>
        </w:tc>
        <w:tc>
          <w:tcPr>
            <w:tcW w:w="3944" w:type="dxa"/>
            <w:tcBorders>
              <w:bottom w:val="single" w:sz="4" w:space="0" w:color="auto"/>
            </w:tcBorders>
          </w:tcPr>
          <w:p w14:paraId="64D914F7" w14:textId="77777777" w:rsidR="00A23B75" w:rsidRPr="00EB1140" w:rsidRDefault="00A23B75" w:rsidP="00BB6DF1">
            <w:pPr>
              <w:autoSpaceDE w:val="0"/>
              <w:autoSpaceDN w:val="0"/>
              <w:adjustRightInd w:val="0"/>
              <w:spacing w:after="0"/>
              <w:jc w:val="center"/>
              <w:rPr>
                <w:bCs/>
                <w:iCs/>
                <w:szCs w:val="24"/>
              </w:rPr>
            </w:pPr>
          </w:p>
        </w:tc>
        <w:tc>
          <w:tcPr>
            <w:tcW w:w="4140" w:type="dxa"/>
          </w:tcPr>
          <w:p w14:paraId="77063FD6" w14:textId="77777777" w:rsidR="00A23B75" w:rsidRPr="00EB1140" w:rsidRDefault="00A23B75" w:rsidP="00F937B2">
            <w:pPr>
              <w:autoSpaceDE w:val="0"/>
              <w:autoSpaceDN w:val="0"/>
              <w:adjustRightInd w:val="0"/>
              <w:jc w:val="center"/>
              <w:rPr>
                <w:bCs/>
                <w:iCs/>
                <w:szCs w:val="24"/>
              </w:rPr>
            </w:pPr>
          </w:p>
        </w:tc>
      </w:tr>
      <w:tr w:rsidR="00A23B75" w:rsidRPr="00EB1140" w14:paraId="39E677C7" w14:textId="77777777" w:rsidTr="00F937B2">
        <w:tc>
          <w:tcPr>
            <w:tcW w:w="806" w:type="dxa"/>
            <w:tcBorders>
              <w:right w:val="nil"/>
            </w:tcBorders>
          </w:tcPr>
          <w:p w14:paraId="3D7ACE7C" w14:textId="77777777" w:rsidR="00A23B75" w:rsidRPr="00EB1140" w:rsidRDefault="00A23B75" w:rsidP="00F937B2">
            <w:pPr>
              <w:autoSpaceDE w:val="0"/>
              <w:autoSpaceDN w:val="0"/>
              <w:adjustRightInd w:val="0"/>
              <w:jc w:val="right"/>
              <w:rPr>
                <w:bCs/>
                <w:iCs/>
                <w:szCs w:val="24"/>
                <w:lang w:val="sr-Cyrl-RS"/>
              </w:rPr>
            </w:pPr>
            <w:r w:rsidRPr="00EB1140">
              <w:rPr>
                <w:bCs/>
                <w:iCs/>
                <w:szCs w:val="24"/>
                <w:lang w:val="sr-Cyrl-RS"/>
              </w:rPr>
              <w:t>Укупно</w:t>
            </w:r>
          </w:p>
        </w:tc>
        <w:tc>
          <w:tcPr>
            <w:tcW w:w="3944" w:type="dxa"/>
            <w:tcBorders>
              <w:left w:val="nil"/>
            </w:tcBorders>
          </w:tcPr>
          <w:p w14:paraId="2B50451D" w14:textId="77777777" w:rsidR="00A23B75" w:rsidRPr="00EB1140" w:rsidRDefault="00A23B75" w:rsidP="00F937B2">
            <w:pPr>
              <w:autoSpaceDE w:val="0"/>
              <w:autoSpaceDN w:val="0"/>
              <w:adjustRightInd w:val="0"/>
              <w:jc w:val="center"/>
              <w:rPr>
                <w:bCs/>
                <w:iCs/>
                <w:szCs w:val="24"/>
              </w:rPr>
            </w:pPr>
          </w:p>
        </w:tc>
        <w:tc>
          <w:tcPr>
            <w:tcW w:w="4140" w:type="dxa"/>
          </w:tcPr>
          <w:p w14:paraId="417829C0" w14:textId="77777777" w:rsidR="00A23B75" w:rsidRPr="00EB1140" w:rsidRDefault="00A23B75" w:rsidP="00F937B2">
            <w:pPr>
              <w:autoSpaceDE w:val="0"/>
              <w:autoSpaceDN w:val="0"/>
              <w:adjustRightInd w:val="0"/>
              <w:jc w:val="center"/>
              <w:rPr>
                <w:bCs/>
                <w:iCs/>
                <w:szCs w:val="24"/>
              </w:rPr>
            </w:pPr>
          </w:p>
        </w:tc>
      </w:tr>
    </w:tbl>
    <w:p w14:paraId="598DDCA4" w14:textId="77777777" w:rsidR="00A23B75" w:rsidRPr="00E85F1B" w:rsidRDefault="00A23B75" w:rsidP="00A23B75">
      <w:pPr>
        <w:autoSpaceDE w:val="0"/>
        <w:autoSpaceDN w:val="0"/>
        <w:adjustRightInd w:val="0"/>
        <w:rPr>
          <w:b/>
          <w:bCs/>
          <w:iCs/>
          <w:szCs w:val="24"/>
          <w:lang w:val="sr-Latn-RS"/>
        </w:rPr>
      </w:pPr>
    </w:p>
    <w:p w14:paraId="32566721" w14:textId="77777777" w:rsidR="00A23B75" w:rsidRPr="00EB1140" w:rsidRDefault="00A23B75" w:rsidP="00A23B75">
      <w:pPr>
        <w:autoSpaceDE w:val="0"/>
        <w:autoSpaceDN w:val="0"/>
        <w:adjustRightInd w:val="0"/>
        <w:ind w:left="720" w:firstLine="720"/>
        <w:rPr>
          <w:rFonts w:eastAsia="TimesNewRomanPSMT"/>
          <w:bCs/>
          <w:szCs w:val="24"/>
          <w:lang w:val="sr-Cyrl-CS"/>
        </w:rPr>
      </w:pPr>
      <w:r w:rsidRPr="00EB1140">
        <w:rPr>
          <w:rFonts w:eastAsia="TimesNewRomanPSMT"/>
          <w:bCs/>
          <w:szCs w:val="24"/>
          <w:lang w:val="sr-Cyrl-RS"/>
        </w:rPr>
        <w:t xml:space="preserve">Датум </w:t>
      </w:r>
      <w:r w:rsidRPr="00EB1140">
        <w:rPr>
          <w:rFonts w:eastAsia="TimesNewRomanPSMT"/>
          <w:bCs/>
          <w:szCs w:val="24"/>
          <w:lang w:val="sr-Cyrl-RS"/>
        </w:rPr>
        <w:tab/>
      </w:r>
      <w:r w:rsidRPr="00EB1140">
        <w:rPr>
          <w:rFonts w:eastAsia="TimesNewRomanPSMT"/>
          <w:bCs/>
          <w:szCs w:val="24"/>
          <w:lang w:val="sr-Cyrl-RS"/>
        </w:rPr>
        <w:tab/>
      </w:r>
      <w:r w:rsidRPr="00EB1140">
        <w:rPr>
          <w:rFonts w:eastAsia="TimesNewRomanPSMT"/>
          <w:bCs/>
          <w:szCs w:val="24"/>
          <w:lang w:val="sr-Cyrl-RS"/>
        </w:rPr>
        <w:tab/>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 xml:space="preserve">Печат и потпис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14:paraId="37BF37E1" w14:textId="77777777" w:rsidR="00A23B75" w:rsidRPr="00EB1140" w:rsidRDefault="00A23B75" w:rsidP="00A23B75">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14:paraId="3DCF72E1" w14:textId="77777777" w:rsidR="00A23B75" w:rsidRPr="00EB1140" w:rsidRDefault="00A23B75" w:rsidP="00A23B75">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w:t>
      </w:r>
    </w:p>
    <w:p w14:paraId="5A76E7CC" w14:textId="77777777" w:rsidR="00A23B75" w:rsidRPr="00EB1140" w:rsidRDefault="00A23B75" w:rsidP="00A23B75">
      <w:pPr>
        <w:autoSpaceDE w:val="0"/>
        <w:autoSpaceDN w:val="0"/>
        <w:adjustRightInd w:val="0"/>
        <w:rPr>
          <w:rFonts w:eastAsia="TimesNewRomanPS-BoldMT"/>
          <w:b/>
          <w:bCs/>
          <w:iCs/>
          <w:szCs w:val="24"/>
          <w:lang w:val="sr-Cyrl-RS"/>
        </w:rPr>
      </w:pPr>
    </w:p>
    <w:p w14:paraId="1EA75095" w14:textId="77777777" w:rsidR="00A23B75" w:rsidRPr="00EB1140" w:rsidRDefault="00A23B75" w:rsidP="00A23B75">
      <w:pPr>
        <w:autoSpaceDE w:val="0"/>
        <w:autoSpaceDN w:val="0"/>
        <w:adjustRightInd w:val="0"/>
        <w:rPr>
          <w:bCs/>
          <w:iCs/>
          <w:szCs w:val="24"/>
          <w:lang w:val="sr-Cyrl-RS"/>
        </w:rPr>
      </w:pPr>
      <w:r w:rsidRPr="00EB1140">
        <w:rPr>
          <w:b/>
          <w:bCs/>
          <w:iCs/>
          <w:szCs w:val="24"/>
          <w:lang w:val="sr-Cyrl-RS"/>
        </w:rPr>
        <w:t xml:space="preserve">Напомена: </w:t>
      </w:r>
      <w:r w:rsidRPr="00EB1140">
        <w:rPr>
          <w:bCs/>
          <w:iCs/>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понуди.У случају потребе понуђач овај образац може да копира.</w:t>
      </w:r>
    </w:p>
    <w:p w14:paraId="13CB24F2" w14:textId="77777777" w:rsidR="00A23B75" w:rsidRPr="00EB1140" w:rsidRDefault="00A23B75" w:rsidP="00A23B75">
      <w:pPr>
        <w:autoSpaceDE w:val="0"/>
        <w:autoSpaceDN w:val="0"/>
        <w:adjustRightInd w:val="0"/>
        <w:ind w:left="360"/>
        <w:rPr>
          <w:szCs w:val="24"/>
          <w:lang w:val="sr-Cyrl-RS"/>
        </w:rPr>
      </w:pPr>
    </w:p>
    <w:p w14:paraId="73550FF5" w14:textId="77777777" w:rsidR="00C250B7" w:rsidRDefault="00C250B7">
      <w:pPr>
        <w:rPr>
          <w:lang w:val="sr-Latn-RS"/>
        </w:rPr>
      </w:pPr>
    </w:p>
    <w:p w14:paraId="2152251D" w14:textId="77777777" w:rsidR="00441A9F" w:rsidRDefault="00441A9F">
      <w:pPr>
        <w:rPr>
          <w:lang w:val="sr-Latn-RS"/>
        </w:rPr>
      </w:pPr>
    </w:p>
    <w:p w14:paraId="645A90CA" w14:textId="77777777" w:rsidR="00441A9F" w:rsidRDefault="00441A9F">
      <w:pPr>
        <w:rPr>
          <w:lang w:val="sr-Latn-RS"/>
        </w:rPr>
      </w:pPr>
    </w:p>
    <w:p w14:paraId="017192BE" w14:textId="10AFF5E4" w:rsidR="00D2414F" w:rsidRDefault="00BD595F" w:rsidP="00D2414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rFonts w:eastAsia="ヒラギノ角ゴ Pro W3"/>
          <w:b/>
          <w:szCs w:val="24"/>
          <w:lang w:val="sr-Cyrl-RS"/>
        </w:rPr>
      </w:pPr>
      <w:r>
        <w:rPr>
          <w:b/>
          <w:szCs w:val="24"/>
          <w:lang w:val="sr-Latn-RS"/>
        </w:rPr>
        <w:t>X</w:t>
      </w:r>
      <w:r w:rsidR="00A23276">
        <w:rPr>
          <w:b/>
          <w:szCs w:val="24"/>
          <w:lang w:val="sr-Latn-RS"/>
        </w:rPr>
        <w:t>I</w:t>
      </w:r>
      <w:r w:rsidR="004159BB">
        <w:rPr>
          <w:b/>
          <w:szCs w:val="24"/>
          <w:lang w:val="sr-Latn-RS"/>
        </w:rPr>
        <w:t>II</w:t>
      </w:r>
      <w:r w:rsidR="00D2414F" w:rsidRPr="00EB1140">
        <w:rPr>
          <w:b/>
          <w:szCs w:val="24"/>
          <w:lang w:val="sr-Cyrl-RS"/>
        </w:rPr>
        <w:t xml:space="preserve">   </w:t>
      </w:r>
      <w:r w:rsidR="00D2414F" w:rsidRPr="00EB1140">
        <w:rPr>
          <w:rFonts w:eastAsia="ヒラギノ角ゴ Pro W3"/>
          <w:b/>
          <w:szCs w:val="24"/>
          <w:lang w:val="sr-Cyrl-RS"/>
        </w:rPr>
        <w:t>МОДЕЛ УГОВОРА</w:t>
      </w:r>
    </w:p>
    <w:p w14:paraId="478E57DC" w14:textId="4FEDF407" w:rsidR="00EE6FFF" w:rsidRPr="00BD595F" w:rsidRDefault="00F70AC8" w:rsidP="00F70AC8">
      <w:pPr>
        <w:spacing w:before="60" w:after="60"/>
        <w:ind w:firstLine="360"/>
        <w:jc w:val="center"/>
        <w:rPr>
          <w:rFonts w:eastAsia="Calibri" w:cs="Times New Roman"/>
          <w:b/>
          <w:szCs w:val="24"/>
          <w:lang w:val="sr-Cyrl-RS"/>
        </w:rPr>
      </w:pPr>
      <w:r w:rsidRPr="00BD595F">
        <w:rPr>
          <w:rFonts w:eastAsia="Calibri" w:cs="Times New Roman"/>
          <w:b/>
          <w:szCs w:val="24"/>
          <w:lang w:val="sr-Cyrl-RS"/>
        </w:rPr>
        <w:t>Стручна помоћ у пословима оцењивања испуњености услова за пружање квалификованих услуга од поверења</w:t>
      </w:r>
    </w:p>
    <w:p w14:paraId="76B780A3" w14:textId="77777777" w:rsidR="00F70AC8" w:rsidRDefault="00F70AC8" w:rsidP="00F70AC8">
      <w:pPr>
        <w:spacing w:before="60" w:after="60"/>
        <w:ind w:firstLine="360"/>
        <w:jc w:val="center"/>
        <w:rPr>
          <w:color w:val="000000"/>
          <w:szCs w:val="24"/>
        </w:rPr>
      </w:pPr>
    </w:p>
    <w:p w14:paraId="7DE905CD" w14:textId="3ACD5D40" w:rsidR="00D2414F" w:rsidRPr="00EB1140" w:rsidRDefault="00D2414F" w:rsidP="00D2414F">
      <w:pPr>
        <w:spacing w:before="60" w:after="60"/>
        <w:ind w:firstLine="360"/>
        <w:rPr>
          <w:color w:val="000000"/>
          <w:szCs w:val="24"/>
        </w:rPr>
      </w:pPr>
      <w:r w:rsidRPr="00EB1140">
        <w:rPr>
          <w:color w:val="000000"/>
          <w:szCs w:val="24"/>
        </w:rPr>
        <w:t>Закључен  између уговорних страна:</w:t>
      </w:r>
    </w:p>
    <w:p w14:paraId="6F907B70" w14:textId="77777777" w:rsidR="00D2414F" w:rsidRPr="00EB1140" w:rsidRDefault="00D2414F" w:rsidP="00D2414F">
      <w:pPr>
        <w:spacing w:before="60" w:after="60"/>
        <w:ind w:firstLine="360"/>
        <w:rPr>
          <w:color w:val="000000"/>
          <w:szCs w:val="24"/>
        </w:rPr>
      </w:pPr>
    </w:p>
    <w:p w14:paraId="14DC5C2B" w14:textId="02BC6CBD" w:rsidR="00C069FE" w:rsidRPr="00C069FE" w:rsidRDefault="00C069FE" w:rsidP="00C069FE">
      <w:pPr>
        <w:spacing w:after="0" w:line="240" w:lineRule="auto"/>
        <w:rPr>
          <w:rFonts w:eastAsia="Times New Roman" w:cs="Times New Roman"/>
          <w:szCs w:val="24"/>
        </w:rPr>
      </w:pPr>
      <w:r w:rsidRPr="00C069FE">
        <w:rPr>
          <w:rFonts w:eastAsia="Times New Roman" w:cs="Times New Roman"/>
          <w:color w:val="000000"/>
          <w:szCs w:val="24"/>
        </w:rPr>
        <w:t>  </w:t>
      </w:r>
      <w:r w:rsidRPr="00C069FE">
        <w:rPr>
          <w:rFonts w:eastAsia="Times New Roman" w:cs="Times New Roman"/>
          <w:b/>
          <w:szCs w:val="24"/>
        </w:rPr>
        <w:t xml:space="preserve">1)  </w:t>
      </w:r>
      <w:r w:rsidRPr="00C069FE">
        <w:rPr>
          <w:rFonts w:eastAsia="Calibri" w:cs="Times New Roman"/>
          <w:b/>
        </w:rPr>
        <w:t>МИНИСТАРСТВА ТРГОВИНЕ, ТУРИЗМА И ТЕЛЕКОМУНИКАЦИЈА</w:t>
      </w:r>
      <w:r w:rsidRPr="00C069FE">
        <w:rPr>
          <w:rFonts w:eastAsia="Calibri" w:cs="Times New Roman"/>
        </w:rPr>
        <w:t>, Београд, Немањи</w:t>
      </w:r>
      <w:r w:rsidRPr="00C069FE">
        <w:rPr>
          <w:rFonts w:eastAsia="Calibri" w:cs="Times New Roman"/>
          <w:lang w:val="sr-Cyrl-RS"/>
        </w:rPr>
        <w:t>н</w:t>
      </w:r>
      <w:r w:rsidRPr="00C069FE">
        <w:rPr>
          <w:rFonts w:eastAsia="Calibri" w:cs="Times New Roman"/>
        </w:rPr>
        <w:t xml:space="preserve">а 22-26, које представља </w:t>
      </w:r>
      <w:r w:rsidR="00917850">
        <w:rPr>
          <w:rFonts w:eastAsia="Calibri" w:cs="Times New Roman"/>
          <w:lang w:val="sr-Cyrl-RS"/>
        </w:rPr>
        <w:t>држав</w:t>
      </w:r>
      <w:r w:rsidR="00DD11CD">
        <w:rPr>
          <w:rFonts w:eastAsia="Calibri" w:cs="Times New Roman"/>
          <w:lang w:val="sr-Cyrl-RS"/>
        </w:rPr>
        <w:t>ни секретар Татјана Матић</w:t>
      </w:r>
      <w:r w:rsidRPr="00C069FE">
        <w:rPr>
          <w:rFonts w:eastAsia="Calibri" w:cs="Times New Roman"/>
        </w:rPr>
        <w:t xml:space="preserve">, </w:t>
      </w:r>
      <w:r w:rsidRPr="00C069FE">
        <w:rPr>
          <w:rFonts w:eastAsia="Times-Roman" w:cs="Times New Roman"/>
        </w:rPr>
        <w:t xml:space="preserve">по овлашћењу министра </w:t>
      </w:r>
      <w:r w:rsidRPr="00C069FE">
        <w:rPr>
          <w:rFonts w:eastAsia="Calibri" w:cs="Times New Roman"/>
          <w:lang w:val="sr-Cyrl-CS" w:eastAsia="ar-SA"/>
        </w:rPr>
        <w:t xml:space="preserve">број: </w:t>
      </w:r>
      <w:r w:rsidRPr="00C069FE">
        <w:rPr>
          <w:rFonts w:eastAsia="Calibri" w:cs="Times New Roman"/>
          <w:lang w:val="sr-Cyrl-CS"/>
        </w:rPr>
        <w:t>119-01-</w:t>
      </w:r>
      <w:r w:rsidR="00F0081A">
        <w:rPr>
          <w:rFonts w:eastAsia="Calibri" w:cs="Times New Roman"/>
          <w:lang w:val="sr-Cyrl-RS"/>
        </w:rPr>
        <w:t>11</w:t>
      </w:r>
      <w:r w:rsidR="00917850">
        <w:rPr>
          <w:rFonts w:eastAsia="Calibri" w:cs="Times New Roman"/>
          <w:lang w:val="sr-Cyrl-RS"/>
        </w:rPr>
        <w:t>/201</w:t>
      </w:r>
      <w:r w:rsidR="00F0081A">
        <w:rPr>
          <w:rFonts w:eastAsia="Calibri" w:cs="Times New Roman"/>
          <w:lang w:val="sr-Cyrl-RS"/>
        </w:rPr>
        <w:t>9</w:t>
      </w:r>
      <w:r w:rsidR="00917850">
        <w:rPr>
          <w:rFonts w:eastAsia="Calibri" w:cs="Times New Roman"/>
          <w:lang w:val="sr-Cyrl-RS"/>
        </w:rPr>
        <w:t>-02 од 03.01.201</w:t>
      </w:r>
      <w:r w:rsidR="00F0081A">
        <w:rPr>
          <w:rFonts w:eastAsia="Calibri" w:cs="Times New Roman"/>
          <w:lang w:val="sr-Cyrl-RS"/>
        </w:rPr>
        <w:t>9</w:t>
      </w:r>
      <w:r w:rsidR="00917850">
        <w:rPr>
          <w:rFonts w:eastAsia="Calibri" w:cs="Times New Roman"/>
          <w:lang w:val="sr-Cyrl-RS"/>
        </w:rPr>
        <w:t xml:space="preserve">. године, </w:t>
      </w:r>
      <w:r w:rsidRPr="00C069FE">
        <w:rPr>
          <w:rFonts w:eastAsia="Calibri" w:cs="Times New Roman"/>
        </w:rPr>
        <w:t>ПИБ: 108508206, матични број: 17855131</w:t>
      </w:r>
      <w:r w:rsidRPr="00C069FE">
        <w:rPr>
          <w:rFonts w:eastAsia="Calibri" w:cs="Times New Roman"/>
          <w:lang w:val="sr-Cyrl-RS"/>
        </w:rPr>
        <w:t>, а који наступа као носилац посла</w:t>
      </w:r>
      <w:r w:rsidRPr="00C069FE">
        <w:rPr>
          <w:rFonts w:eastAsia="Calibri" w:cs="Times New Roman"/>
        </w:rPr>
        <w:t xml:space="preserve"> (у даљем тексту: </w:t>
      </w:r>
      <w:r w:rsidRPr="00C069FE">
        <w:rPr>
          <w:rFonts w:eastAsia="Calibri" w:cs="Times New Roman"/>
          <w:b/>
        </w:rPr>
        <w:t>Наручилац</w:t>
      </w:r>
      <w:r w:rsidRPr="00C069FE">
        <w:rPr>
          <w:rFonts w:eastAsia="Calibri" w:cs="Times New Roman"/>
        </w:rPr>
        <w:t>),</w:t>
      </w:r>
    </w:p>
    <w:p w14:paraId="2A5A77E3" w14:textId="77777777" w:rsidR="006B3228" w:rsidRDefault="006B3228" w:rsidP="00C069FE">
      <w:pPr>
        <w:spacing w:after="0" w:line="240" w:lineRule="auto"/>
        <w:rPr>
          <w:szCs w:val="24"/>
          <w:lang w:val="sr-Cyrl-CS" w:eastAsia="ar-SA"/>
        </w:rPr>
      </w:pPr>
    </w:p>
    <w:p w14:paraId="64C8A76C" w14:textId="77777777" w:rsidR="00D2414F" w:rsidRPr="00E53409" w:rsidRDefault="00D2414F" w:rsidP="00C069FE">
      <w:pPr>
        <w:spacing w:after="0" w:line="240" w:lineRule="auto"/>
        <w:rPr>
          <w:szCs w:val="24"/>
          <w:lang w:val="sr-Cyrl-RS" w:eastAsia="ar-SA"/>
        </w:rPr>
      </w:pPr>
      <w:r w:rsidRPr="002408E6">
        <w:rPr>
          <w:szCs w:val="24"/>
          <w:lang w:val="sr-Cyrl-CS" w:eastAsia="ar-SA"/>
        </w:rPr>
        <w:t xml:space="preserve">и </w:t>
      </w:r>
    </w:p>
    <w:p w14:paraId="6BB608D1" w14:textId="77777777" w:rsidR="006B3228" w:rsidRDefault="006B3228" w:rsidP="00D2414F">
      <w:pPr>
        <w:rPr>
          <w:b/>
          <w:szCs w:val="24"/>
          <w:lang w:val="sr-Cyrl-CS"/>
        </w:rPr>
      </w:pPr>
    </w:p>
    <w:p w14:paraId="00CBD738" w14:textId="77777777" w:rsidR="00D2414F" w:rsidRPr="00EB1140" w:rsidRDefault="00D2414F" w:rsidP="00D2414F">
      <w:pPr>
        <w:rPr>
          <w:szCs w:val="24"/>
          <w:lang w:val="sr-Cyrl-RS"/>
        </w:rPr>
      </w:pPr>
      <w:r w:rsidRPr="00EB1140">
        <w:rPr>
          <w:b/>
          <w:szCs w:val="24"/>
          <w:lang w:val="sr-Cyrl-CS"/>
        </w:rPr>
        <w:t>2</w:t>
      </w:r>
      <w:r w:rsidRPr="00EB1140">
        <w:rPr>
          <w:szCs w:val="24"/>
          <w:lang w:val="sr-Cyrl-CS"/>
        </w:rPr>
        <w:t>) __________________________</w:t>
      </w:r>
      <w:r>
        <w:rPr>
          <w:szCs w:val="24"/>
          <w:lang w:val="sr-Cyrl-CS"/>
        </w:rPr>
        <w:t xml:space="preserve">______  из_____________,  улица ____________ </w:t>
      </w:r>
      <w:r w:rsidRPr="00EB1140">
        <w:rPr>
          <w:szCs w:val="24"/>
          <w:lang w:val="sr-Cyrl-CS"/>
        </w:rPr>
        <w:t>бр. ___, ПИБ: _____________, матични б</w:t>
      </w:r>
      <w:r>
        <w:rPr>
          <w:szCs w:val="24"/>
          <w:lang w:val="sr-Cyrl-CS"/>
        </w:rPr>
        <w:t>рој _____________, које заступа ____________</w:t>
      </w:r>
      <w:r w:rsidRPr="00EB1140">
        <w:rPr>
          <w:szCs w:val="24"/>
          <w:lang w:val="sr-Cyrl-CS"/>
        </w:rPr>
        <w:t>, (а) самостални понуђач б) носилац групе понуђача  која подноси заједничку понуду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r w:rsidRPr="00EB1140">
        <w:rPr>
          <w:szCs w:val="24"/>
          <w:lang w:val="sr-Cyrl-CS"/>
        </w:rPr>
        <w:t>)</w:t>
      </w:r>
    </w:p>
    <w:p w14:paraId="270C31EC" w14:textId="77777777" w:rsidR="00D2414F" w:rsidRPr="00EB1140" w:rsidRDefault="00D2414F" w:rsidP="00D2414F">
      <w:pPr>
        <w:rPr>
          <w:szCs w:val="24"/>
          <w:lang w:val="sr-Cyrl-RS"/>
        </w:rPr>
      </w:pPr>
    </w:p>
    <w:p w14:paraId="19E3F584" w14:textId="77777777" w:rsidR="00D2414F" w:rsidRPr="00EB1140" w:rsidRDefault="00D2414F" w:rsidP="00D2414F">
      <w:pPr>
        <w:rPr>
          <w:szCs w:val="24"/>
          <w:lang w:val="sr-Cyrl-RS"/>
        </w:rPr>
      </w:pPr>
      <w:r w:rsidRPr="00EB1140">
        <w:rPr>
          <w:szCs w:val="24"/>
          <w:lang w:val="sr-Cyrl-RS"/>
        </w:rPr>
        <w:t>2</w:t>
      </w:r>
      <w:r w:rsidRPr="00EB1140">
        <w:rPr>
          <w:szCs w:val="24"/>
          <w:lang w:val="sr-Cyrl-CS"/>
        </w:rPr>
        <w:t>/1</w:t>
      </w:r>
      <w:r w:rsidRPr="00EB1140">
        <w:rPr>
          <w:szCs w:val="24"/>
          <w:lang w:val="sr-Cyrl-RS"/>
        </w:rPr>
        <w:t xml:space="preserve">) __________________ из_____________,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p>
    <w:p w14:paraId="594E9292" w14:textId="77777777" w:rsidR="00D2414F" w:rsidRPr="00EB1140" w:rsidRDefault="00D2414F" w:rsidP="00D2414F">
      <w:pPr>
        <w:rPr>
          <w:szCs w:val="24"/>
          <w:lang w:val="sr-Cyrl-RS"/>
        </w:rPr>
      </w:pPr>
    </w:p>
    <w:p w14:paraId="2CAAAFE5" w14:textId="7C2CD6B6" w:rsidR="00D2414F" w:rsidRDefault="00D2414F" w:rsidP="00D2414F">
      <w:pPr>
        <w:rPr>
          <w:szCs w:val="24"/>
          <w:lang w:val="sr-Cyrl-RS"/>
        </w:rPr>
      </w:pPr>
      <w:r w:rsidRPr="00EB1140">
        <w:rPr>
          <w:szCs w:val="24"/>
          <w:lang w:val="sr-Cyrl-RS"/>
        </w:rPr>
        <w:t>2</w:t>
      </w:r>
      <w:r w:rsidRPr="00EB1140">
        <w:rPr>
          <w:szCs w:val="24"/>
          <w:lang w:val="sr-Cyrl-CS"/>
        </w:rPr>
        <w:t>/2</w:t>
      </w:r>
      <w:r w:rsidRPr="00EB1140">
        <w:rPr>
          <w:szCs w:val="24"/>
          <w:lang w:val="sr-Cyrl-RS"/>
        </w:rPr>
        <w:t>) __________________из</w:t>
      </w:r>
      <w:r w:rsidRPr="00EB1140">
        <w:rPr>
          <w:szCs w:val="24"/>
          <w:lang w:val="sr-Cyrl-RS"/>
        </w:rPr>
        <w:tab/>
        <w:t xml:space="preserve">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sidR="003918C4">
        <w:rPr>
          <w:szCs w:val="24"/>
          <w:lang w:val="sr-Cyrl-RS"/>
        </w:rPr>
        <w:t>)</w:t>
      </w:r>
      <w:r w:rsidR="003918C4" w:rsidRPr="00EB1140">
        <w:rPr>
          <w:szCs w:val="24"/>
          <w:lang w:val="sr-Cyrl-RS"/>
        </w:rPr>
        <w:t xml:space="preserve"> </w:t>
      </w:r>
      <w:r w:rsidRPr="00EB1140">
        <w:rPr>
          <w:szCs w:val="24"/>
          <w:lang w:val="sr-Cyrl-RS"/>
        </w:rPr>
        <w:t xml:space="preserve">(у даљем тексту: </w:t>
      </w:r>
      <w:r w:rsidRPr="00EB1140">
        <w:rPr>
          <w:b/>
          <w:szCs w:val="24"/>
          <w:lang w:val="sr-Cyrl-CS"/>
        </w:rPr>
        <w:t>Добављач</w:t>
      </w:r>
      <w:r w:rsidRPr="00EB1140">
        <w:rPr>
          <w:szCs w:val="24"/>
          <w:lang w:val="sr-Cyrl-RS"/>
        </w:rPr>
        <w:t>).</w:t>
      </w:r>
    </w:p>
    <w:p w14:paraId="5F3609B6" w14:textId="77777777" w:rsidR="00C454D8" w:rsidRPr="00EB1140" w:rsidRDefault="00C454D8" w:rsidP="00D2414F">
      <w:pPr>
        <w:rPr>
          <w:szCs w:val="24"/>
          <w:lang w:val="sr-Cyrl-RS"/>
        </w:rPr>
      </w:pPr>
    </w:p>
    <w:p w14:paraId="2B2ABDBB" w14:textId="77777777" w:rsidR="00D2414F" w:rsidRPr="00EB1140" w:rsidRDefault="00D2414F" w:rsidP="00D2414F">
      <w:pPr>
        <w:ind w:firstLine="720"/>
        <w:rPr>
          <w:szCs w:val="24"/>
          <w:lang w:val="sr-Cyrl-CS"/>
        </w:rPr>
      </w:pPr>
      <w:r w:rsidRPr="00EB1140">
        <w:rPr>
          <w:szCs w:val="24"/>
          <w:lang w:val="sr-Cyrl-RS"/>
        </w:rPr>
        <w:t>Напомена:</w:t>
      </w:r>
      <w:r w:rsidRPr="00EB1140">
        <w:rPr>
          <w:szCs w:val="24"/>
          <w:lang w:val="sr-Cyrl-CS"/>
        </w:rPr>
        <w:t xml:space="preserve"> </w:t>
      </w:r>
      <w:r w:rsidRPr="00EB1140">
        <w:rPr>
          <w:szCs w:val="24"/>
          <w:lang w:val="sr-Cyrl-RS"/>
        </w:rPr>
        <w:t xml:space="preserve">Позиције </w:t>
      </w:r>
      <w:r w:rsidRPr="00EB1140">
        <w:rPr>
          <w:szCs w:val="24"/>
          <w:lang w:val="sr-Cyrl-CS"/>
        </w:rPr>
        <w:t>2/1, 2/2, 2/3, 2/4 и 2/5</w:t>
      </w:r>
      <w:r w:rsidRPr="00EB1140">
        <w:rPr>
          <w:szCs w:val="24"/>
          <w:lang w:val="sr-Cyrl-RS"/>
        </w:rPr>
        <w:t xml:space="preserve"> попуњавају чланови групе понуђача у случају </w:t>
      </w:r>
      <w:r w:rsidRPr="00EB1140">
        <w:rPr>
          <w:szCs w:val="24"/>
          <w:lang w:val="sr-Cyrl-CS"/>
        </w:rPr>
        <w:t xml:space="preserve">да </w:t>
      </w:r>
      <w:r w:rsidRPr="00EB1140">
        <w:rPr>
          <w:szCs w:val="24"/>
          <w:lang w:val="sr-Cyrl-RS"/>
        </w:rPr>
        <w:t>понуд</w:t>
      </w:r>
      <w:r w:rsidRPr="00EB1140">
        <w:rPr>
          <w:szCs w:val="24"/>
          <w:lang w:val="sr-Cyrl-CS"/>
        </w:rPr>
        <w:t>у</w:t>
      </w:r>
      <w:r w:rsidRPr="00EB1140">
        <w:rPr>
          <w:szCs w:val="24"/>
          <w:lang w:val="sr-Cyrl-RS"/>
        </w:rPr>
        <w:t xml:space="preserve"> </w:t>
      </w:r>
      <w:r w:rsidRPr="00EB1140">
        <w:rPr>
          <w:szCs w:val="24"/>
          <w:lang w:val="sr-Cyrl-CS"/>
        </w:rPr>
        <w:t xml:space="preserve">подноси група понуђача </w:t>
      </w:r>
      <w:r w:rsidRPr="00EB1140">
        <w:rPr>
          <w:szCs w:val="24"/>
          <w:lang w:val="sr-Cyrl-RS"/>
        </w:rPr>
        <w:t>односно подизвођач/и уколико је ангажован за реализацију уговора. У том случају треба да назначе свој статус</w:t>
      </w:r>
      <w:r w:rsidRPr="00EB1140">
        <w:rPr>
          <w:szCs w:val="24"/>
          <w:lang w:val="sr-Cyrl-CS"/>
        </w:rPr>
        <w:t xml:space="preserve"> заокруживањем а) или б). У случају подношења понуде од стране групе понуђача подаци за носиоца посла се у</w:t>
      </w:r>
      <w:r w:rsidRPr="00EB1140">
        <w:rPr>
          <w:szCs w:val="24"/>
          <w:lang w:val="sr-Cyrl-RS"/>
        </w:rPr>
        <w:t>п</w:t>
      </w:r>
      <w:r w:rsidRPr="00EB1140">
        <w:rPr>
          <w:szCs w:val="24"/>
          <w:lang w:val="sr-Cyrl-CS"/>
        </w:rPr>
        <w:t>исују у позицији</w:t>
      </w:r>
      <w:r w:rsidRPr="00EB1140">
        <w:rPr>
          <w:b/>
          <w:szCs w:val="24"/>
          <w:lang w:val="sr-Cyrl-CS"/>
        </w:rPr>
        <w:t xml:space="preserve"> </w:t>
      </w:r>
      <w:r w:rsidRPr="00EB1140">
        <w:rPr>
          <w:szCs w:val="24"/>
          <w:lang w:val="sr-Cyrl-CS"/>
        </w:rPr>
        <w:t>2.</w:t>
      </w:r>
    </w:p>
    <w:p w14:paraId="21BD8B19" w14:textId="77777777" w:rsidR="00D2414F" w:rsidRDefault="00D2414F" w:rsidP="00D2414F">
      <w:pPr>
        <w:rPr>
          <w:rFonts w:eastAsia="ヒラギノ角ゴ Pro W3"/>
          <w:szCs w:val="24"/>
          <w:lang w:val="sr-Cyrl-RS"/>
        </w:rPr>
      </w:pPr>
    </w:p>
    <w:p w14:paraId="76248CD9" w14:textId="77777777" w:rsidR="009F7067" w:rsidRDefault="009F7067" w:rsidP="00E104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Cs w:val="24"/>
          <w:lang w:val="sr-Cyrl-RS"/>
        </w:rPr>
      </w:pPr>
    </w:p>
    <w:p w14:paraId="4752B6C9" w14:textId="77777777" w:rsidR="00D2414F" w:rsidRPr="00744504" w:rsidRDefault="00744504" w:rsidP="007445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t>ОСНОВ УГОВОРА</w:t>
      </w:r>
    </w:p>
    <w:p w14:paraId="4B3B168F" w14:textId="77777777" w:rsidR="00D2414F" w:rsidRPr="00F74D4D" w:rsidRDefault="00D2414F" w:rsidP="00E97D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1.</w:t>
      </w:r>
    </w:p>
    <w:p w14:paraId="34DD481D" w14:textId="298CD4A5" w:rsidR="00D2414F" w:rsidRPr="00E10474" w:rsidRDefault="00D2414F" w:rsidP="00C37DA2">
      <w:pPr>
        <w:tabs>
          <w:tab w:val="left" w:pos="1416"/>
        </w:tabs>
        <w:rPr>
          <w:rFonts w:eastAsia="Times New Roman" w:cs="Times New Roman"/>
          <w:szCs w:val="24"/>
          <w:lang w:val="sr-Cyrl-RS"/>
        </w:rPr>
      </w:pPr>
      <w:r w:rsidRPr="00EB1140">
        <w:rPr>
          <w:rFonts w:eastAsia="ヒラギノ角ゴ Pro W3"/>
          <w:szCs w:val="24"/>
          <w:lang w:val="sr-Cyrl-RS"/>
        </w:rPr>
        <w:t xml:space="preserve">             Јавна набавка мале вредности у</w:t>
      </w:r>
      <w:r w:rsidRPr="00EB1140">
        <w:rPr>
          <w:bCs/>
          <w:szCs w:val="24"/>
          <w:lang w:val="ru-RU"/>
        </w:rPr>
        <w:t xml:space="preserve">слуга </w:t>
      </w:r>
      <w:r w:rsidR="004925D3">
        <w:rPr>
          <w:bCs/>
          <w:szCs w:val="24"/>
          <w:lang w:val="sr-Cyrl-CS"/>
        </w:rPr>
        <w:t xml:space="preserve">– </w:t>
      </w:r>
      <w:r w:rsidR="00DD11CD">
        <w:rPr>
          <w:rFonts w:eastAsia="Calibri" w:cs="Times New Roman"/>
          <w:szCs w:val="24"/>
          <w:lang w:val="sr-Cyrl-RS"/>
        </w:rPr>
        <w:t>Стручна помоћ у пословима оцењивања испуњености услова за пружање квалификованих услуга од поверења</w:t>
      </w:r>
      <w:r w:rsidR="00DD11CD">
        <w:rPr>
          <w:bCs/>
          <w:szCs w:val="24"/>
          <w:lang w:val="sr-Cyrl-CS"/>
        </w:rPr>
        <w:t xml:space="preserve">, број јавне набавке ЈН МВ </w:t>
      </w:r>
      <w:r w:rsidR="00F0081A">
        <w:rPr>
          <w:bCs/>
          <w:szCs w:val="24"/>
          <w:lang w:val="sr-Cyrl-CS"/>
        </w:rPr>
        <w:t>9</w:t>
      </w:r>
      <w:r w:rsidR="00917850" w:rsidRPr="00377212">
        <w:rPr>
          <w:bCs/>
          <w:szCs w:val="24"/>
          <w:lang w:val="sr-Cyrl-CS"/>
        </w:rPr>
        <w:t>/201</w:t>
      </w:r>
      <w:r w:rsidR="00F0081A">
        <w:rPr>
          <w:bCs/>
          <w:szCs w:val="24"/>
          <w:lang w:val="sr-Cyrl-CS"/>
        </w:rPr>
        <w:t>9</w:t>
      </w:r>
      <w:r w:rsidRPr="00377212">
        <w:rPr>
          <w:bCs/>
          <w:szCs w:val="24"/>
          <w:lang w:val="sr-Cyrl-CS"/>
        </w:rPr>
        <w:t xml:space="preserve">, </w:t>
      </w:r>
      <w:r w:rsidRPr="00377212">
        <w:rPr>
          <w:szCs w:val="24"/>
          <w:lang w:val="sr-Cyrl-CS"/>
        </w:rPr>
        <w:t>коју</w:t>
      </w:r>
      <w:r w:rsidRPr="00EB1140">
        <w:rPr>
          <w:szCs w:val="24"/>
          <w:lang w:val="sr-Cyrl-CS"/>
        </w:rPr>
        <w:t xml:space="preserve"> је Наручилац спровео у складу са чланом 39. став 1.</w:t>
      </w:r>
      <w:r>
        <w:rPr>
          <w:szCs w:val="24"/>
          <w:lang w:val="sr-Cyrl-CS"/>
        </w:rPr>
        <w:t xml:space="preserve"> Закона о јавним набавкама („Службени</w:t>
      </w:r>
      <w:r w:rsidRPr="00EB1140">
        <w:rPr>
          <w:szCs w:val="24"/>
          <w:lang w:val="sr-Cyrl-CS"/>
        </w:rPr>
        <w:t xml:space="preserve"> гласник РС“ бр. 124/12, 14/15</w:t>
      </w:r>
      <w:r w:rsidR="002D3EF5">
        <w:rPr>
          <w:szCs w:val="24"/>
          <w:lang w:val="sr-Latn-RS"/>
        </w:rPr>
        <w:t>, 68/15</w:t>
      </w:r>
      <w:r w:rsidRPr="00EB1140">
        <w:rPr>
          <w:szCs w:val="24"/>
          <w:lang w:val="sr-Cyrl-CS"/>
        </w:rPr>
        <w:t>) (у даљем тексту: ЗЈН).</w:t>
      </w:r>
    </w:p>
    <w:p w14:paraId="12534D17" w14:textId="417D3376" w:rsidR="00AF701D" w:rsidRDefault="00D2414F" w:rsidP="006B3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r w:rsidRPr="00EB1140">
        <w:rPr>
          <w:rFonts w:eastAsia="ヒラギノ角ゴ Pro W3"/>
          <w:szCs w:val="24"/>
          <w:lang w:val="sr-Cyrl-RS"/>
        </w:rPr>
        <w:t>Одлука о додели уг</w:t>
      </w:r>
      <w:r>
        <w:rPr>
          <w:rFonts w:eastAsia="ヒラギノ角ゴ Pro W3"/>
          <w:szCs w:val="24"/>
          <w:lang w:val="sr-Cyrl-RS"/>
        </w:rPr>
        <w:t>овора број: ___________</w:t>
      </w:r>
      <w:r w:rsidRPr="00EB1140">
        <w:rPr>
          <w:rFonts w:eastAsia="ヒラギノ角ゴ Pro W3"/>
          <w:szCs w:val="24"/>
          <w:lang w:val="sr-Cyrl-RS"/>
        </w:rPr>
        <w:t xml:space="preserve"> од ____________ године (</w:t>
      </w:r>
      <w:r w:rsidRPr="00C37DA2">
        <w:rPr>
          <w:rFonts w:eastAsia="ヒラギノ角ゴ Pro W3"/>
          <w:i/>
          <w:szCs w:val="24"/>
          <w:lang w:val="sr-Cyrl-RS"/>
        </w:rPr>
        <w:t>понуђач не уписује овај податак</w:t>
      </w:r>
      <w:r w:rsidRPr="00EB1140">
        <w:rPr>
          <w:rFonts w:eastAsia="ヒラギノ角ゴ Pro W3"/>
          <w:szCs w:val="24"/>
          <w:lang w:val="sr-Cyrl-RS"/>
        </w:rPr>
        <w:t>)</w:t>
      </w:r>
      <w:r w:rsidRPr="00EB1140">
        <w:rPr>
          <w:rFonts w:eastAsia="ヒラギノ角ゴ Pro W3"/>
          <w:szCs w:val="24"/>
          <w:lang w:val="sr-Latn-RS"/>
        </w:rPr>
        <w:t>.</w:t>
      </w:r>
    </w:p>
    <w:p w14:paraId="66424656" w14:textId="77777777" w:rsidR="00FA0EC9" w:rsidRPr="00C37DA2" w:rsidRDefault="00FA0EC9" w:rsidP="006B3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p>
    <w:p w14:paraId="20C11ED5" w14:textId="77777777" w:rsidR="00D2414F" w:rsidRPr="005A701E" w:rsidRDefault="00AF701D" w:rsidP="00AF7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t>ПРЕДМЕТ УГОВОРА</w:t>
      </w:r>
    </w:p>
    <w:p w14:paraId="2BC8A30D" w14:textId="77777777" w:rsidR="00D2414F" w:rsidRPr="00F74D4D" w:rsidRDefault="00D2414F" w:rsidP="00AF7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2.</w:t>
      </w:r>
    </w:p>
    <w:p w14:paraId="4B24031D" w14:textId="75BC458F" w:rsidR="00D2414F" w:rsidRPr="00E10474" w:rsidRDefault="00D2414F" w:rsidP="00D2414F">
      <w:pPr>
        <w:tabs>
          <w:tab w:val="num" w:pos="-5245"/>
        </w:tabs>
        <w:rPr>
          <w:rFonts w:eastAsia="Times New Roman" w:cs="Times New Roman"/>
          <w:szCs w:val="24"/>
          <w:lang w:val="sr-Cyrl-RS"/>
        </w:rPr>
      </w:pPr>
      <w:r w:rsidRPr="00EB1140">
        <w:rPr>
          <w:rFonts w:eastAsia="ヒラギノ角ゴ Pro W3"/>
          <w:szCs w:val="24"/>
          <w:lang w:val="sr-Cyrl-RS"/>
        </w:rPr>
        <w:tab/>
        <w:t xml:space="preserve">Предмет уговора </w:t>
      </w:r>
      <w:r>
        <w:rPr>
          <w:rFonts w:eastAsia="ヒラギノ角ゴ Pro W3"/>
          <w:szCs w:val="24"/>
          <w:lang w:val="sr-Cyrl-RS"/>
        </w:rPr>
        <w:t xml:space="preserve">је </w:t>
      </w:r>
      <w:r w:rsidR="00DD11CD">
        <w:rPr>
          <w:rFonts w:eastAsia="ヒラギノ角ゴ Pro W3"/>
          <w:szCs w:val="24"/>
          <w:lang w:val="sr-Cyrl-RS"/>
        </w:rPr>
        <w:t xml:space="preserve">услуга </w:t>
      </w:r>
      <w:r w:rsidR="00DD11CD">
        <w:rPr>
          <w:rFonts w:eastAsia="Calibri" w:cs="Times New Roman"/>
          <w:szCs w:val="24"/>
          <w:lang w:val="sr-Cyrl-RS"/>
        </w:rPr>
        <w:t>стручне помоћи у пословима оцењивања испуњености услова за пружање квалификованих услуга од поверења</w:t>
      </w:r>
      <w:r w:rsidRPr="00EB1140">
        <w:rPr>
          <w:bCs/>
          <w:szCs w:val="24"/>
          <w:lang w:val="sr-Cyrl-CS"/>
        </w:rPr>
        <w:t>, у свему у складу са Техничком спецификацијом (Прилог 2) из Конкурсне документације за предметну јавну набавку</w:t>
      </w:r>
      <w:r>
        <w:rPr>
          <w:bCs/>
          <w:szCs w:val="24"/>
          <w:lang w:val="sr-Cyrl-CS"/>
        </w:rPr>
        <w:t>.</w:t>
      </w:r>
      <w:r w:rsidRPr="00EB1140">
        <w:rPr>
          <w:bCs/>
          <w:szCs w:val="24"/>
          <w:lang w:val="sr-Cyrl-CS"/>
        </w:rPr>
        <w:t xml:space="preserve"> </w:t>
      </w:r>
    </w:p>
    <w:p w14:paraId="3F983DC3" w14:textId="1AC68E6B"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Добављач је доставио Понуду број _____</w:t>
      </w:r>
      <w:r>
        <w:rPr>
          <w:rFonts w:eastAsia="ヒラギノ角ゴ Pro W3"/>
          <w:szCs w:val="24"/>
          <w:lang w:val="sr-Cyrl-RS"/>
        </w:rPr>
        <w:t>_____</w:t>
      </w:r>
      <w:r w:rsidR="00DD1D63">
        <w:rPr>
          <w:rFonts w:eastAsia="ヒラギノ角ゴ Pro W3"/>
          <w:szCs w:val="24"/>
          <w:lang w:val="sr-Cyrl-RS"/>
        </w:rPr>
        <w:t xml:space="preserve"> од </w:t>
      </w:r>
      <w:r w:rsidR="00917850">
        <w:rPr>
          <w:rFonts w:eastAsia="ヒラギノ角ゴ Pro W3"/>
          <w:szCs w:val="24"/>
          <w:lang w:val="sr-Cyrl-RS"/>
        </w:rPr>
        <w:t>__ . __. 201</w:t>
      </w:r>
      <w:r w:rsidR="00F0081A">
        <w:rPr>
          <w:rFonts w:eastAsia="ヒラギノ角ゴ Pro W3"/>
          <w:szCs w:val="24"/>
          <w:lang w:val="sr-Cyrl-RS"/>
        </w:rPr>
        <w:t>9</w:t>
      </w:r>
      <w:r w:rsidRPr="00EB1140">
        <w:rPr>
          <w:rFonts w:eastAsia="ヒラギノ角ゴ Pro W3"/>
          <w:szCs w:val="24"/>
          <w:lang w:val="sr-Cyrl-RS"/>
        </w:rPr>
        <w:t>. године (</w:t>
      </w:r>
      <w:r w:rsidRPr="00894A61">
        <w:rPr>
          <w:rFonts w:eastAsia="ヒラギノ角ゴ Pro W3"/>
          <w:i/>
          <w:szCs w:val="24"/>
          <w:lang w:val="sr-Cyrl-RS"/>
        </w:rPr>
        <w:t>понуђач уписује свој заводни број и датум</w:t>
      </w:r>
      <w:r w:rsidRPr="00EB1140">
        <w:rPr>
          <w:rFonts w:eastAsia="ヒラギノ角ゴ Pro W3"/>
          <w:szCs w:val="24"/>
          <w:lang w:val="sr-Cyrl-RS"/>
        </w:rPr>
        <w:t>), која је код Наручиоца заведена под бројем ______________ од _______________ (</w:t>
      </w:r>
      <w:r w:rsidRPr="00894A61">
        <w:rPr>
          <w:rFonts w:eastAsia="ヒラギノ角ゴ Pro W3"/>
          <w:i/>
          <w:szCs w:val="24"/>
          <w:lang w:val="sr-Cyrl-RS"/>
        </w:rPr>
        <w:t>понуђач не уписује овај податак</w:t>
      </w:r>
      <w:r w:rsidRPr="00EB1140">
        <w:rPr>
          <w:rFonts w:eastAsia="ヒラギノ角ゴ Pro W3"/>
          <w:szCs w:val="24"/>
          <w:lang w:val="sr-Cyrl-RS"/>
        </w:rPr>
        <w:t>) која је саставни део овог уговора (Прилог 1) (у даљем тексту: Понуда)</w:t>
      </w:r>
      <w:r>
        <w:rPr>
          <w:rFonts w:eastAsia="ヒラギノ角ゴ Pro W3"/>
          <w:szCs w:val="24"/>
          <w:lang w:val="sr-Cyrl-RS"/>
        </w:rPr>
        <w:t>.</w:t>
      </w:r>
    </w:p>
    <w:p w14:paraId="4E862D97" w14:textId="217157BC" w:rsidR="00D2414F" w:rsidRDefault="00815D7D" w:rsidP="00D2414F">
      <w:pPr>
        <w:tabs>
          <w:tab w:val="num" w:pos="-5245"/>
        </w:tabs>
        <w:rPr>
          <w:b/>
          <w:szCs w:val="24"/>
          <w:lang w:val="sr-Cyrl-RS"/>
        </w:rPr>
      </w:pPr>
      <w:r>
        <w:rPr>
          <w:szCs w:val="24"/>
          <w:lang w:val="sr-Cyrl-RS"/>
        </w:rPr>
        <w:tab/>
      </w:r>
      <w:r>
        <w:rPr>
          <w:szCs w:val="24"/>
          <w:lang w:val="sr-Cyrl-RS"/>
        </w:rPr>
        <w:tab/>
      </w:r>
      <w:r>
        <w:rPr>
          <w:szCs w:val="24"/>
          <w:lang w:val="sr-Cyrl-RS"/>
        </w:rPr>
        <w:tab/>
      </w:r>
      <w:r>
        <w:rPr>
          <w:szCs w:val="24"/>
          <w:lang w:val="sr-Cyrl-RS"/>
        </w:rPr>
        <w:tab/>
      </w:r>
      <w:r>
        <w:rPr>
          <w:szCs w:val="24"/>
          <w:lang w:val="sr-Cyrl-RS"/>
        </w:rPr>
        <w:tab/>
      </w:r>
    </w:p>
    <w:p w14:paraId="0C8FEC33" w14:textId="77777777" w:rsidR="00D2414F" w:rsidRPr="008C0F77"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8C0F77">
        <w:rPr>
          <w:rFonts w:eastAsia="ヒラギノ角ゴ Pro W3"/>
          <w:b/>
          <w:szCs w:val="24"/>
          <w:lang w:val="sr-Cyrl-RS"/>
        </w:rPr>
        <w:t xml:space="preserve">ОБАВЕЗЕ ДОБАВЉАЧА </w:t>
      </w:r>
    </w:p>
    <w:p w14:paraId="08651B0D" w14:textId="2E76232A" w:rsidR="00D2414F" w:rsidRDefault="007C51FA" w:rsidP="00DF71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Pr>
          <w:rFonts w:eastAsia="ヒラギノ角ゴ Pro W3"/>
          <w:b/>
          <w:szCs w:val="24"/>
          <w:lang w:val="sr-Cyrl-RS"/>
        </w:rPr>
        <w:t>Члан 3</w:t>
      </w:r>
      <w:r w:rsidR="00D2414F" w:rsidRPr="00F74D4D">
        <w:rPr>
          <w:rFonts w:eastAsia="ヒラギノ角ゴ Pro W3"/>
          <w:b/>
          <w:szCs w:val="24"/>
          <w:lang w:val="sr-Cyrl-RS"/>
        </w:rPr>
        <w:t>.</w:t>
      </w:r>
    </w:p>
    <w:p w14:paraId="59125A2A" w14:textId="77777777" w:rsidR="0074740E" w:rsidRPr="00744DF9" w:rsidRDefault="0074740E" w:rsidP="00DF71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highlight w:val="yellow"/>
          <w:lang w:val="sr-Cyrl-RS"/>
        </w:rPr>
      </w:pPr>
    </w:p>
    <w:p w14:paraId="29CB6FE1" w14:textId="77777777" w:rsidR="00D2414F" w:rsidRPr="007C51FA" w:rsidRDefault="00D2414F" w:rsidP="00D2414F">
      <w:pPr>
        <w:spacing w:after="120"/>
        <w:ind w:firstLine="360"/>
        <w:rPr>
          <w:rFonts w:eastAsia="Calibri"/>
          <w:szCs w:val="24"/>
        </w:rPr>
      </w:pPr>
      <w:r w:rsidRPr="007C51FA">
        <w:rPr>
          <w:rFonts w:eastAsia="ヒラギノ角ゴ Pro W3"/>
          <w:color w:val="000000"/>
          <w:szCs w:val="24"/>
          <w:lang w:val="sr-Cyrl-RS"/>
        </w:rPr>
        <w:t xml:space="preserve">      </w:t>
      </w:r>
      <w:r w:rsidRPr="007C51FA">
        <w:rPr>
          <w:rFonts w:eastAsia="ヒラギノ角ゴ Pro W3"/>
          <w:color w:val="000000"/>
          <w:szCs w:val="24"/>
          <w:lang w:val="sr-Cyrl-CS"/>
        </w:rPr>
        <w:t xml:space="preserve">Добављач </w:t>
      </w:r>
      <w:r w:rsidRPr="007C51FA">
        <w:rPr>
          <w:rFonts w:eastAsia="Calibri"/>
          <w:szCs w:val="24"/>
          <w:lang w:val="sr-Cyrl-RS"/>
        </w:rPr>
        <w:t xml:space="preserve">се обавезује </w:t>
      </w:r>
      <w:r w:rsidRPr="007C51FA">
        <w:rPr>
          <w:rFonts w:eastAsia="Calibri"/>
          <w:szCs w:val="24"/>
          <w:lang w:val="sr-Cyrl-CS"/>
        </w:rPr>
        <w:t xml:space="preserve">да изврши услуге </w:t>
      </w:r>
      <w:r w:rsidRPr="007C51FA">
        <w:rPr>
          <w:rFonts w:eastAsia="Calibri"/>
          <w:szCs w:val="24"/>
          <w:lang w:val="sr-Cyrl-RS"/>
        </w:rPr>
        <w:t>из члана 2. овог уговора за потребе Наручиоца у свему у складу са Техничком спецификацијом за предметну јавну набавку, која је саставни део овог уговора (Прилог 2).</w:t>
      </w:r>
    </w:p>
    <w:p w14:paraId="7C8FE061" w14:textId="77777777" w:rsidR="00D2414F" w:rsidRPr="007C51FA" w:rsidRDefault="00D2414F" w:rsidP="00D2414F">
      <w:pPr>
        <w:spacing w:after="120"/>
        <w:rPr>
          <w:rFonts w:eastAsia="Calibri"/>
          <w:szCs w:val="24"/>
          <w:lang w:val="sr-Cyrl-RS"/>
        </w:rPr>
      </w:pPr>
      <w:r w:rsidRPr="007C51FA">
        <w:rPr>
          <w:rFonts w:eastAsia="Calibri"/>
          <w:szCs w:val="24"/>
          <w:lang w:val="sr-Cyrl-RS"/>
        </w:rPr>
        <w:tab/>
        <w:t>Добављач  је у обавези да изврши предметне услуге квалитетно, у складу са овим уговором, прописима који регулишу ову област, захтевима Наручиоца из конкурсне документације и правилима струке.</w:t>
      </w:r>
    </w:p>
    <w:p w14:paraId="4E46628E" w14:textId="5FE17032" w:rsidR="005564B7" w:rsidRPr="00604E11" w:rsidRDefault="005564B7" w:rsidP="005564B7">
      <w:pPr>
        <w:rPr>
          <w:rFonts w:eastAsia="Calibri" w:cs="Times New Roman"/>
          <w:lang w:val="sr-Cyrl-RS"/>
        </w:rPr>
      </w:pPr>
      <w:r>
        <w:rPr>
          <w:rFonts w:eastAsia="Calibri" w:cs="Times New Roman"/>
          <w:lang w:val="sr-Cyrl-RS"/>
        </w:rPr>
        <w:t xml:space="preserve">            Добављач је у обавези</w:t>
      </w:r>
      <w:r w:rsidRPr="00604E11">
        <w:rPr>
          <w:rFonts w:eastAsia="Calibri" w:cs="Times New Roman"/>
          <w:lang w:val="sr-Cyrl-RS"/>
        </w:rPr>
        <w:t xml:space="preserve"> да: </w:t>
      </w:r>
    </w:p>
    <w:p w14:paraId="7D3FCB88" w14:textId="1CB18D21" w:rsidR="005564B7" w:rsidRPr="00604E11" w:rsidRDefault="005564B7" w:rsidP="005564B7">
      <w:pPr>
        <w:numPr>
          <w:ilvl w:val="0"/>
          <w:numId w:val="37"/>
        </w:numPr>
        <w:contextualSpacing/>
        <w:rPr>
          <w:rFonts w:eastAsia="Calibri" w:cs="Times New Roman"/>
          <w:lang w:val="sr-Cyrl-RS"/>
        </w:rPr>
      </w:pPr>
      <w:r w:rsidRPr="00604E11">
        <w:rPr>
          <w:rFonts w:eastAsia="Calibri" w:cs="Times New Roman"/>
          <w:lang w:val="sr-Cyrl-RS"/>
        </w:rPr>
        <w:t>по пријему уредне документације од стране подно</w:t>
      </w:r>
      <w:r w:rsidR="005D0A61">
        <w:rPr>
          <w:rFonts w:eastAsia="Calibri" w:cs="Times New Roman"/>
          <w:lang w:val="sr-Cyrl-RS"/>
        </w:rPr>
        <w:t>сиоца захтева, које Министарство</w:t>
      </w:r>
      <w:r w:rsidRPr="00604E11">
        <w:rPr>
          <w:rFonts w:eastAsia="Calibri" w:cs="Times New Roman"/>
          <w:lang w:val="sr-Cyrl-RS"/>
        </w:rPr>
        <w:t xml:space="preserve"> доставља пружаоцу услуге стручне помоћи, приступи разматрању и оцењивању усаглашености услова у складу са Законом, подзаконским актима и националним и међународним стандардима на које ова акта упућују; </w:t>
      </w:r>
    </w:p>
    <w:p w14:paraId="13701A78" w14:textId="77777777" w:rsidR="005564B7" w:rsidRPr="00604E11" w:rsidRDefault="005564B7" w:rsidP="005564B7">
      <w:pPr>
        <w:numPr>
          <w:ilvl w:val="0"/>
          <w:numId w:val="37"/>
        </w:numPr>
        <w:contextualSpacing/>
        <w:rPr>
          <w:rFonts w:eastAsia="Calibri" w:cs="Times New Roman"/>
          <w:lang w:val="sr-Cyrl-RS"/>
        </w:rPr>
      </w:pPr>
      <w:r w:rsidRPr="00604E11">
        <w:rPr>
          <w:rFonts w:eastAsia="Calibri" w:cs="Times New Roman"/>
          <w:lang w:val="sr-Cyrl-RS"/>
        </w:rPr>
        <w:t xml:space="preserve">прегледа сву поднету документацију; </w:t>
      </w:r>
    </w:p>
    <w:p w14:paraId="4EB41D06" w14:textId="77777777" w:rsidR="005564B7" w:rsidRDefault="005564B7" w:rsidP="005564B7">
      <w:pPr>
        <w:numPr>
          <w:ilvl w:val="0"/>
          <w:numId w:val="37"/>
        </w:numPr>
        <w:contextualSpacing/>
        <w:rPr>
          <w:rFonts w:eastAsia="Calibri" w:cs="Times New Roman"/>
          <w:lang w:val="sr-Cyrl-RS"/>
        </w:rPr>
      </w:pPr>
      <w:r w:rsidRPr="00604E11">
        <w:rPr>
          <w:rFonts w:eastAsia="Calibri" w:cs="Times New Roman"/>
          <w:lang w:val="sr-Cyrl-RS"/>
        </w:rPr>
        <w:t>у договору са представником Наручиоца изврши непосредну контролу просторија, опреме, уређаја и пословних поступака подносиоца захтева, у време које ће бити накнадно усаглашено, а у циљу провере испуњености услова;</w:t>
      </w:r>
    </w:p>
    <w:p w14:paraId="6ECA4831" w14:textId="62C820D1" w:rsidR="005564B7" w:rsidRPr="00604E11" w:rsidRDefault="005564B7" w:rsidP="005564B7">
      <w:pPr>
        <w:numPr>
          <w:ilvl w:val="0"/>
          <w:numId w:val="37"/>
        </w:numPr>
        <w:contextualSpacing/>
        <w:rPr>
          <w:rFonts w:eastAsia="Calibri" w:cs="Times New Roman"/>
          <w:lang w:val="sr-Cyrl-RS"/>
        </w:rPr>
      </w:pPr>
      <w:r w:rsidRPr="00604E11">
        <w:rPr>
          <w:rFonts w:eastAsia="Calibri" w:cs="Times New Roman"/>
          <w:lang w:val="sr-Cyrl-RS"/>
        </w:rPr>
        <w:t>достави Министарству Извештај о оцени усаглашености у року од 45 дана од дана пријема</w:t>
      </w:r>
      <w:r w:rsidR="005D0A61">
        <w:rPr>
          <w:rFonts w:eastAsia="Calibri" w:cs="Times New Roman"/>
          <w:lang w:val="sr-Latn-RS"/>
        </w:rPr>
        <w:t xml:space="preserve"> </w:t>
      </w:r>
      <w:r>
        <w:rPr>
          <w:rFonts w:eastAsia="Calibri" w:cs="Times New Roman"/>
          <w:lang w:val="sr-Cyrl-RS"/>
        </w:rPr>
        <w:t>Захтева за оцењивање испуњености услова за пружање квалуфикованих услуга од поверења;</w:t>
      </w:r>
    </w:p>
    <w:p w14:paraId="01450615" w14:textId="77777777" w:rsidR="005564B7" w:rsidRPr="00604E11" w:rsidRDefault="005564B7" w:rsidP="005564B7">
      <w:pPr>
        <w:numPr>
          <w:ilvl w:val="0"/>
          <w:numId w:val="37"/>
        </w:numPr>
        <w:contextualSpacing/>
        <w:rPr>
          <w:rFonts w:eastAsia="Calibri" w:cs="Times New Roman"/>
          <w:lang w:val="sr-Cyrl-RS"/>
        </w:rPr>
      </w:pPr>
      <w:r w:rsidRPr="00604E11">
        <w:rPr>
          <w:rFonts w:eastAsia="Calibri" w:cs="Times New Roman"/>
          <w:lang w:val="sr-Cyrl-RS"/>
        </w:rPr>
        <w:t xml:space="preserve">без одлагања обавештава Министарство о евентуалним додатним доказима које подносилац захтева  треба да достави, уколико из приложене документације није могуће утврдити да ли је одређени услов испуњен; </w:t>
      </w:r>
    </w:p>
    <w:p w14:paraId="5006FE56" w14:textId="0D262ACA" w:rsidR="005564B7" w:rsidRPr="00604E11" w:rsidRDefault="005564B7" w:rsidP="005564B7">
      <w:pPr>
        <w:numPr>
          <w:ilvl w:val="0"/>
          <w:numId w:val="37"/>
        </w:numPr>
        <w:contextualSpacing/>
        <w:rPr>
          <w:rFonts w:eastAsia="Calibri" w:cs="Times New Roman"/>
          <w:lang w:val="sr-Cyrl-RS"/>
        </w:rPr>
      </w:pPr>
      <w:r w:rsidRPr="00604E11">
        <w:rPr>
          <w:rFonts w:eastAsia="Calibri" w:cs="Times New Roman"/>
          <w:lang w:val="sr-Cyrl-RS"/>
        </w:rPr>
        <w:t xml:space="preserve">у случају да оцени да подносилац захтева не испуњава све потребне услове, </w:t>
      </w:r>
      <w:r>
        <w:rPr>
          <w:rFonts w:eastAsia="Calibri" w:cs="Times New Roman"/>
          <w:lang w:val="sr-Latn-RS"/>
        </w:rPr>
        <w:t xml:space="preserve"> </w:t>
      </w:r>
      <w:r>
        <w:rPr>
          <w:rFonts w:eastAsia="Calibri" w:cs="Times New Roman"/>
          <w:lang w:val="sr-Cyrl-RS"/>
        </w:rPr>
        <w:t xml:space="preserve">потребно је да у року од 8 дана од дана пријема Захтева упути обавештење подносиоцу захтева за достављање допуне предметне документације. Подносилац Захтева је дужан да у року од 8 дана достави допуну документације од дана пријема обавештења. Након достављене допуне документације Добављач је у обавези да   </w:t>
      </w:r>
      <w:r w:rsidRPr="00604E11">
        <w:rPr>
          <w:rFonts w:eastAsia="Calibri" w:cs="Times New Roman"/>
          <w:lang w:val="sr-Cyrl-RS"/>
        </w:rPr>
        <w:t>изврши  оцену усаглашености, у року од 30 дана од дана пријема допуњене документације.</w:t>
      </w:r>
      <w:r w:rsidRPr="004159BB">
        <w:rPr>
          <w:rFonts w:eastAsia="Calibri" w:cs="Times New Roman"/>
          <w:lang w:val="sr-Cyrl-RS"/>
        </w:rPr>
        <w:t xml:space="preserve"> </w:t>
      </w:r>
      <w:r w:rsidRPr="00604E11">
        <w:rPr>
          <w:rFonts w:eastAsia="Calibri" w:cs="Times New Roman"/>
          <w:lang w:val="sr-Cyrl-RS"/>
        </w:rPr>
        <w:t>Извештај мора бити п</w:t>
      </w:r>
      <w:r>
        <w:rPr>
          <w:rFonts w:eastAsia="Calibri" w:cs="Times New Roman"/>
          <w:lang w:val="sr-Cyrl-RS"/>
        </w:rPr>
        <w:t>рихваћен од стране Министарства;</w:t>
      </w:r>
    </w:p>
    <w:p w14:paraId="3758179D" w14:textId="77777777" w:rsidR="005564B7" w:rsidRPr="00604E11" w:rsidRDefault="005564B7" w:rsidP="005564B7">
      <w:pPr>
        <w:numPr>
          <w:ilvl w:val="0"/>
          <w:numId w:val="37"/>
        </w:numPr>
        <w:contextualSpacing/>
        <w:rPr>
          <w:rFonts w:eastAsia="Calibri" w:cs="Times New Roman"/>
          <w:lang w:val="sr-Cyrl-RS"/>
        </w:rPr>
      </w:pPr>
      <w:r w:rsidRPr="00604E11">
        <w:rPr>
          <w:rFonts w:eastAsia="Calibri" w:cs="Times New Roman"/>
          <w:lang w:val="sr-Cyrl-RS"/>
        </w:rPr>
        <w:t xml:space="preserve"> </w:t>
      </w:r>
      <w:r>
        <w:rPr>
          <w:rFonts w:eastAsia="Calibri" w:cs="Times New Roman"/>
          <w:lang w:val="sr-Cyrl-RS"/>
        </w:rPr>
        <w:t>o</w:t>
      </w:r>
      <w:r w:rsidRPr="00604E11">
        <w:rPr>
          <w:rFonts w:eastAsia="Calibri" w:cs="Times New Roman"/>
          <w:lang w:val="sr-Cyrl-RS"/>
        </w:rPr>
        <w:t>цена изворно достављене документације као и оцена допуњене документације представљају једну оцену услаглашености у смислу овог уговора.</w:t>
      </w:r>
    </w:p>
    <w:p w14:paraId="73115032" w14:textId="77777777" w:rsidR="005564B7" w:rsidRDefault="005564B7" w:rsidP="00744DF9">
      <w:pPr>
        <w:spacing w:after="120"/>
        <w:ind w:right="-7" w:firstLine="720"/>
        <w:rPr>
          <w:rFonts w:eastAsia="Calibri"/>
          <w:szCs w:val="24"/>
          <w:lang w:val="sr-Cyrl-RS"/>
        </w:rPr>
      </w:pPr>
    </w:p>
    <w:p w14:paraId="2D951F5A" w14:textId="7C841B1E" w:rsidR="00D2414F" w:rsidRPr="00744DF9" w:rsidRDefault="00D2414F" w:rsidP="00744DF9">
      <w:pPr>
        <w:spacing w:after="120"/>
        <w:ind w:right="-7" w:firstLine="720"/>
        <w:rPr>
          <w:rFonts w:eastAsia="ヒラギノ角ゴ Pro W3"/>
          <w:color w:val="000000"/>
          <w:szCs w:val="24"/>
          <w:lang w:val="sr-Cyrl-CS"/>
        </w:rPr>
      </w:pPr>
      <w:r w:rsidRPr="007C51FA">
        <w:rPr>
          <w:rFonts w:eastAsia="Calibri"/>
          <w:szCs w:val="24"/>
          <w:lang w:val="sr-Cyrl-RS"/>
        </w:rPr>
        <w:t>Добављач је у оба</w:t>
      </w:r>
      <w:r w:rsidR="00744DF9" w:rsidRPr="007C51FA">
        <w:rPr>
          <w:rFonts w:eastAsia="Calibri"/>
          <w:szCs w:val="24"/>
          <w:lang w:val="sr-Cyrl-RS"/>
        </w:rPr>
        <w:t>вези да достави Извештај о извршеној услузи</w:t>
      </w:r>
      <w:r w:rsidRPr="007C51FA">
        <w:rPr>
          <w:rFonts w:eastAsia="Calibri"/>
          <w:szCs w:val="24"/>
          <w:lang w:val="sr-Cyrl-RS"/>
        </w:rPr>
        <w:t>, који треба да садрже детаљну спецификацију (врсту,</w:t>
      </w:r>
      <w:r w:rsidR="00193D10" w:rsidRPr="007C51FA">
        <w:rPr>
          <w:rFonts w:eastAsia="Calibri"/>
          <w:szCs w:val="24"/>
          <w:lang w:val="sr-Cyrl-RS"/>
        </w:rPr>
        <w:t xml:space="preserve"> опис, </w:t>
      </w:r>
      <w:r w:rsidRPr="007C51FA">
        <w:rPr>
          <w:rFonts w:eastAsia="Calibri"/>
          <w:szCs w:val="24"/>
          <w:lang w:val="sr-Cyrl-RS"/>
        </w:rPr>
        <w:t>обим и друго) пружених услуга,</w:t>
      </w:r>
      <w:r w:rsidR="00744DF9" w:rsidRPr="007C51FA">
        <w:rPr>
          <w:rFonts w:eastAsia="Calibri"/>
          <w:szCs w:val="24"/>
          <w:lang w:val="sr-Cyrl-RS"/>
        </w:rPr>
        <w:t xml:space="preserve"> који </w:t>
      </w:r>
      <w:r w:rsidRPr="007C51FA">
        <w:rPr>
          <w:rFonts w:eastAsia="Calibri"/>
          <w:szCs w:val="24"/>
          <w:lang w:val="sr-Cyrl-RS"/>
        </w:rPr>
        <w:t xml:space="preserve"> сачињава Добављач, а верификује (потврђује својим потписом) лице одређено од стране Наручиоца.</w:t>
      </w:r>
      <w:r w:rsidRPr="001078F9">
        <w:rPr>
          <w:rFonts w:eastAsia="Calibri"/>
          <w:szCs w:val="24"/>
          <w:lang w:val="sr-Cyrl-RS"/>
        </w:rPr>
        <w:t xml:space="preserve">  </w:t>
      </w:r>
    </w:p>
    <w:p w14:paraId="5D27B16F" w14:textId="039ABDBB" w:rsidR="00EE6FFF" w:rsidRDefault="00EE6FFF" w:rsidP="007474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b/>
          <w:szCs w:val="24"/>
          <w:lang w:val="sr-Cyrl-RS"/>
        </w:rPr>
      </w:pPr>
    </w:p>
    <w:p w14:paraId="7B413FA9" w14:textId="77777777" w:rsidR="00D2414F" w:rsidRPr="00BA4BC9"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BA4BC9">
        <w:rPr>
          <w:rFonts w:eastAsia="ヒラギノ角ゴ Pro W3"/>
          <w:b/>
          <w:szCs w:val="24"/>
          <w:lang w:val="sr-Cyrl-RS"/>
        </w:rPr>
        <w:t>ОБАВЕЗЕ НАРУЧИОЦА</w:t>
      </w:r>
    </w:p>
    <w:p w14:paraId="113440CA" w14:textId="52968976" w:rsidR="00D2414F" w:rsidRPr="00F74D4D" w:rsidRDefault="0074740E" w:rsidP="005C01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Pr>
          <w:rFonts w:eastAsia="ヒラギノ角ゴ Pro W3"/>
          <w:b/>
          <w:szCs w:val="24"/>
          <w:lang w:val="sr-Cyrl-RS"/>
        </w:rPr>
        <w:t xml:space="preserve">Члан </w:t>
      </w:r>
      <w:r w:rsidR="007C51FA">
        <w:rPr>
          <w:rFonts w:eastAsia="ヒラギノ角ゴ Pro W3"/>
          <w:b/>
          <w:szCs w:val="24"/>
          <w:lang w:val="sr-Cyrl-RS"/>
        </w:rPr>
        <w:t>4</w:t>
      </w:r>
      <w:r w:rsidR="00D2414F" w:rsidRPr="00F74D4D">
        <w:rPr>
          <w:rFonts w:eastAsia="ヒラギノ角ゴ Pro W3"/>
          <w:b/>
          <w:szCs w:val="24"/>
          <w:lang w:val="sr-Cyrl-RS"/>
        </w:rPr>
        <w:t>.</w:t>
      </w:r>
    </w:p>
    <w:p w14:paraId="1CA64BBE"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ab/>
        <w:t>Наручилац се обавезују да:</w:t>
      </w:r>
    </w:p>
    <w:p w14:paraId="32B48101" w14:textId="77777777" w:rsidR="00D2414F" w:rsidRPr="00EB1140" w:rsidRDefault="00D2414F" w:rsidP="001A7A1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EB1140">
        <w:rPr>
          <w:rFonts w:eastAsia="Calibri"/>
          <w:szCs w:val="24"/>
          <w:lang w:val="sr-Cyrl-RS"/>
        </w:rPr>
        <w:t>-  Добављачу</w:t>
      </w:r>
      <w:r w:rsidRPr="00EB1140">
        <w:rPr>
          <w:rFonts w:eastAsia="Calibri"/>
          <w:szCs w:val="24"/>
          <w:lang w:val="sr-Cyrl-CS"/>
        </w:rPr>
        <w:t xml:space="preserve"> </w:t>
      </w:r>
      <w:r w:rsidRPr="00EB1140">
        <w:rPr>
          <w:rFonts w:eastAsia="ヒラギノ角ゴ Pro W3"/>
          <w:szCs w:val="24"/>
          <w:lang w:val="sr-Cyrl-RS"/>
        </w:rPr>
        <w:t>плати цену из члана 5. овог Уговора</w:t>
      </w:r>
      <w:r w:rsidR="0013119E">
        <w:rPr>
          <w:rFonts w:eastAsia="ヒラギノ角ゴ Pro W3"/>
          <w:szCs w:val="24"/>
          <w:lang w:val="sr-Cyrl-RS"/>
        </w:rPr>
        <w:t>;</w:t>
      </w:r>
      <w:r w:rsidRPr="00EB1140">
        <w:rPr>
          <w:rFonts w:eastAsia="ヒラギノ角ゴ Pro W3"/>
          <w:szCs w:val="24"/>
          <w:lang w:val="sr-Cyrl-RS"/>
        </w:rPr>
        <w:t xml:space="preserve"> </w:t>
      </w:r>
    </w:p>
    <w:p w14:paraId="51C5DA0E" w14:textId="605E36A8" w:rsidR="00D2414F" w:rsidRDefault="00D2414F" w:rsidP="00917850">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 пружи</w:t>
      </w:r>
      <w:r w:rsidRPr="00EB1140">
        <w:rPr>
          <w:rFonts w:eastAsia="Calibri"/>
          <w:szCs w:val="24"/>
          <w:lang w:val="sr-Cyrl-CS"/>
        </w:rPr>
        <w:t xml:space="preserve"> </w:t>
      </w:r>
      <w:r w:rsidRPr="00EB1140">
        <w:rPr>
          <w:rFonts w:eastAsia="Calibri"/>
          <w:szCs w:val="24"/>
          <w:lang w:val="sr-Cyrl-RS"/>
        </w:rPr>
        <w:t>Добављачу</w:t>
      </w:r>
      <w:r w:rsidRPr="00EB1140">
        <w:rPr>
          <w:rFonts w:eastAsia="Calibri"/>
          <w:szCs w:val="24"/>
          <w:lang w:val="sr-Cyrl-CS"/>
        </w:rPr>
        <w:t xml:space="preserve"> </w:t>
      </w:r>
      <w:r w:rsidRPr="00EB1140">
        <w:rPr>
          <w:rFonts w:eastAsia="ヒラギノ角ゴ Pro W3"/>
          <w:szCs w:val="24"/>
          <w:lang w:val="sr-Cyrl-RS"/>
        </w:rPr>
        <w:t>све неопходне информације за из</w:t>
      </w:r>
      <w:r w:rsidR="00917850">
        <w:rPr>
          <w:rFonts w:eastAsia="ヒラギノ角ゴ Pro W3"/>
          <w:szCs w:val="24"/>
          <w:lang w:val="sr-Cyrl-RS"/>
        </w:rPr>
        <w:t>вршење обавеза из овог Уговора.</w:t>
      </w:r>
    </w:p>
    <w:p w14:paraId="1963C1DF" w14:textId="589B7478" w:rsidR="005D0A61" w:rsidRDefault="005D0A61" w:rsidP="00917850">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14:paraId="5ED00CC3" w14:textId="59D38A85" w:rsidR="005D0A61" w:rsidRDefault="005D0A61" w:rsidP="00917850">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14:paraId="2375F971" w14:textId="3995FAD2" w:rsidR="00F0081A" w:rsidRDefault="00F0081A" w:rsidP="00917850">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14:paraId="49C41990" w14:textId="77777777" w:rsidR="00F0081A" w:rsidRDefault="00F0081A" w:rsidP="00917850">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14:paraId="3030D227" w14:textId="77777777" w:rsidR="005D0A61" w:rsidRPr="00917850" w:rsidRDefault="005D0A61" w:rsidP="00917850">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14:paraId="2E4B2AFF" w14:textId="77777777" w:rsidR="00D2414F" w:rsidRPr="007A57CD" w:rsidRDefault="00D2414F" w:rsidP="00D2414F">
      <w:pPr>
        <w:spacing w:after="120" w:line="276" w:lineRule="auto"/>
        <w:jc w:val="center"/>
        <w:rPr>
          <w:b/>
          <w:bCs/>
          <w:iCs/>
          <w:szCs w:val="24"/>
          <w:lang w:val="sr-Cyrl-RS"/>
        </w:rPr>
      </w:pPr>
      <w:r w:rsidRPr="007A57CD">
        <w:rPr>
          <w:b/>
          <w:bCs/>
          <w:iCs/>
          <w:szCs w:val="24"/>
          <w:lang w:val="sr-Cyrl-RS"/>
        </w:rPr>
        <w:t>ЦЕНА И НАЧИН ПЛАЋАЊА</w:t>
      </w:r>
    </w:p>
    <w:p w14:paraId="14BD3F4C" w14:textId="2319396E" w:rsidR="00D2414F" w:rsidRPr="00F74D4D" w:rsidRDefault="007C51FA" w:rsidP="00D2414F">
      <w:pPr>
        <w:jc w:val="center"/>
        <w:rPr>
          <w:rFonts w:eastAsia="Calibri"/>
          <w:b/>
          <w:szCs w:val="24"/>
          <w:lang w:val="sr-Cyrl-RS"/>
        </w:rPr>
      </w:pPr>
      <w:r>
        <w:rPr>
          <w:rFonts w:eastAsia="Calibri"/>
          <w:b/>
          <w:szCs w:val="24"/>
          <w:lang w:val="sr-Cyrl-RS"/>
        </w:rPr>
        <w:t>Члан 5</w:t>
      </w:r>
      <w:r w:rsidR="00D2414F" w:rsidRPr="00F74D4D">
        <w:rPr>
          <w:rFonts w:eastAsia="Calibri"/>
          <w:b/>
          <w:szCs w:val="24"/>
          <w:lang w:val="sr-Cyrl-RS"/>
        </w:rPr>
        <w:t>.</w:t>
      </w:r>
    </w:p>
    <w:p w14:paraId="4A8184F8" w14:textId="17DECAF0" w:rsidR="007C51FA" w:rsidRPr="00D636D7" w:rsidRDefault="007C51FA" w:rsidP="007C51FA">
      <w:pPr>
        <w:spacing w:after="0" w:line="240" w:lineRule="auto"/>
        <w:ind w:left="-9" w:right="-36" w:firstLine="729"/>
        <w:rPr>
          <w:szCs w:val="24"/>
          <w:lang w:val="ru-RU"/>
        </w:rPr>
      </w:pPr>
      <w:r w:rsidRPr="00D636D7">
        <w:rPr>
          <w:szCs w:val="24"/>
          <w:lang w:val="ru-RU"/>
        </w:rPr>
        <w:t xml:space="preserve">Јединична </w:t>
      </w:r>
      <w:r w:rsidR="00DD11CD">
        <w:rPr>
          <w:szCs w:val="24"/>
          <w:lang w:val="sr-Cyrl-RS"/>
        </w:rPr>
        <w:t xml:space="preserve">цена услуге </w:t>
      </w:r>
      <w:r w:rsidRPr="00D636D7">
        <w:rPr>
          <w:szCs w:val="24"/>
          <w:lang w:val="ru-RU"/>
        </w:rPr>
        <w:t xml:space="preserve">из </w:t>
      </w:r>
      <w:r w:rsidRPr="00D636D7">
        <w:rPr>
          <w:szCs w:val="24"/>
          <w:lang w:val="sr-Cyrl-CS"/>
        </w:rPr>
        <w:t>ч</w:t>
      </w:r>
      <w:r w:rsidRPr="00D636D7">
        <w:rPr>
          <w:szCs w:val="24"/>
          <w:lang w:val="ru-RU"/>
        </w:rPr>
        <w:t>лана 1. износи _______________</w:t>
      </w:r>
      <w:r w:rsidRPr="00D636D7">
        <w:rPr>
          <w:szCs w:val="24"/>
          <w:lang w:val="sr-Cyrl-RS"/>
        </w:rPr>
        <w:t xml:space="preserve"> </w:t>
      </w:r>
      <w:r w:rsidRPr="00D636D7">
        <w:rPr>
          <w:szCs w:val="24"/>
          <w:lang w:val="ru-RU"/>
        </w:rPr>
        <w:t>динара без ПДВ-а</w:t>
      </w:r>
      <w:r w:rsidRPr="00D636D7">
        <w:rPr>
          <w:szCs w:val="24"/>
          <w:lang w:val="sr-Cyrl-CS"/>
        </w:rPr>
        <w:t xml:space="preserve"> (словима: _________</w:t>
      </w:r>
      <w:r w:rsidRPr="00D636D7">
        <w:rPr>
          <w:szCs w:val="24"/>
          <w:lang w:val="sr-Cyrl-RS"/>
        </w:rPr>
        <w:t>______________</w:t>
      </w:r>
      <w:r w:rsidRPr="00D636D7">
        <w:rPr>
          <w:szCs w:val="24"/>
          <w:lang w:val="sr-Cyrl-CS"/>
        </w:rPr>
        <w:t>__)</w:t>
      </w:r>
      <w:r w:rsidRPr="00D636D7">
        <w:rPr>
          <w:szCs w:val="24"/>
          <w:lang w:val="ru-RU"/>
        </w:rPr>
        <w:t>, односно _______________ динара са ПДВ-ом</w:t>
      </w:r>
      <w:r w:rsidRPr="00D636D7">
        <w:rPr>
          <w:szCs w:val="24"/>
          <w:lang w:val="sr-Cyrl-CS"/>
        </w:rPr>
        <w:t xml:space="preserve"> (словима: __________</w:t>
      </w:r>
      <w:r w:rsidRPr="00D636D7">
        <w:rPr>
          <w:szCs w:val="24"/>
          <w:lang w:val="sr-Cyrl-RS"/>
        </w:rPr>
        <w:t>_________</w:t>
      </w:r>
      <w:r w:rsidRPr="00D636D7">
        <w:rPr>
          <w:szCs w:val="24"/>
          <w:lang w:val="sr-Cyrl-CS"/>
        </w:rPr>
        <w:t>_________</w:t>
      </w:r>
      <w:r w:rsidRPr="00D636D7">
        <w:rPr>
          <w:szCs w:val="24"/>
          <w:lang w:val="sr-Latn-CS"/>
        </w:rPr>
        <w:t>)</w:t>
      </w:r>
      <w:r w:rsidRPr="00D636D7">
        <w:rPr>
          <w:szCs w:val="24"/>
          <w:lang w:val="ru-RU"/>
        </w:rPr>
        <w:t xml:space="preserve">. </w:t>
      </w:r>
    </w:p>
    <w:p w14:paraId="58F724FC" w14:textId="77777777" w:rsidR="007C51FA" w:rsidRDefault="007C51FA" w:rsidP="007C51FA">
      <w:pPr>
        <w:spacing w:after="0" w:line="240" w:lineRule="auto"/>
        <w:ind w:left="-9" w:right="-36" w:firstLine="729"/>
        <w:rPr>
          <w:szCs w:val="24"/>
          <w:lang w:val="ru-RU"/>
        </w:rPr>
      </w:pPr>
    </w:p>
    <w:p w14:paraId="0088594E" w14:textId="2574B80B" w:rsidR="007C51FA" w:rsidRPr="00D636D7" w:rsidRDefault="007C51FA" w:rsidP="007C51FA">
      <w:pPr>
        <w:spacing w:after="0" w:line="240" w:lineRule="auto"/>
        <w:ind w:left="-9" w:right="-36" w:firstLine="729"/>
        <w:rPr>
          <w:szCs w:val="24"/>
          <w:lang w:val="ru-RU"/>
        </w:rPr>
      </w:pPr>
      <w:r w:rsidRPr="00D636D7">
        <w:rPr>
          <w:szCs w:val="24"/>
          <w:lang w:val="ru-RU"/>
        </w:rPr>
        <w:t xml:space="preserve">Укупна </w:t>
      </w:r>
      <w:r w:rsidRPr="00D636D7">
        <w:rPr>
          <w:szCs w:val="24"/>
          <w:lang w:val="sr-Cyrl-RS"/>
        </w:rPr>
        <w:t xml:space="preserve">цена услуге </w:t>
      </w:r>
      <w:r w:rsidRPr="00D636D7">
        <w:rPr>
          <w:szCs w:val="24"/>
          <w:lang w:val="ru-RU"/>
        </w:rPr>
        <w:t>износи _______________</w:t>
      </w:r>
      <w:r w:rsidRPr="00D636D7">
        <w:rPr>
          <w:szCs w:val="24"/>
          <w:lang w:val="sr-Cyrl-RS"/>
        </w:rPr>
        <w:t xml:space="preserve"> </w:t>
      </w:r>
      <w:r w:rsidRPr="00D636D7">
        <w:rPr>
          <w:szCs w:val="24"/>
          <w:lang w:val="ru-RU"/>
        </w:rPr>
        <w:t>динара без ПДВ-а</w:t>
      </w:r>
      <w:r w:rsidRPr="00D636D7">
        <w:rPr>
          <w:szCs w:val="24"/>
          <w:lang w:val="sr-Cyrl-CS"/>
        </w:rPr>
        <w:t xml:space="preserve"> (словима: _________</w:t>
      </w:r>
      <w:r w:rsidRPr="00D636D7">
        <w:rPr>
          <w:szCs w:val="24"/>
          <w:lang w:val="sr-Cyrl-RS"/>
        </w:rPr>
        <w:t>______________</w:t>
      </w:r>
      <w:r w:rsidRPr="00D636D7">
        <w:rPr>
          <w:szCs w:val="24"/>
          <w:lang w:val="sr-Cyrl-CS"/>
        </w:rPr>
        <w:t>__)</w:t>
      </w:r>
      <w:r w:rsidRPr="00D636D7">
        <w:rPr>
          <w:szCs w:val="24"/>
          <w:lang w:val="ru-RU"/>
        </w:rPr>
        <w:t>, односно _______________ динара са ПДВ-ом</w:t>
      </w:r>
      <w:r w:rsidRPr="00D636D7">
        <w:rPr>
          <w:szCs w:val="24"/>
          <w:lang w:val="sr-Cyrl-CS"/>
        </w:rPr>
        <w:t xml:space="preserve"> (словима: __________</w:t>
      </w:r>
      <w:r w:rsidRPr="00D636D7">
        <w:rPr>
          <w:szCs w:val="24"/>
          <w:lang w:val="sr-Cyrl-RS"/>
        </w:rPr>
        <w:t>_________</w:t>
      </w:r>
      <w:r w:rsidRPr="00D636D7">
        <w:rPr>
          <w:szCs w:val="24"/>
          <w:lang w:val="sr-Cyrl-CS"/>
        </w:rPr>
        <w:t>_________</w:t>
      </w:r>
      <w:r w:rsidRPr="00D636D7">
        <w:rPr>
          <w:szCs w:val="24"/>
          <w:lang w:val="sr-Latn-CS"/>
        </w:rPr>
        <w:t>)</w:t>
      </w:r>
      <w:r w:rsidRPr="00D636D7">
        <w:rPr>
          <w:szCs w:val="24"/>
          <w:lang w:val="ru-RU"/>
        </w:rPr>
        <w:t xml:space="preserve">. </w:t>
      </w:r>
    </w:p>
    <w:p w14:paraId="0DF86FAE" w14:textId="5554E6D6" w:rsidR="007C51FA" w:rsidRPr="00D636D7" w:rsidRDefault="007C51FA" w:rsidP="007C51FA">
      <w:pPr>
        <w:spacing w:after="0" w:line="240" w:lineRule="auto"/>
        <w:ind w:firstLine="720"/>
        <w:rPr>
          <w:szCs w:val="24"/>
          <w:lang w:val="en-GB"/>
        </w:rPr>
      </w:pPr>
      <w:r w:rsidRPr="00D636D7">
        <w:rPr>
          <w:szCs w:val="24"/>
          <w:lang w:val="en-GB"/>
        </w:rPr>
        <w:t xml:space="preserve">Јединична и укупна цена су фиксне, и у њих </w:t>
      </w:r>
      <w:r w:rsidRPr="00D636D7">
        <w:rPr>
          <w:szCs w:val="24"/>
          <w:lang w:val="sr-Cyrl-RS"/>
        </w:rPr>
        <w:t xml:space="preserve">су </w:t>
      </w:r>
      <w:r w:rsidRPr="00D636D7">
        <w:rPr>
          <w:szCs w:val="24"/>
          <w:lang w:val="en-GB"/>
        </w:rPr>
        <w:t xml:space="preserve">укључени сви трошкови који могу настати на основу извршења </w:t>
      </w:r>
      <w:r w:rsidRPr="00D636D7">
        <w:rPr>
          <w:szCs w:val="24"/>
          <w:lang w:val="sr-Cyrl-RS"/>
        </w:rPr>
        <w:t>овог Уговора</w:t>
      </w:r>
      <w:r w:rsidR="00715BDF">
        <w:rPr>
          <w:szCs w:val="24"/>
          <w:lang w:val="sr-Cyrl-RS"/>
        </w:rPr>
        <w:t>.</w:t>
      </w:r>
      <w:r w:rsidRPr="00D636D7">
        <w:rPr>
          <w:szCs w:val="24"/>
          <w:lang w:val="sr-Cyrl-RS"/>
        </w:rPr>
        <w:t xml:space="preserve"> </w:t>
      </w:r>
    </w:p>
    <w:p w14:paraId="10C9EE9C" w14:textId="03DA8188" w:rsidR="009961BC" w:rsidRPr="009961BC" w:rsidRDefault="004D08C0" w:rsidP="009961BC">
      <w:pPr>
        <w:ind w:firstLine="720"/>
        <w:rPr>
          <w:szCs w:val="24"/>
        </w:rPr>
      </w:pPr>
      <w:r w:rsidRPr="009961BC">
        <w:rPr>
          <w:lang w:val="sr-Cyrl-RS"/>
        </w:rPr>
        <w:t>Рок за плаћање</w:t>
      </w:r>
      <w:r w:rsidRPr="009961BC">
        <w:rPr>
          <w:b/>
          <w:lang w:val="sr-Cyrl-RS"/>
        </w:rPr>
        <w:t xml:space="preserve"> </w:t>
      </w:r>
      <w:r w:rsidRPr="009961BC">
        <w:rPr>
          <w:lang w:val="sr-Cyrl-RS"/>
        </w:rPr>
        <w:t xml:space="preserve">је </w:t>
      </w:r>
      <w:r w:rsidR="007E7AEA" w:rsidRPr="009961BC">
        <w:rPr>
          <w:lang w:val="sr-Cyrl-RS"/>
        </w:rPr>
        <w:t>45</w:t>
      </w:r>
      <w:r w:rsidRPr="009961BC">
        <w:rPr>
          <w:lang w:val="sr-Cyrl-RS"/>
        </w:rPr>
        <w:t xml:space="preserve"> дана од дана пријема </w:t>
      </w:r>
      <w:r w:rsidR="00C94DBD" w:rsidRPr="009961BC">
        <w:rPr>
          <w:lang w:val="sr-Cyrl-RS"/>
        </w:rPr>
        <w:t>уредне фактуре</w:t>
      </w:r>
      <w:r w:rsidR="009F7067" w:rsidRPr="009961BC">
        <w:rPr>
          <w:lang w:val="sr-Cyrl-RS"/>
        </w:rPr>
        <w:t xml:space="preserve"> регистрова</w:t>
      </w:r>
      <w:r w:rsidR="007C51FA" w:rsidRPr="009961BC">
        <w:rPr>
          <w:lang w:val="sr-Cyrl-RS"/>
        </w:rPr>
        <w:t>не у централном регистру факту</w:t>
      </w:r>
      <w:r w:rsidR="009961BC" w:rsidRPr="009961BC">
        <w:rPr>
          <w:lang w:val="sr-Cyrl-RS"/>
        </w:rPr>
        <w:t>р</w:t>
      </w:r>
      <w:r w:rsidR="007C51FA" w:rsidRPr="009961BC">
        <w:rPr>
          <w:lang w:val="sr-Cyrl-RS"/>
        </w:rPr>
        <w:t>а</w:t>
      </w:r>
      <w:r w:rsidR="00C94DBD" w:rsidRPr="009961BC">
        <w:rPr>
          <w:lang w:val="sr-Cyrl-RS"/>
        </w:rPr>
        <w:t xml:space="preserve"> и Извештаја о извршеним услугама </w:t>
      </w:r>
      <w:r w:rsidR="009961BC" w:rsidRPr="009961BC">
        <w:rPr>
          <w:lang w:val="sr-Cyrl-RS"/>
        </w:rPr>
        <w:t xml:space="preserve">за свку појединачно извфршену услугу, </w:t>
      </w:r>
      <w:r w:rsidR="00C94DBD" w:rsidRPr="009961BC">
        <w:rPr>
          <w:lang w:val="sr-Cyrl-RS"/>
        </w:rPr>
        <w:t>који сачињава Добављач и који мора да с</w:t>
      </w:r>
      <w:r w:rsidR="00C647D7" w:rsidRPr="009961BC">
        <w:rPr>
          <w:lang w:val="sr-Cyrl-RS"/>
        </w:rPr>
        <w:t>а</w:t>
      </w:r>
      <w:r w:rsidR="00C94DBD" w:rsidRPr="009961BC">
        <w:rPr>
          <w:lang w:val="sr-Cyrl-RS"/>
        </w:rPr>
        <w:t>држи детаљну спецификацију</w:t>
      </w:r>
      <w:r w:rsidR="009F7067" w:rsidRPr="009961BC">
        <w:rPr>
          <w:lang w:val="sr-Cyrl-RS"/>
        </w:rPr>
        <w:t xml:space="preserve"> </w:t>
      </w:r>
      <w:r w:rsidR="00C94DBD" w:rsidRPr="009961BC">
        <w:rPr>
          <w:lang w:val="sr-Cyrl-RS"/>
        </w:rPr>
        <w:t>(опис и обим) пружених услуга а потврђује лице одређено од стране Наручиоца</w:t>
      </w:r>
      <w:r w:rsidR="00917850" w:rsidRPr="009961BC">
        <w:rPr>
          <w:lang w:val="sr-Cyrl-RS"/>
        </w:rPr>
        <w:t>.</w:t>
      </w:r>
      <w:r w:rsidR="009961BC" w:rsidRPr="009961BC">
        <w:rPr>
          <w:szCs w:val="24"/>
        </w:rPr>
        <w:t xml:space="preserve"> Даном пријема рачуна сматра дан наведен на заводном печату Наручиоца. </w:t>
      </w:r>
      <w:r w:rsidR="009961BC" w:rsidRPr="009961BC">
        <w:rPr>
          <w:iCs/>
          <w:szCs w:val="24"/>
          <w:lang w:val="sr-Cyrl-RS"/>
        </w:rPr>
        <w:t xml:space="preserve">Фактура </w:t>
      </w:r>
      <w:r w:rsidR="009961BC" w:rsidRPr="009961BC">
        <w:rPr>
          <w:szCs w:val="24"/>
          <w:lang w:val="sr-Cyrl-RS"/>
        </w:rPr>
        <w:t>треба да буде</w:t>
      </w:r>
      <w:r w:rsidR="009961BC" w:rsidRPr="009961BC">
        <w:rPr>
          <w:szCs w:val="24"/>
        </w:rPr>
        <w:t xml:space="preserve"> </w:t>
      </w:r>
      <w:r w:rsidR="009961BC" w:rsidRPr="009961BC">
        <w:rPr>
          <w:szCs w:val="24"/>
          <w:lang w:val="sr-Latn-RS"/>
        </w:rPr>
        <w:t>исправно регистрована у Централном регистру фактура</w:t>
      </w:r>
      <w:r w:rsidR="009961BC" w:rsidRPr="009961BC">
        <w:rPr>
          <w:szCs w:val="24"/>
          <w:lang w:val="sr-Cyrl-RS"/>
        </w:rPr>
        <w:t xml:space="preserve"> на ЈБКЈС 14830 </w:t>
      </w:r>
      <w:r w:rsidR="009961BC" w:rsidRPr="009961BC">
        <w:rPr>
          <w:szCs w:val="24"/>
          <w:lang w:val="sr-Latn-RS"/>
        </w:rPr>
        <w:t xml:space="preserve"> према Правилнику о начину и поступку регистровања фактура, односно других захтева за исплату, као и начину вођења и садржају Централног регистра фактура (</w:t>
      </w:r>
      <w:r w:rsidR="009961BC" w:rsidRPr="009961BC">
        <w:rPr>
          <w:szCs w:val="24"/>
        </w:rPr>
        <w:t>„</w:t>
      </w:r>
      <w:r w:rsidR="009961BC" w:rsidRPr="009961BC">
        <w:rPr>
          <w:szCs w:val="24"/>
          <w:lang w:val="sr-Latn-RS"/>
        </w:rPr>
        <w:t>Службени гласник РС</w:t>
      </w:r>
      <w:r w:rsidR="009961BC" w:rsidRPr="009961BC">
        <w:rPr>
          <w:szCs w:val="24"/>
        </w:rPr>
        <w:t xml:space="preserve">”, </w:t>
      </w:r>
      <w:r w:rsidR="009961BC" w:rsidRPr="009961BC">
        <w:rPr>
          <w:szCs w:val="24"/>
          <w:lang w:val="sr-Latn-RS"/>
        </w:rPr>
        <w:t xml:space="preserve">број 7/2018 – </w:t>
      </w:r>
      <w:r w:rsidR="009961BC" w:rsidRPr="009961BC">
        <w:rPr>
          <w:szCs w:val="24"/>
          <w:lang w:val="sr-Cyrl-RS"/>
        </w:rPr>
        <w:t xml:space="preserve">у </w:t>
      </w:r>
      <w:r w:rsidR="009961BC" w:rsidRPr="009961BC">
        <w:rPr>
          <w:szCs w:val="24"/>
          <w:lang w:val="sr-Latn-RS"/>
        </w:rPr>
        <w:t>даље</w:t>
      </w:r>
      <w:r w:rsidR="009961BC" w:rsidRPr="009961BC">
        <w:rPr>
          <w:szCs w:val="24"/>
          <w:lang w:val="sr-Cyrl-RS"/>
        </w:rPr>
        <w:t>м тексту</w:t>
      </w:r>
      <w:r w:rsidR="009961BC" w:rsidRPr="009961BC">
        <w:rPr>
          <w:szCs w:val="24"/>
          <w:lang w:val="sr-Latn-RS"/>
        </w:rPr>
        <w:t>: Правилник)</w:t>
      </w:r>
      <w:r w:rsidR="009961BC" w:rsidRPr="009961BC">
        <w:rPr>
          <w:szCs w:val="24"/>
          <w:lang w:val="sr-Cyrl-RS"/>
        </w:rPr>
        <w:t>.</w:t>
      </w:r>
    </w:p>
    <w:p w14:paraId="4DC77E8F" w14:textId="77777777" w:rsidR="009F7492" w:rsidRDefault="009F7492" w:rsidP="00917850">
      <w:pPr>
        <w:ind w:firstLine="720"/>
        <w:rPr>
          <w:lang w:val="sr-Cyrl-RS"/>
        </w:rPr>
      </w:pPr>
    </w:p>
    <w:p w14:paraId="6C79A78B" w14:textId="371F863A" w:rsidR="00D2414F" w:rsidRPr="00C82D0B" w:rsidRDefault="00A4522C" w:rsidP="00C82D0B">
      <w:pPr>
        <w:tabs>
          <w:tab w:val="center" w:pos="4345"/>
          <w:tab w:val="left" w:pos="6374"/>
        </w:tabs>
        <w:rPr>
          <w:b/>
          <w:szCs w:val="24"/>
          <w:lang w:val="sr-Cyrl-CS"/>
        </w:rPr>
      </w:pPr>
      <w:r>
        <w:rPr>
          <w:b/>
          <w:szCs w:val="24"/>
          <w:lang w:val="sr-Cyrl-CS"/>
        </w:rPr>
        <w:t xml:space="preserve">                   </w:t>
      </w:r>
      <w:r w:rsidR="007C51FA">
        <w:rPr>
          <w:b/>
          <w:szCs w:val="24"/>
          <w:lang w:val="sr-Cyrl-CS"/>
        </w:rPr>
        <w:t xml:space="preserve">                </w:t>
      </w:r>
      <w:r w:rsidR="00C454D8">
        <w:rPr>
          <w:b/>
          <w:szCs w:val="24"/>
          <w:lang w:val="sr-Cyrl-CS"/>
        </w:rPr>
        <w:t xml:space="preserve"> </w:t>
      </w:r>
      <w:r w:rsidR="007C51FA">
        <w:rPr>
          <w:b/>
          <w:szCs w:val="24"/>
          <w:lang w:val="sr-Cyrl-CS"/>
        </w:rPr>
        <w:t xml:space="preserve">РОК И </w:t>
      </w:r>
      <w:r w:rsidR="00D2414F" w:rsidRPr="00032952">
        <w:rPr>
          <w:b/>
          <w:szCs w:val="24"/>
          <w:lang w:val="sr-Cyrl-CS"/>
        </w:rPr>
        <w:t>МЕСТО ИЗВРШЕЊА</w:t>
      </w:r>
      <w:r w:rsidR="007C51FA">
        <w:rPr>
          <w:b/>
          <w:szCs w:val="24"/>
          <w:lang w:val="sr-Cyrl-CS"/>
        </w:rPr>
        <w:t xml:space="preserve"> УСЛУГА</w:t>
      </w:r>
      <w:r w:rsidR="00D2414F">
        <w:rPr>
          <w:b/>
          <w:szCs w:val="24"/>
          <w:lang w:val="sr-Cyrl-CS"/>
        </w:rPr>
        <w:tab/>
      </w:r>
    </w:p>
    <w:p w14:paraId="121D639A" w14:textId="5B9FCF2E" w:rsidR="00D2414F" w:rsidRPr="00F74D4D" w:rsidRDefault="00903DED" w:rsidP="00903DED">
      <w:pPr>
        <w:spacing w:after="0"/>
        <w:rPr>
          <w:b/>
          <w:szCs w:val="24"/>
          <w:lang w:val="sr-Cyrl-CS"/>
        </w:rPr>
      </w:pPr>
      <w:r>
        <w:rPr>
          <w:b/>
          <w:szCs w:val="24"/>
          <w:lang w:val="sr-Cyrl-CS"/>
        </w:rPr>
        <w:t xml:space="preserve">                                                                 </w:t>
      </w:r>
      <w:r w:rsidR="00EE6FFF">
        <w:rPr>
          <w:b/>
          <w:szCs w:val="24"/>
          <w:lang w:val="sr-Cyrl-CS"/>
        </w:rPr>
        <w:t>Члан 6</w:t>
      </w:r>
      <w:r w:rsidR="00D2414F" w:rsidRPr="00F74D4D">
        <w:rPr>
          <w:b/>
          <w:szCs w:val="24"/>
          <w:lang w:val="sr-Cyrl-CS"/>
        </w:rPr>
        <w:t>.</w:t>
      </w:r>
    </w:p>
    <w:p w14:paraId="769F8CCD" w14:textId="7EAABCBB" w:rsidR="003A0A51" w:rsidRDefault="003A0A51" w:rsidP="00917850">
      <w:pPr>
        <w:pStyle w:val="CommentText"/>
        <w:ind w:firstLine="720"/>
        <w:jc w:val="both"/>
        <w:rPr>
          <w:noProof/>
          <w:sz w:val="24"/>
          <w:szCs w:val="24"/>
          <w:lang w:val="ru-RU"/>
        </w:rPr>
      </w:pPr>
    </w:p>
    <w:p w14:paraId="6E2CD570" w14:textId="35862DAE" w:rsidR="003A0A51" w:rsidRDefault="003A0A51" w:rsidP="00917850">
      <w:pPr>
        <w:pStyle w:val="CommentText"/>
        <w:ind w:firstLine="720"/>
        <w:jc w:val="both"/>
        <w:rPr>
          <w:noProof/>
          <w:sz w:val="24"/>
          <w:szCs w:val="24"/>
          <w:lang w:val="ru-RU"/>
        </w:rPr>
      </w:pPr>
      <w:r w:rsidRPr="003A0A51">
        <w:rPr>
          <w:noProof/>
          <w:sz w:val="24"/>
          <w:szCs w:val="24"/>
          <w:lang w:val="ru-RU"/>
        </w:rPr>
        <w:t>Рок извршења сваке појединачне оцене усаглашености је д</w:t>
      </w:r>
      <w:r w:rsidR="005D0A61">
        <w:rPr>
          <w:noProof/>
          <w:sz w:val="24"/>
          <w:szCs w:val="24"/>
          <w:lang w:val="ru-RU"/>
        </w:rPr>
        <w:t>ефинисан је у члану 3. овог уговора</w:t>
      </w:r>
      <w:r w:rsidRPr="003A0A51">
        <w:rPr>
          <w:noProof/>
          <w:sz w:val="24"/>
          <w:szCs w:val="24"/>
          <w:lang w:val="ru-RU"/>
        </w:rPr>
        <w:t>.</w:t>
      </w:r>
    </w:p>
    <w:p w14:paraId="0C82D833" w14:textId="140E2EEB" w:rsidR="00C94DBD" w:rsidRDefault="00D2414F" w:rsidP="00917850">
      <w:pPr>
        <w:pStyle w:val="CommentText"/>
        <w:ind w:firstLine="720"/>
        <w:jc w:val="both"/>
        <w:rPr>
          <w:sz w:val="24"/>
          <w:szCs w:val="24"/>
          <w:lang w:val="sr-Cyrl-RS"/>
        </w:rPr>
      </w:pPr>
      <w:r w:rsidRPr="00441A29">
        <w:rPr>
          <w:noProof/>
          <w:sz w:val="24"/>
          <w:szCs w:val="24"/>
          <w:lang w:val="ru-RU"/>
        </w:rPr>
        <w:t xml:space="preserve">Место извршења је </w:t>
      </w:r>
      <w:r w:rsidR="00441A29">
        <w:rPr>
          <w:sz w:val="24"/>
          <w:szCs w:val="24"/>
          <w:lang w:val="sr-Cyrl-RS"/>
        </w:rPr>
        <w:t>Београд</w:t>
      </w:r>
      <w:r w:rsidR="00DD11CD">
        <w:rPr>
          <w:sz w:val="24"/>
          <w:szCs w:val="24"/>
          <w:lang w:val="sr-Cyrl-RS"/>
        </w:rPr>
        <w:t>, улица Париска 7</w:t>
      </w:r>
      <w:r w:rsidR="00441A29">
        <w:rPr>
          <w:sz w:val="24"/>
          <w:szCs w:val="24"/>
          <w:lang w:val="sr-Cyrl-RS"/>
        </w:rPr>
        <w:t>.</w:t>
      </w:r>
    </w:p>
    <w:p w14:paraId="39A623B4" w14:textId="36459A53" w:rsidR="00EE6FFF" w:rsidRDefault="00EE6FFF" w:rsidP="00FA0EC9">
      <w:pPr>
        <w:widowControl w:val="0"/>
        <w:autoSpaceDE w:val="0"/>
        <w:autoSpaceDN w:val="0"/>
        <w:adjustRightInd w:val="0"/>
        <w:rPr>
          <w:szCs w:val="24"/>
          <w:lang w:val="sr-Cyrl-RS"/>
        </w:rPr>
      </w:pPr>
    </w:p>
    <w:p w14:paraId="0C441610" w14:textId="35B49000" w:rsidR="00D2414F" w:rsidRPr="00773F30" w:rsidRDefault="00D2414F" w:rsidP="00EE6FFF">
      <w:pPr>
        <w:widowControl w:val="0"/>
        <w:autoSpaceDE w:val="0"/>
        <w:autoSpaceDN w:val="0"/>
        <w:adjustRightInd w:val="0"/>
        <w:ind w:firstLine="720"/>
        <w:jc w:val="center"/>
        <w:rPr>
          <w:b/>
          <w:szCs w:val="24"/>
          <w:lang w:val="sr-Cyrl-RS"/>
        </w:rPr>
      </w:pPr>
      <w:r w:rsidRPr="00D34A93">
        <w:rPr>
          <w:b/>
          <w:szCs w:val="24"/>
          <w:lang w:val="sr-Cyrl-RS"/>
        </w:rPr>
        <w:t>РОК ВАЖЕЊА УГОВОРА</w:t>
      </w:r>
    </w:p>
    <w:p w14:paraId="2B0F1976" w14:textId="3ED57DC8" w:rsidR="00D2414F" w:rsidRPr="00D34A93" w:rsidRDefault="00D2414F" w:rsidP="00773F30">
      <w:pPr>
        <w:widowControl w:val="0"/>
        <w:autoSpaceDE w:val="0"/>
        <w:autoSpaceDN w:val="0"/>
        <w:adjustRightInd w:val="0"/>
        <w:spacing w:after="0"/>
        <w:ind w:firstLine="720"/>
        <w:rPr>
          <w:b/>
          <w:szCs w:val="24"/>
          <w:lang w:val="sr-Cyrl-RS"/>
        </w:rPr>
      </w:pPr>
      <w:r w:rsidRPr="00D34A93">
        <w:rPr>
          <w:szCs w:val="24"/>
          <w:lang w:val="sr-Cyrl-RS"/>
        </w:rPr>
        <w:tab/>
      </w:r>
      <w:r w:rsidRPr="00D34A93">
        <w:rPr>
          <w:szCs w:val="24"/>
          <w:lang w:val="sr-Cyrl-RS"/>
        </w:rPr>
        <w:tab/>
      </w:r>
      <w:r w:rsidRPr="00D34A93">
        <w:rPr>
          <w:szCs w:val="24"/>
          <w:lang w:val="sr-Cyrl-RS"/>
        </w:rPr>
        <w:tab/>
      </w:r>
      <w:r w:rsidRPr="00D34A93">
        <w:rPr>
          <w:szCs w:val="24"/>
          <w:lang w:val="sr-Cyrl-RS"/>
        </w:rPr>
        <w:tab/>
        <w:t xml:space="preserve">     </w:t>
      </w:r>
      <w:r w:rsidR="00EE6FFF">
        <w:rPr>
          <w:b/>
          <w:szCs w:val="24"/>
          <w:lang w:val="sr-Cyrl-RS"/>
        </w:rPr>
        <w:t>Члан 7</w:t>
      </w:r>
      <w:r w:rsidRPr="00D34A93">
        <w:rPr>
          <w:b/>
          <w:szCs w:val="24"/>
          <w:lang w:val="sr-Cyrl-RS"/>
        </w:rPr>
        <w:t>.</w:t>
      </w:r>
    </w:p>
    <w:p w14:paraId="6661C978" w14:textId="66E8AD5B" w:rsidR="008412DA" w:rsidRDefault="003C2A01" w:rsidP="008412DA">
      <w:pPr>
        <w:ind w:firstLine="720"/>
        <w:contextualSpacing/>
        <w:rPr>
          <w:szCs w:val="24"/>
          <w:lang w:val="sr-Cyrl-RS" w:eastAsia="sr-Cyrl-CS"/>
        </w:rPr>
      </w:pPr>
      <w:r w:rsidRPr="005D0A61">
        <w:rPr>
          <w:szCs w:val="24"/>
          <w:lang w:val="sr-Cyrl-CS" w:eastAsia="sr-Cyrl-CS"/>
        </w:rPr>
        <w:t>Овај уговор производи правно дејство од дана потписивања од стране овлашћених лица обе уговорне стране</w:t>
      </w:r>
      <w:r w:rsidRPr="005D0A61">
        <w:rPr>
          <w:szCs w:val="24"/>
          <w:lang w:val="sr-Latn-CS" w:eastAsia="sr-Cyrl-CS"/>
        </w:rPr>
        <w:t xml:space="preserve"> </w:t>
      </w:r>
      <w:r w:rsidR="00497788" w:rsidRPr="005D0A61">
        <w:rPr>
          <w:szCs w:val="24"/>
          <w:lang w:val="sr-Cyrl-CS" w:eastAsia="sr-Cyrl-CS"/>
        </w:rPr>
        <w:t>и важи</w:t>
      </w:r>
      <w:r w:rsidR="00F53774" w:rsidRPr="005D0A61">
        <w:rPr>
          <w:szCs w:val="24"/>
          <w:lang w:val="sr-Cyrl-RS" w:eastAsia="sr-Cyrl-CS"/>
        </w:rPr>
        <w:t xml:space="preserve"> </w:t>
      </w:r>
      <w:r w:rsidR="00BA4EC6" w:rsidRPr="005D0A61">
        <w:rPr>
          <w:szCs w:val="24"/>
          <w:lang w:val="sr-Cyrl-RS" w:eastAsia="sr-Cyrl-CS"/>
        </w:rPr>
        <w:t xml:space="preserve">најдуже </w:t>
      </w:r>
      <w:r w:rsidR="00BD595F" w:rsidRPr="005D0A61">
        <w:rPr>
          <w:szCs w:val="24"/>
          <w:lang w:val="sr-Cyrl-RS" w:eastAsia="sr-Cyrl-CS"/>
        </w:rPr>
        <w:t>12 месеци</w:t>
      </w:r>
      <w:r w:rsidR="00BA4EC6" w:rsidRPr="005D0A61">
        <w:rPr>
          <w:szCs w:val="24"/>
          <w:lang w:val="sr-Cyrl-RS" w:eastAsia="sr-Cyrl-CS"/>
        </w:rPr>
        <w:t xml:space="preserve"> од дана закључења овог уговора</w:t>
      </w:r>
      <w:r w:rsidR="008412DA" w:rsidRPr="005D0A61">
        <w:rPr>
          <w:szCs w:val="24"/>
          <w:lang w:val="sr-Cyrl-RS" w:eastAsia="sr-Cyrl-CS"/>
        </w:rPr>
        <w:t>.</w:t>
      </w:r>
    </w:p>
    <w:p w14:paraId="559F09C4" w14:textId="48650446" w:rsidR="00526856" w:rsidRDefault="00D2414F" w:rsidP="008412DA">
      <w:pPr>
        <w:ind w:firstLine="720"/>
        <w:contextualSpacing/>
        <w:rPr>
          <w:szCs w:val="24"/>
          <w:lang w:val="sr-Cyrl-RS"/>
        </w:rPr>
      </w:pPr>
      <w:r>
        <w:rPr>
          <w:szCs w:val="24"/>
          <w:lang w:val="sr-Cyrl-RS"/>
        </w:rPr>
        <w:t xml:space="preserve">                                    </w:t>
      </w:r>
    </w:p>
    <w:p w14:paraId="7FF73CCD" w14:textId="77777777" w:rsidR="00047E33" w:rsidRDefault="00047E33" w:rsidP="008412DA">
      <w:pPr>
        <w:ind w:firstLine="720"/>
        <w:contextualSpacing/>
        <w:rPr>
          <w:szCs w:val="24"/>
          <w:lang w:val="sr-Cyrl-RS"/>
        </w:rPr>
      </w:pPr>
    </w:p>
    <w:p w14:paraId="4AE47FBB" w14:textId="77777777" w:rsidR="00047E33" w:rsidRDefault="00047E33" w:rsidP="008412DA">
      <w:pPr>
        <w:ind w:firstLine="720"/>
        <w:contextualSpacing/>
        <w:rPr>
          <w:szCs w:val="24"/>
          <w:lang w:val="sr-Cyrl-RS"/>
        </w:rPr>
      </w:pPr>
    </w:p>
    <w:p w14:paraId="3B04FB21" w14:textId="77777777" w:rsidR="00047E33" w:rsidRDefault="00047E33" w:rsidP="008412DA">
      <w:pPr>
        <w:ind w:firstLine="720"/>
        <w:contextualSpacing/>
        <w:rPr>
          <w:szCs w:val="24"/>
          <w:lang w:val="sr-Cyrl-RS"/>
        </w:rPr>
      </w:pPr>
    </w:p>
    <w:p w14:paraId="190F76CF" w14:textId="57C25761" w:rsidR="00D2414F" w:rsidRPr="00773F30" w:rsidRDefault="00D2414F" w:rsidP="00526856">
      <w:pPr>
        <w:widowControl w:val="0"/>
        <w:autoSpaceDE w:val="0"/>
        <w:autoSpaceDN w:val="0"/>
        <w:adjustRightInd w:val="0"/>
        <w:ind w:firstLine="720"/>
        <w:jc w:val="center"/>
        <w:rPr>
          <w:b/>
          <w:szCs w:val="24"/>
          <w:lang w:val="sr-Cyrl-RS"/>
        </w:rPr>
      </w:pPr>
      <w:r w:rsidRPr="00F74D4D">
        <w:rPr>
          <w:b/>
          <w:szCs w:val="24"/>
          <w:lang w:val="sr-Cyrl-RS"/>
        </w:rPr>
        <w:t>СРЕДСТВО ОБЕЗБЕЂЕЊА</w:t>
      </w:r>
    </w:p>
    <w:p w14:paraId="014D9614" w14:textId="77777777" w:rsidR="00D2414F" w:rsidRPr="00F74D4D" w:rsidRDefault="00D2414F" w:rsidP="00773F30">
      <w:pPr>
        <w:widowControl w:val="0"/>
        <w:autoSpaceDE w:val="0"/>
        <w:autoSpaceDN w:val="0"/>
        <w:adjustRightInd w:val="0"/>
        <w:spacing w:after="0"/>
        <w:ind w:firstLine="720"/>
        <w:rPr>
          <w:b/>
          <w:szCs w:val="24"/>
          <w:lang w:val="sr-Cyrl-RS"/>
        </w:rPr>
      </w:pPr>
      <w:r w:rsidRPr="00EB1140">
        <w:rPr>
          <w:szCs w:val="24"/>
          <w:lang w:val="sr-Cyrl-RS"/>
        </w:rPr>
        <w:t xml:space="preserve">                                                         </w:t>
      </w:r>
      <w:r>
        <w:rPr>
          <w:b/>
          <w:szCs w:val="24"/>
          <w:lang w:val="sr-Cyrl-RS"/>
        </w:rPr>
        <w:t>Члан 8</w:t>
      </w:r>
      <w:r w:rsidRPr="00F74D4D">
        <w:rPr>
          <w:b/>
          <w:szCs w:val="24"/>
          <w:lang w:val="sr-Cyrl-RS"/>
        </w:rPr>
        <w:t>.</w:t>
      </w:r>
    </w:p>
    <w:p w14:paraId="18833D8F" w14:textId="77777777" w:rsidR="00D2414F" w:rsidRPr="00096355" w:rsidRDefault="00D2414F" w:rsidP="00096355">
      <w:pPr>
        <w:ind w:firstLine="720"/>
        <w:rPr>
          <w:szCs w:val="24"/>
          <w:lang w:val="x-none"/>
        </w:rPr>
      </w:pPr>
      <w:r w:rsidRPr="00EB1140">
        <w:rPr>
          <w:szCs w:val="24"/>
          <w:lang w:val="ru-RU"/>
        </w:rPr>
        <w:t xml:space="preserve">Добављач је дужан да приликом закључења уговора, а најкасније у року од десет дана од дана закључења овог Уговора достави Наручиоцу уредно потписану сопствену бланко меницу, без жираната у корист </w:t>
      </w:r>
      <w:r w:rsidRPr="00EB1140">
        <w:rPr>
          <w:szCs w:val="24"/>
          <w:lang w:val="sr-Cyrl-RS"/>
        </w:rPr>
        <w:t>Н</w:t>
      </w:r>
      <w:r w:rsidRPr="00EB1140">
        <w:rPr>
          <w:szCs w:val="24"/>
          <w:lang w:val="ru-RU"/>
        </w:rPr>
        <w:t>аручиоца, са овлашћењем за попуњавање у висини од 10 % вредности овог Уговора без ПДВ</w:t>
      </w:r>
      <w:r>
        <w:rPr>
          <w:szCs w:val="24"/>
          <w:lang w:val="ru-RU"/>
        </w:rPr>
        <w:t>-а</w:t>
      </w:r>
      <w:r w:rsidRPr="00EB1140">
        <w:rPr>
          <w:szCs w:val="24"/>
          <w:lang w:val="ru-RU"/>
        </w:rPr>
        <w:t xml:space="preserve"> са клаузулом </w:t>
      </w:r>
      <w:r w:rsidRPr="00EB1140">
        <w:rPr>
          <w:szCs w:val="24"/>
          <w:lang w:val="sr-Latn-RS"/>
        </w:rPr>
        <w:t>„</w:t>
      </w:r>
      <w:r w:rsidRPr="00EB1140">
        <w:rPr>
          <w:szCs w:val="24"/>
          <w:lang w:val="sr-Cyrl-RS"/>
        </w:rPr>
        <w:t xml:space="preserve">без приговора“, „по виђењу“, „неопозива“ и „безусловна" као средство финансијског обезбеђења </w:t>
      </w:r>
      <w:r w:rsidRPr="009E55FD">
        <w:rPr>
          <w:b/>
          <w:szCs w:val="24"/>
          <w:lang w:val="sr-Cyrl-RS"/>
        </w:rPr>
        <w:t>за добро извршење посла</w:t>
      </w:r>
      <w:r w:rsidRPr="00EB1140">
        <w:rPr>
          <w:szCs w:val="24"/>
          <w:lang w:val="sr-Cyrl-RS"/>
        </w:rPr>
        <w:t xml:space="preserve">. Меница мора да важи </w:t>
      </w:r>
      <w:r w:rsidR="002D3EF5">
        <w:rPr>
          <w:szCs w:val="24"/>
          <w:lang w:val="sr-Latn-RS"/>
        </w:rPr>
        <w:t>30 (</w:t>
      </w:r>
      <w:r w:rsidRPr="00EB1140">
        <w:rPr>
          <w:szCs w:val="24"/>
          <w:lang w:val="sr-Cyrl-RS"/>
        </w:rPr>
        <w:t>тридесет</w:t>
      </w:r>
      <w:r w:rsidR="002D3EF5">
        <w:rPr>
          <w:szCs w:val="24"/>
          <w:lang w:val="sr-Latn-RS"/>
        </w:rPr>
        <w:t>)</w:t>
      </w:r>
      <w:r w:rsidRPr="00EB1140">
        <w:rPr>
          <w:szCs w:val="24"/>
          <w:lang w:val="sr-Cyrl-RS"/>
        </w:rPr>
        <w:t xml:space="preserve"> дана дуже од истека рока важења овог Уговора.</w:t>
      </w:r>
      <w:r w:rsidRPr="00EB1140">
        <w:rPr>
          <w:spacing w:val="-4"/>
          <w:szCs w:val="24"/>
        </w:rPr>
        <w:t xml:space="preserve"> </w:t>
      </w:r>
    </w:p>
    <w:p w14:paraId="7DDD4494" w14:textId="63A2BFA0" w:rsidR="00D2414F" w:rsidRPr="00526856" w:rsidRDefault="00D2414F" w:rsidP="00137EBA">
      <w:pPr>
        <w:ind w:firstLine="720"/>
        <w:rPr>
          <w:szCs w:val="24"/>
          <w:lang w:val="sr-Cyrl-RS"/>
        </w:rPr>
      </w:pPr>
      <w:r w:rsidRPr="00EB1140">
        <w:rPr>
          <w:szCs w:val="24"/>
          <w:lang w:val="sr-Cyrl-RS"/>
        </w:rPr>
        <w:t xml:space="preserve">Менично овлашћење мора бити потписано и оверено, у складу </w:t>
      </w:r>
      <w:r w:rsidR="00526856">
        <w:rPr>
          <w:szCs w:val="24"/>
          <w:lang w:val="sr-Cyrl-RS"/>
        </w:rPr>
        <w:t>са важећим прописима.</w:t>
      </w:r>
    </w:p>
    <w:p w14:paraId="2C9CDEDC" w14:textId="7D24BA60" w:rsidR="00D2414F" w:rsidRPr="00EB1140" w:rsidRDefault="00D2414F" w:rsidP="00137EBA">
      <w:pPr>
        <w:ind w:firstLine="720"/>
        <w:rPr>
          <w:szCs w:val="24"/>
          <w:lang w:val="sr-Cyrl-RS"/>
        </w:rPr>
      </w:pPr>
      <w:r w:rsidRPr="00EB1140">
        <w:rPr>
          <w:szCs w:val="24"/>
          <w:lang w:val="sr-Cyrl-RS"/>
        </w:rPr>
        <w:t>Са меницом, Добављач је дужан да достави и копију картона депонованих потписа издатог од пословне банке коју Добављач наводи у меничном овлашћењу и са податком о броју текућег рачуна који Добављач наводи у меничном овлашћењу, ОП образац – овере</w:t>
      </w:r>
      <w:r>
        <w:rPr>
          <w:szCs w:val="24"/>
          <w:lang w:val="sr-Cyrl-RS"/>
        </w:rPr>
        <w:t>н</w:t>
      </w:r>
      <w:r w:rsidRPr="00EB1140">
        <w:rPr>
          <w:szCs w:val="24"/>
          <w:lang w:val="sr-Cyrl-RS"/>
        </w:rPr>
        <w:t xml:space="preserve">и потпис лица овлашћеног за заступање и доказ о регистрацији менице у складу са </w:t>
      </w:r>
      <w:r w:rsidRPr="00EB1140">
        <w:rPr>
          <w:szCs w:val="24"/>
        </w:rPr>
        <w:t>Одлуком о ближим условима, садржини и начину вођења регистра меница и овлашћења (</w:t>
      </w:r>
      <w:r w:rsidRPr="00EB1140">
        <w:rPr>
          <w:szCs w:val="24"/>
          <w:lang w:val="sr-Cyrl-RS"/>
        </w:rPr>
        <w:t>„</w:t>
      </w:r>
      <w:r w:rsidRPr="00EB1140">
        <w:rPr>
          <w:szCs w:val="24"/>
        </w:rPr>
        <w:t>Службени гласник РС" број 56/2011</w:t>
      </w:r>
      <w:r w:rsidR="007F746E">
        <w:rPr>
          <w:szCs w:val="24"/>
          <w:lang w:val="sr-Cyrl-RS"/>
        </w:rPr>
        <w:t>, 80/15 и 76/16</w:t>
      </w:r>
      <w:r w:rsidRPr="00EB1140">
        <w:rPr>
          <w:szCs w:val="24"/>
        </w:rPr>
        <w:t>)</w:t>
      </w:r>
      <w:r w:rsidR="00137EBA">
        <w:rPr>
          <w:szCs w:val="24"/>
          <w:lang w:val="sr-Cyrl-RS"/>
        </w:rPr>
        <w:t>.</w:t>
      </w:r>
    </w:p>
    <w:p w14:paraId="191E6E2C" w14:textId="77777777" w:rsidR="003C2A01" w:rsidRDefault="00D2414F" w:rsidP="00917850">
      <w:pPr>
        <w:ind w:firstLine="720"/>
        <w:rPr>
          <w:szCs w:val="24"/>
          <w:lang w:val="ru-RU"/>
        </w:rPr>
      </w:pPr>
      <w:r w:rsidRPr="00EB1140">
        <w:rPr>
          <w:szCs w:val="24"/>
          <w:lang w:val="sr-Cyrl-RS"/>
        </w:rPr>
        <w:t xml:space="preserve">Уколико Добављач </w:t>
      </w:r>
      <w:r w:rsidRPr="00EB1140">
        <w:rPr>
          <w:szCs w:val="24"/>
          <w:lang w:val="ru-RU"/>
        </w:rPr>
        <w:t>приликом закључења овог Уговора, а најкасније у року од десет дана од дана закључења овог Уговора не достави средства финансијског обезбеђења на начин и под условима из става 1. – 4. овог члана Н</w:t>
      </w:r>
      <w:r w:rsidR="003C2A01">
        <w:rPr>
          <w:szCs w:val="24"/>
          <w:lang w:val="ru-RU"/>
        </w:rPr>
        <w:t>аручилац може да раскине уговор.</w:t>
      </w:r>
    </w:p>
    <w:p w14:paraId="3F755611" w14:textId="77777777" w:rsidR="00D2414F" w:rsidRPr="002267E8" w:rsidRDefault="00621092" w:rsidP="00621092">
      <w:pPr>
        <w:ind w:firstLine="720"/>
        <w:rPr>
          <w:rFonts w:eastAsia="ヒラギノ角ゴ Pro W3"/>
          <w:b/>
          <w:szCs w:val="24"/>
          <w:lang w:val="sr-Cyrl-RS"/>
        </w:rPr>
      </w:pPr>
      <w:r>
        <w:rPr>
          <w:rFonts w:eastAsia="ヒラギノ角ゴ Pro W3"/>
          <w:szCs w:val="24"/>
          <w:lang w:val="sr-Latn-RS"/>
        </w:rPr>
        <w:t xml:space="preserve">                                         </w:t>
      </w:r>
      <w:r w:rsidR="002267E8">
        <w:rPr>
          <w:rFonts w:eastAsia="ヒラギノ角ゴ Pro W3"/>
          <w:b/>
          <w:szCs w:val="24"/>
          <w:lang w:val="sr-Cyrl-RS"/>
        </w:rPr>
        <w:t>НАКНАДА ШТЕТЕ</w:t>
      </w:r>
    </w:p>
    <w:p w14:paraId="137399FA" w14:textId="77777777" w:rsidR="00D2414F" w:rsidRPr="00712983" w:rsidRDefault="00D2414F" w:rsidP="002267E8">
      <w:pPr>
        <w:spacing w:after="120"/>
        <w:jc w:val="center"/>
        <w:rPr>
          <w:rFonts w:eastAsia="ヒラギノ角ゴ Pro W3"/>
          <w:b/>
          <w:szCs w:val="24"/>
          <w:lang w:val="sr-Cyrl-RS"/>
        </w:rPr>
      </w:pPr>
      <w:r>
        <w:rPr>
          <w:rFonts w:eastAsia="ヒラギノ角ゴ Pro W3"/>
          <w:b/>
          <w:szCs w:val="24"/>
          <w:lang w:val="sr-Cyrl-RS"/>
        </w:rPr>
        <w:t>Члан 9</w:t>
      </w:r>
      <w:r w:rsidRPr="00712983">
        <w:rPr>
          <w:rFonts w:eastAsia="ヒラギノ角ゴ Pro W3"/>
          <w:b/>
          <w:szCs w:val="24"/>
          <w:lang w:val="sr-Cyrl-RS"/>
        </w:rPr>
        <w:t>.</w:t>
      </w:r>
    </w:p>
    <w:p w14:paraId="54E6D074" w14:textId="77777777" w:rsidR="00D2414F" w:rsidRPr="00EB1140" w:rsidRDefault="00D2414F" w:rsidP="002267E8">
      <w:pPr>
        <w:spacing w:after="0"/>
        <w:ind w:firstLine="720"/>
        <w:rPr>
          <w:rFonts w:eastAsia="ヒラギノ角ゴ Pro W3"/>
          <w:szCs w:val="24"/>
          <w:lang w:val="sr-Cyrl-RS"/>
        </w:rPr>
      </w:pPr>
      <w:bookmarkStart w:id="1" w:name="_Toc237751212"/>
      <w:r w:rsidRPr="00EB1140">
        <w:rPr>
          <w:rFonts w:eastAsia="ヒラギノ角ゴ Pro W3"/>
          <w:szCs w:val="24"/>
          <w:lang w:val="sr-Cyrl-RS"/>
        </w:rPr>
        <w:t>Уговорне стране су сагласне да уколико Добављач не испуњава своје обавезе на начин и под условима утврђеним овим Уговором, Наручилац има право да о томе га упозори писаним путем и да од њега захтева испуњавање у року и на начин дефинисан овим Уговором.</w:t>
      </w:r>
      <w:bookmarkEnd w:id="1"/>
    </w:p>
    <w:p w14:paraId="650EB73E" w14:textId="71B0F62D" w:rsidR="00917850" w:rsidRPr="00820514" w:rsidRDefault="00D2414F" w:rsidP="00820514">
      <w:pPr>
        <w:ind w:firstLine="720"/>
        <w:rPr>
          <w:spacing w:val="-4"/>
          <w:szCs w:val="24"/>
          <w:lang w:val="sr-Cyrl-RS"/>
        </w:rPr>
      </w:pPr>
      <w:bookmarkStart w:id="2" w:name="_Toc237751213"/>
      <w:r w:rsidRPr="00EB1140">
        <w:rPr>
          <w:szCs w:val="24"/>
          <w:lang w:val="sr-Cyrl-RS"/>
        </w:rPr>
        <w:t>Добављач</w:t>
      </w:r>
      <w:r w:rsidRPr="00EB1140">
        <w:rPr>
          <w:szCs w:val="24"/>
          <w:lang w:val="sl-SI"/>
        </w:rPr>
        <w:t xml:space="preserve"> </w:t>
      </w:r>
      <w:r w:rsidRPr="00EB1140">
        <w:rPr>
          <w:spacing w:val="-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EB1140">
        <w:rPr>
          <w:szCs w:val="24"/>
          <w:lang w:val="sr-Cyrl-RS"/>
        </w:rPr>
        <w:t>Добављача</w:t>
      </w:r>
      <w:r w:rsidRPr="00EB1140">
        <w:rPr>
          <w:spacing w:val="-4"/>
          <w:szCs w:val="24"/>
          <w:lang w:val="sr-Cyrl-RS"/>
        </w:rPr>
        <w:t>.</w:t>
      </w:r>
      <w:bookmarkEnd w:id="2"/>
    </w:p>
    <w:p w14:paraId="0098B7F1" w14:textId="0B8B6F79" w:rsidR="00917850" w:rsidRDefault="00917850" w:rsidP="00F63CF9">
      <w:pPr>
        <w:spacing w:after="0"/>
        <w:jc w:val="center"/>
        <w:rPr>
          <w:rFonts w:eastAsia="ヒラギノ角ゴ Pro W3"/>
          <w:b/>
          <w:szCs w:val="24"/>
          <w:lang w:val="sr-Cyrl-RS"/>
        </w:rPr>
      </w:pPr>
    </w:p>
    <w:p w14:paraId="7DD55A09" w14:textId="77777777" w:rsidR="00D2414F" w:rsidRPr="007612A5" w:rsidRDefault="00D2414F" w:rsidP="00F63CF9">
      <w:pPr>
        <w:spacing w:after="0"/>
        <w:jc w:val="center"/>
        <w:rPr>
          <w:rFonts w:eastAsia="ヒラギノ角ゴ Pro W3"/>
          <w:b/>
          <w:szCs w:val="24"/>
          <w:lang w:val="sr-Cyrl-RS"/>
        </w:rPr>
      </w:pPr>
      <w:r w:rsidRPr="007612A5">
        <w:rPr>
          <w:rFonts w:eastAsia="ヒラギノ角ゴ Pro W3"/>
          <w:b/>
          <w:szCs w:val="24"/>
          <w:lang w:val="sr-Cyrl-RS"/>
        </w:rPr>
        <w:t xml:space="preserve">Члан </w:t>
      </w:r>
      <w:r>
        <w:rPr>
          <w:rFonts w:eastAsia="ヒラギノ角ゴ Pro W3"/>
          <w:b/>
          <w:szCs w:val="24"/>
          <w:lang w:val="sr-Cyrl-RS"/>
        </w:rPr>
        <w:t>10</w:t>
      </w:r>
      <w:r w:rsidRPr="007612A5">
        <w:rPr>
          <w:rFonts w:eastAsia="ヒラギノ角ゴ Pro W3"/>
          <w:b/>
          <w:szCs w:val="24"/>
          <w:lang w:val="sr-Cyrl-RS"/>
        </w:rPr>
        <w:t>.</w:t>
      </w:r>
    </w:p>
    <w:p w14:paraId="7CEC0207" w14:textId="77777777" w:rsidR="00D2414F" w:rsidRPr="00EB1140" w:rsidRDefault="00D2414F" w:rsidP="00F63CF9">
      <w:pPr>
        <w:spacing w:after="0"/>
        <w:ind w:firstLine="708"/>
        <w:rPr>
          <w:rFonts w:eastAsia="ヒラギノ角ゴ Pro W3"/>
          <w:szCs w:val="24"/>
          <w:lang w:val="sr-Cyrl-RS"/>
        </w:rPr>
      </w:pPr>
      <w:r w:rsidRPr="00EB1140">
        <w:rPr>
          <w:rFonts w:eastAsia="ヒラギノ角ゴ Pro W3"/>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0516CE8B" w14:textId="119A992E" w:rsidR="00D2414F" w:rsidRDefault="00D2414F" w:rsidP="00F63C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EB1140">
        <w:rPr>
          <w:rFonts w:eastAsia="ヒラギノ角ゴ Pro W3"/>
          <w:szCs w:val="24"/>
          <w:lang w:val="sr-Cyrl-RS"/>
        </w:rPr>
        <w:tab/>
        <w:t>Добављач је дужан да без одлагања, а најкасније у року од 5 дана</w:t>
      </w:r>
      <w:r w:rsidR="00374EEA">
        <w:rPr>
          <w:rFonts w:eastAsia="ヒラギノ角ゴ Pro W3"/>
          <w:szCs w:val="24"/>
          <w:lang w:val="sr-Cyrl-RS"/>
        </w:rPr>
        <w:t xml:space="preserve"> настанка промене обавести Нару</w:t>
      </w:r>
      <w:r w:rsidR="005F498B">
        <w:rPr>
          <w:rFonts w:eastAsia="ヒラギノ角ゴ Pro W3"/>
          <w:szCs w:val="24"/>
          <w:lang w:val="sr-Cyrl-RS"/>
        </w:rPr>
        <w:t>ч</w:t>
      </w:r>
      <w:r w:rsidRPr="00EB1140">
        <w:rPr>
          <w:rFonts w:eastAsia="ヒラギノ角ゴ Pro W3"/>
          <w:szCs w:val="24"/>
          <w:lang w:val="sr-Cyrl-RS"/>
        </w:rPr>
        <w:t>иоца о промени података о испуњености услова за учешће у поступку, које је доставио у понуди за јавну набавку за предметну услугу.</w:t>
      </w:r>
    </w:p>
    <w:p w14:paraId="5026C3B7" w14:textId="492304CB" w:rsidR="005D0A61" w:rsidRDefault="00D2414F" w:rsidP="005951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Pr>
          <w:rFonts w:eastAsia="ヒラギノ角ゴ Pro W3"/>
          <w:szCs w:val="24"/>
          <w:lang w:val="sr-Cyrl-RS"/>
        </w:rPr>
        <w:tab/>
      </w:r>
      <w:r w:rsidRPr="00EB1140">
        <w:rPr>
          <w:rFonts w:eastAsia="ヒラギノ角ゴ Pro W3"/>
          <w:szCs w:val="24"/>
          <w:lang w:val="sr-Cyrl-RS"/>
        </w:rPr>
        <w:t>Уговорне стране су обавезне да једна другу без одлагања обавесте о свим променама које могу утица</w:t>
      </w:r>
      <w:r w:rsidR="006B3228">
        <w:rPr>
          <w:rFonts w:eastAsia="ヒラギノ角ゴ Pro W3"/>
          <w:szCs w:val="24"/>
          <w:lang w:val="sr-Cyrl-RS"/>
        </w:rPr>
        <w:t>ти на реализацију овог уговора.</w:t>
      </w:r>
    </w:p>
    <w:p w14:paraId="5F7BB77C" w14:textId="77777777" w:rsidR="00047E33" w:rsidRPr="00047E33" w:rsidRDefault="00047E33" w:rsidP="005951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14:paraId="4398544F" w14:textId="77777777" w:rsidR="00D2414F" w:rsidRPr="007612A5" w:rsidRDefault="00D2414F" w:rsidP="00D2414F">
      <w:pPr>
        <w:spacing w:after="200" w:line="276" w:lineRule="auto"/>
        <w:ind w:firstLine="11"/>
        <w:jc w:val="center"/>
        <w:rPr>
          <w:rFonts w:eastAsia="ヒラギノ角ゴ Pro W3"/>
          <w:b/>
          <w:szCs w:val="24"/>
          <w:lang w:val="sr-Cyrl-RS"/>
        </w:rPr>
      </w:pPr>
      <w:r w:rsidRPr="007612A5">
        <w:rPr>
          <w:rFonts w:eastAsia="ヒラギノ角ゴ Pro W3"/>
          <w:b/>
          <w:szCs w:val="24"/>
          <w:lang w:val="sr-Cyrl-RS"/>
        </w:rPr>
        <w:t>РАСКИД УГОВОРА</w:t>
      </w:r>
    </w:p>
    <w:p w14:paraId="45E73849" w14:textId="77777777" w:rsidR="00D2414F" w:rsidRPr="007612A5" w:rsidRDefault="00D2414F" w:rsidP="00F63CF9">
      <w:pPr>
        <w:spacing w:after="0"/>
        <w:ind w:firstLine="11"/>
        <w:jc w:val="center"/>
        <w:rPr>
          <w:rFonts w:eastAsia="ヒラギノ角ゴ Pro W3"/>
          <w:b/>
          <w:szCs w:val="24"/>
          <w:lang w:val="sr-Cyrl-RS"/>
        </w:rPr>
      </w:pPr>
      <w:r>
        <w:rPr>
          <w:rFonts w:eastAsia="ヒラギノ角ゴ Pro W3"/>
          <w:b/>
          <w:szCs w:val="24"/>
          <w:lang w:val="sr-Cyrl-RS"/>
        </w:rPr>
        <w:t>Члан 11</w:t>
      </w:r>
      <w:r w:rsidRPr="007612A5">
        <w:rPr>
          <w:rFonts w:eastAsia="ヒラギノ角ゴ Pro W3"/>
          <w:b/>
          <w:szCs w:val="24"/>
          <w:lang w:val="sr-Cyrl-RS"/>
        </w:rPr>
        <w:t>.</w:t>
      </w:r>
    </w:p>
    <w:p w14:paraId="52671D56" w14:textId="77777777" w:rsidR="00D2414F" w:rsidRPr="00EB1140" w:rsidRDefault="00D2414F" w:rsidP="00D2414F">
      <w:pPr>
        <w:ind w:firstLine="720"/>
        <w:rPr>
          <w:szCs w:val="24"/>
          <w:lang w:val="sr-Cyrl-RS"/>
        </w:rPr>
      </w:pPr>
      <w:r w:rsidRPr="00EB1140">
        <w:rPr>
          <w:szCs w:val="24"/>
          <w:lang w:val="sr-Cyrl-RS"/>
        </w:rPr>
        <w:t>Наручилац</w:t>
      </w:r>
      <w:r w:rsidRPr="00EB1140">
        <w:rPr>
          <w:szCs w:val="24"/>
          <w:lang w:val="sl-SI"/>
        </w:rPr>
        <w:t xml:space="preserve"> може једнострано раскинути уговор у случају да друга страна не испу</w:t>
      </w:r>
      <w:r w:rsidRPr="00EB1140">
        <w:rPr>
          <w:szCs w:val="24"/>
          <w:lang w:val="sr-Cyrl-RS"/>
        </w:rPr>
        <w:t>ни</w:t>
      </w:r>
      <w:r w:rsidRPr="00EB1140">
        <w:rPr>
          <w:szCs w:val="24"/>
          <w:lang w:val="sl-SI"/>
        </w:rPr>
        <w:t xml:space="preserve"> </w:t>
      </w:r>
      <w:r w:rsidRPr="00EB1140">
        <w:rPr>
          <w:szCs w:val="24"/>
          <w:lang w:val="sr-Cyrl-RS"/>
        </w:rPr>
        <w:t>благовремено</w:t>
      </w:r>
      <w:r w:rsidRPr="00EB1140">
        <w:rPr>
          <w:szCs w:val="24"/>
          <w:lang w:val="sl-SI"/>
        </w:rPr>
        <w:t xml:space="preserve"> свој</w:t>
      </w:r>
      <w:r w:rsidRPr="00EB1140">
        <w:rPr>
          <w:szCs w:val="24"/>
          <w:lang w:val="sr-Cyrl-RS"/>
        </w:rPr>
        <w:t>у</w:t>
      </w:r>
      <w:r w:rsidRPr="00EB1140">
        <w:rPr>
          <w:szCs w:val="24"/>
          <w:lang w:val="sl-SI"/>
        </w:rPr>
        <w:t xml:space="preserve"> уговором преузет</w:t>
      </w:r>
      <w:r w:rsidRPr="00EB1140">
        <w:rPr>
          <w:szCs w:val="24"/>
          <w:lang w:val="sr-Cyrl-RS"/>
        </w:rPr>
        <w:t>у</w:t>
      </w:r>
      <w:r w:rsidRPr="00EB1140">
        <w:rPr>
          <w:szCs w:val="24"/>
          <w:lang w:val="sl-SI"/>
        </w:rPr>
        <w:t xml:space="preserve"> обавез</w:t>
      </w:r>
      <w:r w:rsidRPr="00EB1140">
        <w:rPr>
          <w:szCs w:val="24"/>
          <w:lang w:val="sr-Cyrl-RS"/>
        </w:rPr>
        <w:t>у</w:t>
      </w:r>
      <w:r w:rsidRPr="00EB1140">
        <w:rPr>
          <w:szCs w:val="24"/>
          <w:lang w:val="sl-SI"/>
        </w:rPr>
        <w:t>, у складу са Законом о облигационим односима.</w:t>
      </w:r>
    </w:p>
    <w:p w14:paraId="58DD5DC2" w14:textId="77777777" w:rsidR="00D2414F" w:rsidRPr="00EB1140" w:rsidRDefault="00D2414F" w:rsidP="00D2414F">
      <w:pPr>
        <w:pStyle w:val="BodyText"/>
        <w:rPr>
          <w:rFonts w:ascii="Times New Roman" w:hAnsi="Times New Roman"/>
          <w:noProof/>
          <w:szCs w:val="24"/>
          <w:lang w:val="ru-RU"/>
        </w:rPr>
      </w:pPr>
      <w:r w:rsidRPr="00EB1140">
        <w:rPr>
          <w:szCs w:val="24"/>
          <w:lang w:val="sl-SI"/>
        </w:rPr>
        <w:tab/>
      </w:r>
      <w:r w:rsidRPr="00EB1140">
        <w:rPr>
          <w:rFonts w:ascii="Times New Roman" w:hAnsi="Times New Roman"/>
          <w:noProof/>
          <w:szCs w:val="24"/>
          <w:lang w:val="sr-Cyrl-RS"/>
        </w:rPr>
        <w:t>Наручилац</w:t>
      </w:r>
      <w:r w:rsidRPr="00EB1140">
        <w:rPr>
          <w:rFonts w:ascii="Times New Roman" w:hAnsi="Times New Roman"/>
          <w:noProof/>
          <w:szCs w:val="24"/>
          <w:lang w:val="ru-RU"/>
        </w:rPr>
        <w:t xml:space="preserve"> има право да једнострано откаже овај уговор уколико </w:t>
      </w:r>
      <w:r w:rsidRPr="00EB1140">
        <w:rPr>
          <w:rFonts w:ascii="Times New Roman" w:hAnsi="Times New Roman"/>
          <w:noProof/>
          <w:szCs w:val="24"/>
          <w:lang w:val="sr-Cyrl-RS"/>
        </w:rPr>
        <w:t>Добављач</w:t>
      </w:r>
      <w:r w:rsidRPr="00EB1140">
        <w:rPr>
          <w:rFonts w:ascii="Times New Roman" w:hAnsi="Times New Roman"/>
          <w:noProof/>
          <w:szCs w:val="24"/>
          <w:lang w:val="ru-RU"/>
        </w:rPr>
        <w:t xml:space="preserve"> </w:t>
      </w:r>
      <w:r w:rsidRPr="00EB1140">
        <w:rPr>
          <w:rFonts w:ascii="Times New Roman" w:hAnsi="Times New Roman"/>
          <w:noProof/>
          <w:szCs w:val="24"/>
        </w:rPr>
        <w:t xml:space="preserve">не поштује рокове </w:t>
      </w:r>
      <w:r w:rsidRPr="00EB1140">
        <w:rPr>
          <w:rFonts w:ascii="Times New Roman" w:hAnsi="Times New Roman"/>
          <w:noProof/>
          <w:szCs w:val="24"/>
          <w:lang w:val="sr-Cyrl-RS"/>
        </w:rPr>
        <w:t>дефинисане уговором</w:t>
      </w:r>
      <w:r w:rsidRPr="00EB1140">
        <w:rPr>
          <w:rFonts w:ascii="Times New Roman" w:hAnsi="Times New Roman"/>
          <w:noProof/>
          <w:szCs w:val="24"/>
          <w:lang w:val="ru-RU"/>
        </w:rPr>
        <w:t>, не отклони недостатке у пружању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3F62BC6F"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szCs w:val="24"/>
          <w:lang w:val="sr-Cyrl-RS"/>
        </w:rPr>
      </w:pPr>
    </w:p>
    <w:p w14:paraId="49E3C9D0" w14:textId="77777777" w:rsidR="00D2414F" w:rsidRPr="000778CA"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0778CA">
        <w:rPr>
          <w:rFonts w:eastAsia="ヒラギノ角ゴ Pro W3"/>
          <w:b/>
          <w:szCs w:val="24"/>
          <w:lang w:val="sr-Cyrl-RS"/>
        </w:rPr>
        <w:t>ВИША СИЛА</w:t>
      </w:r>
    </w:p>
    <w:p w14:paraId="42C20216" w14:textId="77777777" w:rsidR="00D2414F" w:rsidRPr="000778CA" w:rsidRDefault="00D2414F" w:rsidP="006D2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0778CA">
        <w:rPr>
          <w:rFonts w:eastAsia="ヒラギノ角ゴ Pro W3"/>
          <w:b/>
          <w:szCs w:val="24"/>
          <w:lang w:val="sr-Cyrl-RS"/>
        </w:rPr>
        <w:t>Члан 12.</w:t>
      </w:r>
    </w:p>
    <w:p w14:paraId="564D627D" w14:textId="1F472685" w:rsidR="005951D4" w:rsidRDefault="00D2414F" w:rsidP="00EE6F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w:t>
      </w:r>
      <w:r w:rsidR="00B12741">
        <w:rPr>
          <w:rFonts w:eastAsia="ヒラギノ角ゴ Pro W3"/>
          <w:szCs w:val="24"/>
          <w:lang w:val="sr-Cyrl-RS"/>
        </w:rPr>
        <w:t>а за време док виша сила траје.</w:t>
      </w:r>
    </w:p>
    <w:p w14:paraId="772DD8E1"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Ни једна уговорна страна нема право на било какву накнаду због неизвршења обавеза по овом уговору за време трајања више силе.</w:t>
      </w:r>
    </w:p>
    <w:p w14:paraId="34E6211B"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7B90DBE7"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7F51179D"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У случају трајања више силе дуже од 30 дана уговорне стране могу раскинути овај Уговор писаним споразумом.</w:t>
      </w:r>
    </w:p>
    <w:p w14:paraId="69A9E41F" w14:textId="77777777" w:rsidR="002E2F79" w:rsidRDefault="002E2F79"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p>
    <w:p w14:paraId="6503D50C" w14:textId="77777777" w:rsidR="00D2414F" w:rsidRPr="00D05992"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Latn-RS"/>
        </w:rPr>
      </w:pPr>
      <w:r w:rsidRPr="00EB1140">
        <w:rPr>
          <w:rFonts w:eastAsia="ヒラギノ角ゴ Pro W3"/>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5F1126AB" w14:textId="437314A5" w:rsidR="00D2414F" w:rsidRDefault="00D2414F" w:rsidP="0091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Уговорне стране не могу се позивати на вишу силу због околности које су им биле позна</w:t>
      </w:r>
      <w:r w:rsidR="00917850">
        <w:rPr>
          <w:rFonts w:eastAsia="ヒラギノ角ゴ Pro W3"/>
          <w:szCs w:val="24"/>
          <w:lang w:val="sr-Cyrl-RS"/>
        </w:rPr>
        <w:t>те у моменту закључења Уговора.</w:t>
      </w:r>
    </w:p>
    <w:p w14:paraId="3166C553" w14:textId="359B4A95" w:rsidR="005D0A61" w:rsidRDefault="005D0A61" w:rsidP="0091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21890EB2" w14:textId="77777777" w:rsidR="008069AE" w:rsidRDefault="008069AE" w:rsidP="0091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197023E3" w14:textId="0CD4AFDF" w:rsidR="00476287" w:rsidRDefault="00476287" w:rsidP="00476287">
      <w:pPr>
        <w:autoSpaceDE w:val="0"/>
        <w:autoSpaceDN w:val="0"/>
        <w:rPr>
          <w:rFonts w:cs="Times New Roman"/>
          <w:b/>
          <w:bCs/>
          <w:color w:val="000000"/>
          <w:szCs w:val="24"/>
        </w:rPr>
      </w:pPr>
      <w:r>
        <w:rPr>
          <w:b/>
          <w:bCs/>
          <w:color w:val="000000"/>
          <w:szCs w:val="24"/>
        </w:rPr>
        <w:t xml:space="preserve">                      </w:t>
      </w:r>
      <w:r w:rsidR="008069AE">
        <w:rPr>
          <w:b/>
          <w:bCs/>
          <w:color w:val="000000"/>
          <w:szCs w:val="24"/>
          <w:lang w:val="sr-Cyrl-RS"/>
        </w:rPr>
        <w:t xml:space="preserve"> </w:t>
      </w:r>
      <w:r>
        <w:rPr>
          <w:b/>
          <w:bCs/>
          <w:color w:val="000000"/>
          <w:szCs w:val="24"/>
        </w:rPr>
        <w:t xml:space="preserve"> </w:t>
      </w:r>
      <w:r>
        <w:rPr>
          <w:b/>
          <w:bCs/>
          <w:color w:val="000000"/>
          <w:szCs w:val="24"/>
          <w:lang w:val="sr-Cyrl-CS"/>
        </w:rPr>
        <w:t>ЗАБРАНА УСТУПАЊА И ЗАЛАГАЊА</w:t>
      </w:r>
      <w:r>
        <w:rPr>
          <w:b/>
          <w:bCs/>
          <w:color w:val="000000"/>
          <w:szCs w:val="24"/>
        </w:rPr>
        <w:t xml:space="preserve"> УГОВОРА</w:t>
      </w:r>
    </w:p>
    <w:p w14:paraId="4DBF5C7C" w14:textId="4EAA0D4E" w:rsidR="00476287" w:rsidRDefault="00476287" w:rsidP="00476287">
      <w:pPr>
        <w:autoSpaceDE w:val="0"/>
        <w:autoSpaceDN w:val="0"/>
        <w:jc w:val="center"/>
        <w:rPr>
          <w:b/>
          <w:bCs/>
          <w:color w:val="000000"/>
          <w:szCs w:val="24"/>
        </w:rPr>
      </w:pPr>
      <w:r>
        <w:rPr>
          <w:b/>
          <w:bCs/>
          <w:color w:val="000000"/>
          <w:szCs w:val="24"/>
        </w:rPr>
        <w:t>Члан 13.</w:t>
      </w:r>
    </w:p>
    <w:p w14:paraId="414BE0BB" w14:textId="77777777" w:rsidR="00476287" w:rsidRDefault="00476287" w:rsidP="00476287">
      <w:pPr>
        <w:ind w:firstLine="720"/>
        <w:rPr>
          <w:b/>
          <w:bCs/>
          <w:szCs w:val="24"/>
          <w:lang w:val="sr-Latn-RS"/>
        </w:rPr>
      </w:pPr>
      <w:r>
        <w:rPr>
          <w:color w:val="000000"/>
          <w:szCs w:val="24"/>
        </w:rPr>
        <w:t xml:space="preserve">Ниједна страна нема право да овај уговор или неку од својих права и обавеза </w:t>
      </w:r>
      <w:r>
        <w:rPr>
          <w:color w:val="000000"/>
          <w:szCs w:val="24"/>
          <w:lang w:val="sr-Cyrl-RS"/>
        </w:rPr>
        <w:t xml:space="preserve">и потраживања </w:t>
      </w:r>
      <w:r>
        <w:rPr>
          <w:color w:val="000000"/>
          <w:szCs w:val="24"/>
        </w:rPr>
        <w:t xml:space="preserve">из овог уговора уступи, прода, нити заложи трећем лицу, </w:t>
      </w:r>
      <w:r>
        <w:rPr>
          <w:szCs w:val="24"/>
          <w:lang w:val="sr-Cyrl-RS"/>
        </w:rPr>
        <w:t>односно не могу на било који други начин бити коришћена као средство обезбеђења према трећим лицима.</w:t>
      </w:r>
    </w:p>
    <w:p w14:paraId="229E3201" w14:textId="77777777" w:rsidR="006B3228" w:rsidRDefault="006B3228"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p>
    <w:p w14:paraId="561694FF" w14:textId="77777777" w:rsidR="00D2414F" w:rsidRPr="00931E0F"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931E0F">
        <w:rPr>
          <w:rFonts w:eastAsia="ヒラギノ角ゴ Pro W3"/>
          <w:b/>
          <w:szCs w:val="24"/>
          <w:lang w:val="sr-Cyrl-RS"/>
        </w:rPr>
        <w:t>ИЗМЕНЕ И ДОПУНЕ УГОВОРА</w:t>
      </w:r>
    </w:p>
    <w:p w14:paraId="3B5ECCC2" w14:textId="37B0CD66"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476287">
        <w:rPr>
          <w:rFonts w:eastAsia="ヒラギノ角ゴ Pro W3"/>
          <w:b/>
          <w:szCs w:val="24"/>
          <w:lang w:val="sr-Cyrl-RS"/>
        </w:rPr>
        <w:t>4</w:t>
      </w:r>
      <w:r w:rsidRPr="00931E0F">
        <w:rPr>
          <w:rFonts w:eastAsia="ヒラギノ角ゴ Pro W3"/>
          <w:b/>
          <w:szCs w:val="24"/>
          <w:lang w:val="sr-Cyrl-RS"/>
        </w:rPr>
        <w:t>.</w:t>
      </w:r>
    </w:p>
    <w:p w14:paraId="00D8D7EE" w14:textId="32921CDE" w:rsidR="00D05992" w:rsidRDefault="00D2414F" w:rsidP="008736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2A6A3309" w14:textId="77777777" w:rsidR="00873620" w:rsidRPr="00EB1140" w:rsidRDefault="00873620" w:rsidP="008736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19E06D1A" w14:textId="4F6D2341"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b/>
          <w:szCs w:val="24"/>
          <w:lang w:val="sr-Cyrl-RS"/>
        </w:rPr>
      </w:pPr>
      <w:r w:rsidRPr="00EB1140">
        <w:rPr>
          <w:rFonts w:eastAsia="ヒラギノ角ゴ Pro W3"/>
          <w:szCs w:val="24"/>
          <w:lang w:val="sr-Cyrl-RS"/>
        </w:rPr>
        <w:t xml:space="preserve">                            </w:t>
      </w:r>
      <w:r w:rsidR="00C454D8">
        <w:rPr>
          <w:rFonts w:eastAsia="ヒラギノ角ゴ Pro W3"/>
          <w:szCs w:val="24"/>
          <w:lang w:val="sr-Cyrl-RS"/>
        </w:rPr>
        <w:t xml:space="preserve"> </w:t>
      </w:r>
      <w:r w:rsidRPr="00931E0F">
        <w:rPr>
          <w:rFonts w:eastAsia="ヒラギノ角ゴ Pro W3"/>
          <w:b/>
          <w:szCs w:val="24"/>
          <w:lang w:val="sr-Cyrl-RS"/>
        </w:rPr>
        <w:t>СТУПАЊЕ УГОВОРА НА СНАГУ</w:t>
      </w:r>
    </w:p>
    <w:p w14:paraId="51C6354B" w14:textId="5A96DF76" w:rsidR="00D2414F" w:rsidRPr="00EB1140"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szCs w:val="24"/>
          <w:lang w:val="sr-Cyrl-RS"/>
        </w:rPr>
      </w:pPr>
      <w:r w:rsidRPr="00931E0F">
        <w:rPr>
          <w:rFonts w:eastAsia="ヒラギノ角ゴ Pro W3"/>
          <w:b/>
          <w:szCs w:val="24"/>
          <w:lang w:val="sr-Cyrl-RS"/>
        </w:rPr>
        <w:t>Члан 1</w:t>
      </w:r>
      <w:r w:rsidR="00476287">
        <w:rPr>
          <w:rFonts w:eastAsia="ヒラギノ角ゴ Pro W3"/>
          <w:b/>
          <w:szCs w:val="24"/>
          <w:lang w:val="sr-Cyrl-RS"/>
        </w:rPr>
        <w:t>5</w:t>
      </w:r>
      <w:r w:rsidRPr="00EB1140">
        <w:rPr>
          <w:rFonts w:eastAsia="ヒラギノ角ゴ Pro W3"/>
          <w:szCs w:val="24"/>
          <w:lang w:val="sr-Cyrl-RS"/>
        </w:rPr>
        <w:t>.</w:t>
      </w:r>
    </w:p>
    <w:p w14:paraId="7D240430" w14:textId="3D6C3534" w:rsidR="00F53774" w:rsidRPr="00480F9B" w:rsidRDefault="00D2414F" w:rsidP="00F53774">
      <w:pPr>
        <w:ind w:firstLine="720"/>
        <w:contextualSpacing/>
        <w:rPr>
          <w:noProof/>
          <w:szCs w:val="24"/>
          <w:lang w:val="sr-Cyrl-RS"/>
        </w:rPr>
      </w:pPr>
      <w:r w:rsidRPr="00EB1140">
        <w:rPr>
          <w:rFonts w:eastAsia="ヒラギノ角ゴ Pro W3"/>
          <w:szCs w:val="24"/>
          <w:lang w:val="sr-Cyrl-RS"/>
        </w:rPr>
        <w:t>Овај Уговор ступа на снагу даном потписивања од стране овла</w:t>
      </w:r>
      <w:r w:rsidR="00CC7F33">
        <w:rPr>
          <w:rFonts w:eastAsia="ヒラギノ角ゴ Pro W3"/>
          <w:szCs w:val="24"/>
          <w:lang w:val="sr-Cyrl-RS"/>
        </w:rPr>
        <w:t>шћ</w:t>
      </w:r>
      <w:r w:rsidR="00B12741">
        <w:rPr>
          <w:rFonts w:eastAsia="ヒラギノ角ゴ Pro W3"/>
          <w:szCs w:val="24"/>
          <w:lang w:val="sr-Cyrl-RS"/>
        </w:rPr>
        <w:t xml:space="preserve">ених лица обе уговорне стране </w:t>
      </w:r>
      <w:r w:rsidR="00F53774" w:rsidRPr="00480F9B">
        <w:rPr>
          <w:szCs w:val="24"/>
          <w:lang w:val="sr-Cyrl-CS" w:eastAsia="sr-Cyrl-CS"/>
        </w:rPr>
        <w:t>и</w:t>
      </w:r>
      <w:r w:rsidR="00F53774" w:rsidRPr="00480F9B">
        <w:rPr>
          <w:szCs w:val="24"/>
          <w:lang w:val="sr-Cyrl-RS" w:eastAsia="sr-Cyrl-CS"/>
        </w:rPr>
        <w:t xml:space="preserve"> важи </w:t>
      </w:r>
      <w:r w:rsidR="00F53774">
        <w:rPr>
          <w:szCs w:val="24"/>
          <w:lang w:val="sr-Cyrl-RS" w:eastAsia="sr-Cyrl-CS"/>
        </w:rPr>
        <w:t>до извршења услуге у складу са</w:t>
      </w:r>
      <w:r w:rsidR="0038284B">
        <w:rPr>
          <w:szCs w:val="24"/>
          <w:lang w:val="sr-Cyrl-RS" w:eastAsia="sr-Cyrl-CS"/>
        </w:rPr>
        <w:t xml:space="preserve"> роком </w:t>
      </w:r>
      <w:r w:rsidR="00B12741">
        <w:rPr>
          <w:szCs w:val="24"/>
          <w:lang w:val="sr-Cyrl-RS" w:eastAsia="sr-Cyrl-CS"/>
        </w:rPr>
        <w:t>дефинисаним</w:t>
      </w:r>
      <w:r w:rsidR="00F93BA9">
        <w:rPr>
          <w:szCs w:val="24"/>
          <w:lang w:val="sr-Cyrl-RS" w:eastAsia="sr-Cyrl-CS"/>
        </w:rPr>
        <w:t xml:space="preserve"> у</w:t>
      </w:r>
      <w:r w:rsidR="00EE6FFF">
        <w:rPr>
          <w:szCs w:val="24"/>
          <w:lang w:val="sr-Cyrl-RS" w:eastAsia="sr-Cyrl-CS"/>
        </w:rPr>
        <w:t xml:space="preserve"> члану 6</w:t>
      </w:r>
      <w:r w:rsidR="00476287">
        <w:rPr>
          <w:szCs w:val="24"/>
          <w:lang w:val="sr-Cyrl-RS" w:eastAsia="sr-Cyrl-CS"/>
        </w:rPr>
        <w:t>. овог уговора.</w:t>
      </w:r>
    </w:p>
    <w:p w14:paraId="1C7AD470" w14:textId="0BB6C158" w:rsidR="00D2414F" w:rsidRPr="00EB1140" w:rsidRDefault="00D2414F" w:rsidP="00F537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2F349C7D" w14:textId="77777777" w:rsidR="00D2414F" w:rsidRPr="00931E0F"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931E0F">
        <w:rPr>
          <w:rFonts w:eastAsia="ヒラギノ角ゴ Pro W3"/>
          <w:b/>
          <w:szCs w:val="24"/>
          <w:lang w:val="sr-Cyrl-RS"/>
        </w:rPr>
        <w:t>ПРЕЛАЗНЕ И ЗАВРШНЕ ОДРЕДБЕ</w:t>
      </w:r>
    </w:p>
    <w:p w14:paraId="10642C0C" w14:textId="25880708"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476287">
        <w:rPr>
          <w:rFonts w:eastAsia="ヒラギノ角ゴ Pro W3"/>
          <w:b/>
          <w:szCs w:val="24"/>
          <w:lang w:val="sr-Cyrl-RS"/>
        </w:rPr>
        <w:t>6</w:t>
      </w:r>
      <w:r w:rsidRPr="00931E0F">
        <w:rPr>
          <w:rFonts w:eastAsia="ヒラギノ角ゴ Pro W3"/>
          <w:b/>
          <w:szCs w:val="24"/>
          <w:lang w:val="sr-Cyrl-RS"/>
        </w:rPr>
        <w:t>.</w:t>
      </w:r>
    </w:p>
    <w:p w14:paraId="6DFA8A85"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72E5D72A" w14:textId="77777777" w:rsidR="00476287" w:rsidRDefault="00476287" w:rsidP="002E2F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b/>
          <w:szCs w:val="24"/>
          <w:lang w:val="sr-Cyrl-RS"/>
        </w:rPr>
      </w:pPr>
    </w:p>
    <w:p w14:paraId="192E9558" w14:textId="77777777" w:rsidR="00FA0EC9" w:rsidRDefault="00FA0EC9"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p>
    <w:p w14:paraId="1D7FD89F" w14:textId="36F2995E"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476287">
        <w:rPr>
          <w:rFonts w:eastAsia="ヒラギノ角ゴ Pro W3"/>
          <w:b/>
          <w:szCs w:val="24"/>
          <w:lang w:val="sr-Cyrl-RS"/>
        </w:rPr>
        <w:t>7</w:t>
      </w:r>
      <w:r w:rsidRPr="00931E0F">
        <w:rPr>
          <w:rFonts w:eastAsia="ヒラギノ角ゴ Pro W3"/>
          <w:b/>
          <w:szCs w:val="24"/>
          <w:lang w:val="sr-Cyrl-RS"/>
        </w:rPr>
        <w:t>.</w:t>
      </w:r>
    </w:p>
    <w:p w14:paraId="4CA5FE43"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14:paraId="7E0DC331" w14:textId="528E105F" w:rsidR="00917850" w:rsidRDefault="00D2414F" w:rsidP="00E932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2F16FF87" w14:textId="77777777" w:rsidR="005D0A61" w:rsidRDefault="005D0A61" w:rsidP="00E932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73535C2C" w14:textId="77777777" w:rsidR="00F93BA9" w:rsidRDefault="00F93BA9"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p>
    <w:p w14:paraId="71062868" w14:textId="003CF3CA"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476287">
        <w:rPr>
          <w:rFonts w:eastAsia="ヒラギノ角ゴ Pro W3"/>
          <w:b/>
          <w:szCs w:val="24"/>
          <w:lang w:val="sr-Cyrl-RS"/>
        </w:rPr>
        <w:t>8</w:t>
      </w:r>
      <w:r w:rsidRPr="00931E0F">
        <w:rPr>
          <w:rFonts w:eastAsia="ヒラギノ角ゴ Pro W3"/>
          <w:b/>
          <w:szCs w:val="24"/>
          <w:lang w:val="sr-Cyrl-RS"/>
        </w:rPr>
        <w:t>.</w:t>
      </w:r>
    </w:p>
    <w:p w14:paraId="434CA382" w14:textId="77777777" w:rsidR="002E2F79" w:rsidRDefault="00820514" w:rsidP="00E932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Pr>
          <w:rFonts w:eastAsia="ヒラギノ角ゴ Pro W3"/>
          <w:szCs w:val="24"/>
          <w:lang w:val="sr-Cyrl-RS"/>
        </w:rPr>
        <w:t>Овај уговор је сачињен у 6 (шест</w:t>
      </w:r>
      <w:r w:rsidR="00D2414F" w:rsidRPr="00EB1140">
        <w:rPr>
          <w:rFonts w:eastAsia="ヒラギノ角ゴ Pro W3"/>
          <w:szCs w:val="24"/>
          <w:lang w:val="sr-Cyrl-RS"/>
        </w:rPr>
        <w:t>) истоветних примерака, од којих 4 (четири) примерка задржава</w:t>
      </w:r>
      <w:r w:rsidR="00E9322C">
        <w:rPr>
          <w:rFonts w:eastAsia="ヒラギノ角ゴ Pro W3"/>
          <w:szCs w:val="24"/>
          <w:lang w:val="sr-Cyrl-RS"/>
        </w:rPr>
        <w:t xml:space="preserve"> Наручилац, а 2 (два) Добављач</w:t>
      </w:r>
      <w:r w:rsidR="00D2414F" w:rsidRPr="00EB1140">
        <w:rPr>
          <w:rFonts w:eastAsia="ヒラギノ角ゴ Pro W3"/>
          <w:szCs w:val="24"/>
          <w:lang w:val="sr-Cyrl-RS"/>
        </w:rPr>
        <w:t xml:space="preserve">         </w:t>
      </w:r>
    </w:p>
    <w:p w14:paraId="1B2D305A" w14:textId="77777777" w:rsidR="002E2F79" w:rsidRDefault="002E2F79" w:rsidP="00E932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52F0AB3A" w14:textId="6E2997AD" w:rsidR="00D2414F" w:rsidRPr="00EB1140" w:rsidRDefault="00D2414F" w:rsidP="00E932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 xml:space="preserve"> </w:t>
      </w:r>
    </w:p>
    <w:tbl>
      <w:tblPr>
        <w:tblW w:w="0" w:type="auto"/>
        <w:tblInd w:w="-252" w:type="dxa"/>
        <w:tblLook w:val="01E0" w:firstRow="1" w:lastRow="1" w:firstColumn="1" w:lastColumn="1" w:noHBand="0" w:noVBand="0"/>
      </w:tblPr>
      <w:tblGrid>
        <w:gridCol w:w="4391"/>
        <w:gridCol w:w="845"/>
        <w:gridCol w:w="3706"/>
      </w:tblGrid>
      <w:tr w:rsidR="00D2414F" w:rsidRPr="00EB1140" w14:paraId="730B5BE5" w14:textId="77777777" w:rsidTr="006B3228">
        <w:tc>
          <w:tcPr>
            <w:tcW w:w="4391" w:type="dxa"/>
            <w:shd w:val="clear" w:color="auto" w:fill="auto"/>
          </w:tcPr>
          <w:p w14:paraId="75E5A689" w14:textId="77777777" w:rsidR="00D2414F" w:rsidRPr="00EB1140" w:rsidRDefault="00D2414F" w:rsidP="00F937B2">
            <w:pPr>
              <w:jc w:val="center"/>
              <w:rPr>
                <w:rFonts w:eastAsia="ヒラギノ角ゴ Pro W3"/>
                <w:szCs w:val="24"/>
                <w:lang w:val="sr-Cyrl-RS"/>
              </w:rPr>
            </w:pPr>
            <w:r>
              <w:rPr>
                <w:rFonts w:eastAsia="ヒラギノ角ゴ Pro W3"/>
                <w:b/>
                <w:szCs w:val="24"/>
                <w:lang w:val="sr-Cyrl-RS"/>
              </w:rPr>
              <w:t>ДОБАВЉАЧ</w:t>
            </w:r>
          </w:p>
        </w:tc>
        <w:tc>
          <w:tcPr>
            <w:tcW w:w="845" w:type="dxa"/>
            <w:shd w:val="clear" w:color="auto" w:fill="auto"/>
          </w:tcPr>
          <w:p w14:paraId="0632C724" w14:textId="77777777" w:rsidR="00D2414F" w:rsidRPr="00EB1140" w:rsidRDefault="00D2414F" w:rsidP="00F937B2">
            <w:pPr>
              <w:jc w:val="center"/>
              <w:rPr>
                <w:rFonts w:eastAsia="ヒラギノ角ゴ Pro W3"/>
                <w:szCs w:val="24"/>
                <w:lang w:val="sr-Cyrl-RS"/>
              </w:rPr>
            </w:pPr>
          </w:p>
        </w:tc>
        <w:tc>
          <w:tcPr>
            <w:tcW w:w="3706" w:type="dxa"/>
            <w:shd w:val="clear" w:color="auto" w:fill="auto"/>
          </w:tcPr>
          <w:p w14:paraId="650E5CCF" w14:textId="77777777" w:rsidR="00D2414F" w:rsidRPr="00EB1140" w:rsidRDefault="00D2414F" w:rsidP="00F937B2">
            <w:pPr>
              <w:jc w:val="center"/>
              <w:rPr>
                <w:rFonts w:eastAsia="ヒラギノ角ゴ Pro W3"/>
                <w:b/>
                <w:szCs w:val="24"/>
                <w:lang w:val="sr-Cyrl-RS"/>
              </w:rPr>
            </w:pPr>
            <w:r>
              <w:rPr>
                <w:rFonts w:eastAsia="ヒラギノ角ゴ Pro W3"/>
                <w:b/>
                <w:szCs w:val="24"/>
                <w:lang w:val="sr-Cyrl-RS"/>
              </w:rPr>
              <w:t>НАРУЧИЛАЦ</w:t>
            </w:r>
          </w:p>
        </w:tc>
      </w:tr>
      <w:tr w:rsidR="00D2414F" w:rsidRPr="00EB1140" w14:paraId="00AA1E62" w14:textId="77777777" w:rsidTr="006B3228">
        <w:tc>
          <w:tcPr>
            <w:tcW w:w="4391" w:type="dxa"/>
            <w:tcBorders>
              <w:bottom w:val="single" w:sz="4" w:space="0" w:color="auto"/>
            </w:tcBorders>
            <w:shd w:val="clear" w:color="auto" w:fill="auto"/>
          </w:tcPr>
          <w:p w14:paraId="59E4E36A" w14:textId="77777777" w:rsidR="00D2414F" w:rsidRPr="00EB1140" w:rsidRDefault="00D2414F" w:rsidP="006B3228">
            <w:pPr>
              <w:rPr>
                <w:rFonts w:eastAsia="ヒラギノ角ゴ Pro W3"/>
                <w:szCs w:val="24"/>
                <w:lang w:val="sr-Cyrl-RS"/>
              </w:rPr>
            </w:pPr>
          </w:p>
        </w:tc>
        <w:tc>
          <w:tcPr>
            <w:tcW w:w="845" w:type="dxa"/>
            <w:shd w:val="clear" w:color="auto" w:fill="auto"/>
          </w:tcPr>
          <w:p w14:paraId="3CF53658" w14:textId="77777777" w:rsidR="00D2414F" w:rsidRPr="00EB1140" w:rsidRDefault="00D2414F" w:rsidP="00F937B2">
            <w:pPr>
              <w:jc w:val="center"/>
              <w:rPr>
                <w:rFonts w:eastAsia="ヒラギノ角ゴ Pro W3"/>
                <w:szCs w:val="24"/>
                <w:lang w:val="sr-Cyrl-RS"/>
              </w:rPr>
            </w:pPr>
          </w:p>
        </w:tc>
        <w:tc>
          <w:tcPr>
            <w:tcW w:w="3706" w:type="dxa"/>
            <w:tcBorders>
              <w:bottom w:val="single" w:sz="4" w:space="0" w:color="auto"/>
            </w:tcBorders>
            <w:shd w:val="clear" w:color="auto" w:fill="auto"/>
          </w:tcPr>
          <w:p w14:paraId="2632A9D5" w14:textId="77777777" w:rsidR="00D2414F" w:rsidRPr="00EB1140" w:rsidRDefault="00D2414F" w:rsidP="00F937B2">
            <w:pPr>
              <w:jc w:val="center"/>
              <w:rPr>
                <w:rFonts w:eastAsia="ヒラギノ角ゴ Pro W3"/>
                <w:szCs w:val="24"/>
                <w:lang w:val="sr-Cyrl-RS"/>
              </w:rPr>
            </w:pPr>
          </w:p>
        </w:tc>
      </w:tr>
      <w:tr w:rsidR="00D2414F" w:rsidRPr="00EB1140" w14:paraId="514A266F" w14:textId="77777777" w:rsidTr="006B3228">
        <w:tc>
          <w:tcPr>
            <w:tcW w:w="4391" w:type="dxa"/>
            <w:tcBorders>
              <w:top w:val="single" w:sz="4" w:space="0" w:color="auto"/>
            </w:tcBorders>
            <w:shd w:val="clear" w:color="auto" w:fill="auto"/>
          </w:tcPr>
          <w:p w14:paraId="195C4C74" w14:textId="77777777" w:rsidR="00E9322C" w:rsidRPr="00EB1140" w:rsidRDefault="00E9322C" w:rsidP="00E9322C">
            <w:pPr>
              <w:rPr>
                <w:rFonts w:eastAsia="ヒラギノ角ゴ Pro W3"/>
                <w:szCs w:val="24"/>
                <w:lang w:val="sr-Cyrl-RS"/>
              </w:rPr>
            </w:pPr>
          </w:p>
        </w:tc>
        <w:tc>
          <w:tcPr>
            <w:tcW w:w="845" w:type="dxa"/>
            <w:shd w:val="clear" w:color="auto" w:fill="auto"/>
          </w:tcPr>
          <w:p w14:paraId="04EDB01F" w14:textId="77777777" w:rsidR="00D2414F" w:rsidRPr="00EB1140" w:rsidRDefault="00D2414F" w:rsidP="00F937B2">
            <w:pPr>
              <w:jc w:val="center"/>
              <w:rPr>
                <w:rFonts w:eastAsia="ヒラギノ角ゴ Pro W3"/>
                <w:szCs w:val="24"/>
                <w:lang w:val="sr-Cyrl-RS"/>
              </w:rPr>
            </w:pPr>
          </w:p>
        </w:tc>
        <w:tc>
          <w:tcPr>
            <w:tcW w:w="3706" w:type="dxa"/>
            <w:tcBorders>
              <w:top w:val="single" w:sz="4" w:space="0" w:color="auto"/>
            </w:tcBorders>
            <w:shd w:val="clear" w:color="auto" w:fill="auto"/>
          </w:tcPr>
          <w:p w14:paraId="2D8A5A29" w14:textId="62B5A067" w:rsidR="006931C0" w:rsidRDefault="00DD11CD" w:rsidP="00DD11CD">
            <w:pPr>
              <w:spacing w:after="0"/>
              <w:jc w:val="center"/>
              <w:rPr>
                <w:rFonts w:eastAsia="ヒラギノ角ゴ Pro W3"/>
                <w:b/>
                <w:szCs w:val="24"/>
                <w:lang w:val="sr-Cyrl-RS"/>
              </w:rPr>
            </w:pPr>
            <w:r>
              <w:rPr>
                <w:rFonts w:eastAsia="ヒラギノ角ゴ Pro W3"/>
                <w:b/>
                <w:szCs w:val="24"/>
                <w:lang w:val="sr-Cyrl-RS"/>
              </w:rPr>
              <w:t>Татјана Матић</w:t>
            </w:r>
          </w:p>
          <w:p w14:paraId="2FB19E44" w14:textId="2C268AEB" w:rsidR="00917850" w:rsidRDefault="009F7067" w:rsidP="00DD11CD">
            <w:pPr>
              <w:spacing w:after="0"/>
              <w:jc w:val="center"/>
              <w:rPr>
                <w:rFonts w:eastAsia="ヒラギノ角ゴ Pro W3"/>
                <w:b/>
                <w:szCs w:val="24"/>
                <w:lang w:val="sr-Cyrl-RS"/>
              </w:rPr>
            </w:pPr>
            <w:r>
              <w:rPr>
                <w:rFonts w:eastAsia="ヒラギノ角ゴ Pro W3"/>
                <w:b/>
                <w:szCs w:val="24"/>
                <w:lang w:val="sr-Cyrl-RS"/>
              </w:rPr>
              <w:t xml:space="preserve">  </w:t>
            </w:r>
            <w:r w:rsidR="00917850">
              <w:rPr>
                <w:rFonts w:eastAsia="ヒラギノ角ゴ Pro W3"/>
                <w:b/>
                <w:szCs w:val="24"/>
                <w:lang w:val="sr-Cyrl-RS"/>
              </w:rPr>
              <w:t>државни секретар</w:t>
            </w:r>
          </w:p>
          <w:p w14:paraId="4C115DD9" w14:textId="77777777" w:rsidR="00917850" w:rsidRPr="006931C0" w:rsidRDefault="00917850" w:rsidP="006931C0">
            <w:pPr>
              <w:jc w:val="center"/>
              <w:rPr>
                <w:rFonts w:eastAsia="ヒラギノ角ゴ Pro W3"/>
                <w:b/>
                <w:szCs w:val="24"/>
                <w:lang w:val="sr-Cyrl-RS"/>
              </w:rPr>
            </w:pPr>
          </w:p>
        </w:tc>
      </w:tr>
      <w:tr w:rsidR="00D2414F" w:rsidRPr="00EB1140" w14:paraId="139D2CA3" w14:textId="77777777" w:rsidTr="006B3228">
        <w:tc>
          <w:tcPr>
            <w:tcW w:w="4391" w:type="dxa"/>
            <w:shd w:val="clear" w:color="auto" w:fill="auto"/>
          </w:tcPr>
          <w:p w14:paraId="24B15554" w14:textId="77777777" w:rsidR="00D2414F" w:rsidRPr="00EB1140" w:rsidRDefault="00D2414F" w:rsidP="00F937B2">
            <w:pPr>
              <w:jc w:val="center"/>
              <w:rPr>
                <w:rFonts w:eastAsia="ヒラギノ角ゴ Pro W3"/>
                <w:szCs w:val="24"/>
                <w:lang w:val="sr-Cyrl-RS"/>
              </w:rPr>
            </w:pPr>
          </w:p>
        </w:tc>
        <w:tc>
          <w:tcPr>
            <w:tcW w:w="845" w:type="dxa"/>
            <w:shd w:val="clear" w:color="auto" w:fill="auto"/>
          </w:tcPr>
          <w:p w14:paraId="42234BA9" w14:textId="77777777" w:rsidR="00D2414F" w:rsidRPr="00EB1140" w:rsidRDefault="00D2414F" w:rsidP="00F937B2">
            <w:pPr>
              <w:jc w:val="center"/>
              <w:rPr>
                <w:rFonts w:eastAsia="ヒラギノ角ゴ Pro W3"/>
                <w:szCs w:val="24"/>
                <w:lang w:val="sr-Cyrl-RS"/>
              </w:rPr>
            </w:pPr>
          </w:p>
        </w:tc>
        <w:tc>
          <w:tcPr>
            <w:tcW w:w="3706" w:type="dxa"/>
            <w:shd w:val="clear" w:color="auto" w:fill="auto"/>
          </w:tcPr>
          <w:p w14:paraId="5F1A6B8F" w14:textId="77777777" w:rsidR="00D2414F" w:rsidRPr="00EB1140" w:rsidRDefault="00D2414F" w:rsidP="00F937B2">
            <w:pPr>
              <w:jc w:val="center"/>
              <w:rPr>
                <w:rFonts w:eastAsia="ヒラギノ角ゴ Pro W3"/>
                <w:szCs w:val="24"/>
                <w:lang w:val="sr-Cyrl-RS"/>
              </w:rPr>
            </w:pPr>
          </w:p>
        </w:tc>
      </w:tr>
    </w:tbl>
    <w:p w14:paraId="3E0566F3" w14:textId="77777777" w:rsidR="00D2414F" w:rsidRPr="00EB1140" w:rsidRDefault="00D2414F" w:rsidP="00D2414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П Р И Л О З И  који су саставни део Уговора</w:t>
      </w:r>
    </w:p>
    <w:p w14:paraId="704B3D5C" w14:textId="68A1D460" w:rsidR="003368DE" w:rsidRDefault="003368DE" w:rsidP="00F37E5F">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Pr>
          <w:rFonts w:eastAsia="ヒラギノ角ゴ Pro W3"/>
          <w:szCs w:val="24"/>
          <w:lang w:val="sr-Cyrl-RS"/>
        </w:rPr>
        <w:t xml:space="preserve">Прилог 1.  </w:t>
      </w:r>
      <w:r w:rsidR="00A00A17">
        <w:rPr>
          <w:rFonts w:eastAsia="ヒラギノ角ゴ Pro W3"/>
          <w:szCs w:val="24"/>
          <w:lang w:val="sr-Cyrl-RS"/>
        </w:rPr>
        <w:t xml:space="preserve">Образац Понуде са обрасцем структуре цене </w:t>
      </w:r>
      <w:r w:rsidR="00D2414F" w:rsidRPr="00EB1140">
        <w:rPr>
          <w:rFonts w:eastAsia="ヒラギノ角ゴ Pro W3"/>
          <w:szCs w:val="24"/>
          <w:lang w:val="sr-Cyrl-RS"/>
        </w:rPr>
        <w:t xml:space="preserve"> Добављача бр. __________од </w:t>
      </w:r>
      <w:r w:rsidR="003C30B6">
        <w:rPr>
          <w:rFonts w:eastAsia="ヒラギノ角ゴ Pro W3"/>
          <w:szCs w:val="24"/>
          <w:lang w:val="sr-Cyrl-RS"/>
        </w:rPr>
        <w:t>__.__.2019</w:t>
      </w:r>
      <w:r w:rsidR="00D2414F" w:rsidRPr="00EB1140">
        <w:rPr>
          <w:rFonts w:eastAsia="ヒラギノ角ゴ Pro W3"/>
          <w:szCs w:val="24"/>
          <w:lang w:val="sr-Cyrl-RS"/>
        </w:rPr>
        <w:t xml:space="preserve">. године </w:t>
      </w:r>
    </w:p>
    <w:p w14:paraId="117DDE66" w14:textId="60374929" w:rsidR="00D2414F" w:rsidRPr="00135604" w:rsidRDefault="003368DE" w:rsidP="00F37E5F">
      <w:pPr>
        <w:tabs>
          <w:tab w:val="left" w:pos="1800"/>
          <w:tab w:val="left" w:pos="2124"/>
          <w:tab w:val="left" w:pos="2832"/>
          <w:tab w:val="left" w:pos="3540"/>
          <w:tab w:val="left" w:pos="4248"/>
          <w:tab w:val="left" w:pos="4956"/>
          <w:tab w:val="left" w:pos="5664"/>
          <w:tab w:val="left" w:pos="6372"/>
          <w:tab w:val="left" w:pos="7080"/>
          <w:tab w:val="left" w:pos="7788"/>
          <w:tab w:val="left" w:pos="8496"/>
        </w:tabs>
        <w:rPr>
          <w:szCs w:val="24"/>
          <w:lang w:val="sr-Cyrl-RS"/>
        </w:rPr>
      </w:pPr>
      <w:r>
        <w:rPr>
          <w:rFonts w:eastAsia="ヒラギノ角ゴ Pro W3"/>
          <w:szCs w:val="24"/>
          <w:lang w:val="sr-Cyrl-RS"/>
        </w:rPr>
        <w:t>Прилог 2. Техничкa</w:t>
      </w:r>
      <w:r w:rsidR="00D2414F" w:rsidRPr="00EB1140">
        <w:rPr>
          <w:rFonts w:eastAsia="ヒラギノ角ゴ Pro W3"/>
          <w:szCs w:val="24"/>
          <w:lang w:val="sr-Cyrl-RS"/>
        </w:rPr>
        <w:t xml:space="preserve"> спецификације из  Конкурсне документације за јавну набавку број </w:t>
      </w:r>
      <w:r w:rsidR="00F37E5F">
        <w:rPr>
          <w:bCs/>
          <w:szCs w:val="24"/>
          <w:lang w:val="sr-Cyrl-CS"/>
        </w:rPr>
        <w:t xml:space="preserve">ЈН МВ </w:t>
      </w:r>
      <w:r w:rsidR="00F0081A">
        <w:rPr>
          <w:bCs/>
          <w:szCs w:val="24"/>
          <w:lang w:val="sr-Cyrl-RS"/>
        </w:rPr>
        <w:t>9</w:t>
      </w:r>
      <w:r w:rsidR="00E9322C">
        <w:rPr>
          <w:bCs/>
          <w:szCs w:val="24"/>
          <w:lang w:val="sr-Cyrl-RS"/>
        </w:rPr>
        <w:t>/201</w:t>
      </w:r>
      <w:r w:rsidR="00F0081A">
        <w:rPr>
          <w:bCs/>
          <w:szCs w:val="24"/>
          <w:lang w:val="sr-Cyrl-RS"/>
        </w:rPr>
        <w:t>9</w:t>
      </w:r>
    </w:p>
    <w:p w14:paraId="24C998CB" w14:textId="77777777" w:rsidR="00D2414F" w:rsidRPr="00EB1140" w:rsidRDefault="00D2414F" w:rsidP="00D2414F">
      <w:pPr>
        <w:suppressAutoHyphens/>
        <w:autoSpaceDE w:val="0"/>
        <w:autoSpaceDN w:val="0"/>
        <w:adjustRightInd w:val="0"/>
        <w:ind w:firstLine="360"/>
        <w:rPr>
          <w:szCs w:val="24"/>
          <w:lang w:val="sr-Cyrl-RS" w:eastAsia="ar-SA"/>
        </w:rPr>
      </w:pPr>
      <w:r w:rsidRPr="00EB1140">
        <w:rPr>
          <w:b/>
          <w:bCs/>
          <w:szCs w:val="24"/>
          <w:lang w:val="sr-Cyrl-RS" w:eastAsia="ar-SA"/>
        </w:rPr>
        <w:t>НАПОМЕНА</w:t>
      </w:r>
      <w:r w:rsidRPr="00EB1140">
        <w:rPr>
          <w:bCs/>
          <w:szCs w:val="24"/>
          <w:lang w:val="sr-Cyrl-RS" w:eastAsia="ar-SA"/>
        </w:rPr>
        <w:t xml:space="preserve">: Понуђач је у обавези да потпише и печатира овај модел уговора и тако се </w:t>
      </w:r>
      <w:r w:rsidRPr="00EB1140">
        <w:rPr>
          <w:szCs w:val="24"/>
          <w:lang w:val="sr-Cyrl-CS" w:eastAsia="ar-SA"/>
        </w:rPr>
        <w:t>изјасн</w:t>
      </w:r>
      <w:r w:rsidRPr="00EB1140">
        <w:rPr>
          <w:szCs w:val="24"/>
          <w:lang w:val="sr-Cyrl-RS" w:eastAsia="ar-SA"/>
        </w:rPr>
        <w:t>и</w:t>
      </w:r>
      <w:r w:rsidRPr="00EB1140">
        <w:rPr>
          <w:szCs w:val="24"/>
          <w:lang w:val="sr-Cyrl-CS" w:eastAsia="ar-SA"/>
        </w:rPr>
        <w:t xml:space="preserve"> да </w:t>
      </w:r>
      <w:r w:rsidRPr="00EB1140">
        <w:rPr>
          <w:szCs w:val="24"/>
          <w:lang w:val="sr-Cyrl-RS" w:eastAsia="ar-SA"/>
        </w:rPr>
        <w:t xml:space="preserve">је </w:t>
      </w:r>
      <w:r w:rsidRPr="00EB1140">
        <w:rPr>
          <w:szCs w:val="24"/>
          <w:lang w:val="sr-Cyrl-CS" w:eastAsia="ar-SA"/>
        </w:rPr>
        <w:t>у свему саглас</w:t>
      </w:r>
      <w:r w:rsidRPr="00EB1140">
        <w:rPr>
          <w:szCs w:val="24"/>
          <w:lang w:val="sr-Cyrl-RS" w:eastAsia="ar-SA"/>
        </w:rPr>
        <w:t>а</w:t>
      </w:r>
      <w:r w:rsidRPr="00EB1140">
        <w:rPr>
          <w:szCs w:val="24"/>
          <w:lang w:val="sr-Cyrl-CS" w:eastAsia="ar-SA"/>
        </w:rPr>
        <w:t>н са моделом уговора и да</w:t>
      </w:r>
      <w:r w:rsidRPr="00EB1140">
        <w:rPr>
          <w:szCs w:val="24"/>
          <w:lang w:val="sr-Cyrl-RS" w:eastAsia="ar-SA"/>
        </w:rPr>
        <w:t xml:space="preserve"> </w:t>
      </w:r>
      <w:r w:rsidRPr="00EB1140">
        <w:rPr>
          <w:szCs w:val="24"/>
          <w:lang w:val="sr-Cyrl-CS" w:eastAsia="ar-SA"/>
        </w:rPr>
        <w:t xml:space="preserve">прихвата да у случају да </w:t>
      </w:r>
      <w:r w:rsidRPr="00EB1140">
        <w:rPr>
          <w:szCs w:val="24"/>
          <w:lang w:val="sr-Cyrl-RS" w:eastAsia="ar-SA"/>
        </w:rPr>
        <w:t>му</w:t>
      </w:r>
      <w:r w:rsidRPr="00EB1140">
        <w:rPr>
          <w:szCs w:val="24"/>
          <w:lang w:val="sr-Cyrl-CS" w:eastAsia="ar-SA"/>
        </w:rPr>
        <w:t xml:space="preserve"> се додели уговор, исти закључ</w:t>
      </w:r>
      <w:r w:rsidRPr="00EB1140">
        <w:rPr>
          <w:szCs w:val="24"/>
          <w:lang w:val="sr-Cyrl-RS" w:eastAsia="ar-SA"/>
        </w:rPr>
        <w:t>и</w:t>
      </w:r>
      <w:r w:rsidRPr="00EB1140">
        <w:rPr>
          <w:szCs w:val="24"/>
          <w:lang w:val="sr-Cyrl-CS" w:eastAsia="ar-SA"/>
        </w:rPr>
        <w:t xml:space="preserve"> у свему у складу са моделом уговора из предметне конкурсне документације. </w:t>
      </w:r>
      <w:r w:rsidRPr="00EB1140">
        <w:rPr>
          <w:szCs w:val="24"/>
          <w:lang w:val="sr-Cyrl-RS" w:eastAsia="ar-SA"/>
        </w:rPr>
        <w:t xml:space="preserve"> </w:t>
      </w:r>
    </w:p>
    <w:p w14:paraId="64F75DE3" w14:textId="77777777" w:rsidR="00D2414F" w:rsidRPr="00377969" w:rsidRDefault="00D2414F" w:rsidP="00D2414F">
      <w:pPr>
        <w:suppressAutoHyphens/>
        <w:autoSpaceDE w:val="0"/>
        <w:autoSpaceDN w:val="0"/>
        <w:adjustRightInd w:val="0"/>
        <w:ind w:firstLine="360"/>
        <w:rPr>
          <w:rFonts w:eastAsia="ヒラギノ角ゴ Pro W3"/>
          <w:szCs w:val="24"/>
          <w:lang w:val="sr-Cyrl-RS" w:eastAsia="ar-SA"/>
        </w:rPr>
      </w:pPr>
      <w:r w:rsidRPr="00EB1140">
        <w:rPr>
          <w:rFonts w:eastAsia="ヒラギノ角ゴ Pro W3"/>
          <w:color w:val="000000"/>
          <w:szCs w:val="24"/>
          <w:lang w:val="sr-Cyrl-CS" w:eastAsia="ar-SA"/>
        </w:rPr>
        <w:t xml:space="preserve">Овај модел уговора представља садржину уговора који ће бити закључен са изабраним понуђачем. </w:t>
      </w:r>
    </w:p>
    <w:p w14:paraId="00901F0B" w14:textId="7B337409" w:rsidR="00B94D8D" w:rsidRPr="005951D4" w:rsidRDefault="00D2414F" w:rsidP="005951D4">
      <w:pPr>
        <w:spacing w:after="90"/>
        <w:ind w:firstLine="360"/>
        <w:rPr>
          <w:spacing w:val="-4"/>
          <w:szCs w:val="24"/>
          <w:lang w:val="sr-Cyrl-RS"/>
        </w:rPr>
      </w:pPr>
      <w:r w:rsidRPr="00EB1140">
        <w:rPr>
          <w:szCs w:val="24"/>
          <w:lang w:val="sr-Cyrl-RS" w:eastAsia="ar-SA"/>
        </w:rPr>
        <w:t xml:space="preserve">Добављач је, у складу са чланом 3. став 1. тачка 7) ЗЈН, </w:t>
      </w:r>
      <w:r w:rsidRPr="00EB1140">
        <w:rPr>
          <w:spacing w:val="-4"/>
          <w:szCs w:val="24"/>
        </w:rPr>
        <w:t>понуђач са којим је закључен уговор о јавној набавци</w:t>
      </w:r>
      <w:r w:rsidR="005951D4">
        <w:rPr>
          <w:spacing w:val="-4"/>
          <w:szCs w:val="24"/>
          <w:lang w:val="sr-Cyrl-RS"/>
        </w:rPr>
        <w:t>.</w:t>
      </w:r>
    </w:p>
    <w:p w14:paraId="7FF770CE" w14:textId="4A570C28" w:rsidR="005951D4" w:rsidRDefault="005951D4"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
          <w:szCs w:val="24"/>
          <w:lang w:val="sr-Cyrl-RS" w:eastAsia="ar-SA"/>
        </w:rPr>
      </w:pPr>
    </w:p>
    <w:p w14:paraId="087A44EF" w14:textId="3C05247E" w:rsidR="005D0A61" w:rsidRDefault="005D0A61"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
          <w:szCs w:val="24"/>
          <w:lang w:val="sr-Cyrl-RS" w:eastAsia="ar-SA"/>
        </w:rPr>
      </w:pPr>
    </w:p>
    <w:p w14:paraId="2C55BF0E" w14:textId="68FDD817" w:rsidR="005D0A61" w:rsidRDefault="005D0A61"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
          <w:szCs w:val="24"/>
          <w:lang w:val="sr-Cyrl-RS" w:eastAsia="ar-SA"/>
        </w:rPr>
      </w:pPr>
    </w:p>
    <w:p w14:paraId="6D57D846" w14:textId="22779AE8" w:rsidR="005D0A61" w:rsidRDefault="005D0A61"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
          <w:szCs w:val="24"/>
          <w:lang w:val="sr-Cyrl-RS" w:eastAsia="ar-SA"/>
        </w:rPr>
      </w:pPr>
    </w:p>
    <w:p w14:paraId="617E7512" w14:textId="20A024FA" w:rsidR="005D0A61" w:rsidRDefault="005D0A61"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
          <w:szCs w:val="24"/>
          <w:lang w:val="sr-Cyrl-RS" w:eastAsia="ar-SA"/>
        </w:rPr>
      </w:pPr>
    </w:p>
    <w:p w14:paraId="3AB75766" w14:textId="24238E47" w:rsidR="005D0A61" w:rsidRDefault="005D0A61"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
          <w:szCs w:val="24"/>
          <w:lang w:val="sr-Cyrl-RS" w:eastAsia="ar-SA"/>
        </w:rPr>
      </w:pPr>
    </w:p>
    <w:p w14:paraId="03160EEA" w14:textId="396B352D" w:rsidR="005D0A61" w:rsidRDefault="005D0A61"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
          <w:szCs w:val="24"/>
          <w:lang w:val="sr-Cyrl-RS" w:eastAsia="ar-SA"/>
        </w:rPr>
      </w:pPr>
    </w:p>
    <w:p w14:paraId="60E3BEF6" w14:textId="77777777" w:rsidR="005D0A61" w:rsidRDefault="005D0A61"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
          <w:szCs w:val="24"/>
          <w:lang w:val="sr-Cyrl-RS" w:eastAsia="ar-SA"/>
        </w:rPr>
      </w:pPr>
    </w:p>
    <w:p w14:paraId="2BCD6A93" w14:textId="77777777" w:rsidR="0022449E" w:rsidRDefault="0022449E"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
          <w:szCs w:val="24"/>
          <w:lang w:val="sr-Cyrl-RS" w:eastAsia="ar-SA"/>
        </w:rPr>
      </w:pPr>
    </w:p>
    <w:p w14:paraId="6E6E963E" w14:textId="77777777" w:rsidR="00A90EE7" w:rsidRPr="00A90EE7" w:rsidRDefault="00A90EE7"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Cs/>
          <w:iCs/>
          <w:szCs w:val="24"/>
          <w:lang w:val="sr-Cyrl-RS"/>
        </w:rPr>
      </w:pPr>
      <w:r w:rsidRPr="00EB1140">
        <w:rPr>
          <w:b/>
          <w:szCs w:val="24"/>
          <w:lang w:val="sr-Cyrl-RS" w:eastAsia="ar-SA"/>
        </w:rPr>
        <w:t>Образац меничног овлашћења</w:t>
      </w:r>
    </w:p>
    <w:p w14:paraId="2386C92D" w14:textId="77777777" w:rsidR="00A90EE7" w:rsidRPr="00EB1140" w:rsidRDefault="00A90EE7" w:rsidP="00A90EE7">
      <w:pPr>
        <w:suppressAutoHyphens/>
        <w:spacing w:after="0"/>
        <w:rPr>
          <w:b/>
          <w:szCs w:val="24"/>
          <w:lang w:val="sr-Cyrl-CS" w:eastAsia="ar-SA"/>
        </w:rPr>
      </w:pPr>
      <w:r w:rsidRPr="00EB1140">
        <w:rPr>
          <w:b/>
          <w:szCs w:val="24"/>
          <w:lang w:val="sr-Cyrl-CS" w:eastAsia="ar-SA"/>
        </w:rPr>
        <w:t>ДУЖНИК: __________________</w:t>
      </w:r>
    </w:p>
    <w:p w14:paraId="04E0988C" w14:textId="77777777" w:rsidR="00A90EE7" w:rsidRPr="00EB1140" w:rsidRDefault="00A90EE7" w:rsidP="00A90EE7">
      <w:pPr>
        <w:suppressAutoHyphens/>
        <w:spacing w:after="0"/>
        <w:rPr>
          <w:b/>
          <w:szCs w:val="24"/>
          <w:lang w:val="sr-Cyrl-CS" w:eastAsia="ar-SA"/>
        </w:rPr>
      </w:pPr>
      <w:r w:rsidRPr="00EB1140">
        <w:rPr>
          <w:b/>
          <w:szCs w:val="24"/>
          <w:lang w:val="sr-Cyrl-CS" w:eastAsia="ar-SA"/>
        </w:rPr>
        <w:t>Седиште:  __________________</w:t>
      </w:r>
    </w:p>
    <w:p w14:paraId="3748D421" w14:textId="77777777" w:rsidR="00A90EE7" w:rsidRPr="00EB1140" w:rsidRDefault="00A90EE7" w:rsidP="00A90EE7">
      <w:pPr>
        <w:suppressAutoHyphens/>
        <w:spacing w:after="0"/>
        <w:rPr>
          <w:b/>
          <w:szCs w:val="24"/>
          <w:lang w:val="sr-Cyrl-CS" w:eastAsia="ar-SA"/>
        </w:rPr>
      </w:pPr>
      <w:r w:rsidRPr="00EB1140">
        <w:rPr>
          <w:b/>
          <w:szCs w:val="24"/>
          <w:lang w:val="sr-Cyrl-CS" w:eastAsia="ar-SA"/>
        </w:rPr>
        <w:t>Матични број: ______________</w:t>
      </w:r>
    </w:p>
    <w:p w14:paraId="7FFEC256" w14:textId="77777777" w:rsidR="00A90EE7" w:rsidRPr="00EB1140" w:rsidRDefault="00A90EE7" w:rsidP="00A90EE7">
      <w:pPr>
        <w:suppressAutoHyphens/>
        <w:rPr>
          <w:b/>
          <w:szCs w:val="24"/>
          <w:lang w:val="sr-Cyrl-CS" w:eastAsia="ar-SA"/>
        </w:rPr>
      </w:pPr>
      <w:r w:rsidRPr="00EB1140">
        <w:rPr>
          <w:b/>
          <w:szCs w:val="24"/>
          <w:lang w:val="sr-Cyrl-CS" w:eastAsia="ar-SA"/>
        </w:rPr>
        <w:t>ПИБ: ____________</w:t>
      </w:r>
    </w:p>
    <w:p w14:paraId="6B7260F7" w14:textId="77777777" w:rsidR="00A90EE7" w:rsidRPr="00EB1140" w:rsidRDefault="00A90EE7" w:rsidP="00A90EE7">
      <w:pPr>
        <w:suppressAutoHyphens/>
        <w:rPr>
          <w:b/>
          <w:szCs w:val="24"/>
          <w:u w:val="single"/>
          <w:lang w:val="sr-Cyrl-CS" w:eastAsia="ar-SA"/>
        </w:rPr>
      </w:pPr>
      <w:r w:rsidRPr="00EB1140">
        <w:rPr>
          <w:b/>
          <w:szCs w:val="24"/>
          <w:lang w:val="sr-Cyrl-CS" w:eastAsia="ar-SA"/>
        </w:rPr>
        <w:t xml:space="preserve">Текући рачун: </w:t>
      </w:r>
      <w:r w:rsidRPr="00EB1140">
        <w:rPr>
          <w:b/>
          <w:szCs w:val="24"/>
          <w:u w:val="single"/>
          <w:lang w:val="sr-Cyrl-CS" w:eastAsia="ar-SA"/>
        </w:rPr>
        <w:t>______________</w:t>
      </w:r>
    </w:p>
    <w:p w14:paraId="1DFECA29" w14:textId="77777777" w:rsidR="00A90EE7" w:rsidRPr="00EB1140" w:rsidRDefault="00A90EE7" w:rsidP="00A90EE7">
      <w:pPr>
        <w:suppressAutoHyphens/>
        <w:rPr>
          <w:b/>
          <w:szCs w:val="24"/>
          <w:u w:val="single"/>
          <w:lang w:val="sr-Cyrl-RS" w:eastAsia="ar-SA"/>
        </w:rPr>
      </w:pPr>
      <w:r w:rsidRPr="00EB1140">
        <w:rPr>
          <w:b/>
          <w:szCs w:val="24"/>
          <w:lang w:val="sr-Cyrl-CS" w:eastAsia="ar-SA"/>
        </w:rPr>
        <w:t>Код банке</w:t>
      </w:r>
      <w:r w:rsidRPr="00F70E6D">
        <w:rPr>
          <w:b/>
          <w:szCs w:val="24"/>
          <w:lang w:val="sr-Cyrl-CS" w:eastAsia="ar-SA"/>
        </w:rPr>
        <w:t>:</w:t>
      </w:r>
      <w:r w:rsidRPr="00EB1140">
        <w:rPr>
          <w:b/>
          <w:szCs w:val="24"/>
          <w:u w:val="single"/>
          <w:lang w:val="sr-Cyrl-CS" w:eastAsia="ar-SA"/>
        </w:rPr>
        <w:t xml:space="preserve">  ________________</w:t>
      </w:r>
    </w:p>
    <w:p w14:paraId="529E460F" w14:textId="77777777" w:rsidR="00A90EE7" w:rsidRPr="00EB1140" w:rsidRDefault="00A90EE7" w:rsidP="00A90EE7">
      <w:pPr>
        <w:suppressAutoHyphens/>
        <w:rPr>
          <w:b/>
          <w:szCs w:val="24"/>
          <w:u w:val="single"/>
          <w:lang w:eastAsia="ar-SA"/>
        </w:rPr>
      </w:pPr>
    </w:p>
    <w:p w14:paraId="1CF28C03" w14:textId="77777777" w:rsidR="00A90EE7" w:rsidRPr="00EB1140" w:rsidRDefault="00A90EE7" w:rsidP="00A90EE7">
      <w:pPr>
        <w:suppressAutoHyphens/>
        <w:rPr>
          <w:b/>
          <w:szCs w:val="24"/>
          <w:lang w:val="sr-Latn-CS" w:eastAsia="ar-SA"/>
        </w:rPr>
      </w:pPr>
      <w:r w:rsidRPr="00EB1140">
        <w:rPr>
          <w:b/>
          <w:szCs w:val="24"/>
          <w:lang w:val="sr-Cyrl-CS" w:eastAsia="ar-SA"/>
        </w:rPr>
        <w:t xml:space="preserve">ИЗДАЈЕ </w:t>
      </w:r>
    </w:p>
    <w:p w14:paraId="1FF20B69" w14:textId="77777777" w:rsidR="00A90EE7" w:rsidRPr="00EB1140" w:rsidRDefault="00A90EE7" w:rsidP="00A90EE7">
      <w:pPr>
        <w:suppressAutoHyphens/>
        <w:rPr>
          <w:b/>
          <w:szCs w:val="24"/>
          <w:lang w:val="sr-Cyrl-CS" w:eastAsia="ar-SA"/>
        </w:rPr>
      </w:pPr>
      <w:r w:rsidRPr="00EB1140">
        <w:rPr>
          <w:b/>
          <w:szCs w:val="24"/>
          <w:lang w:val="sr-Cyrl-CS" w:eastAsia="ar-SA"/>
        </w:rPr>
        <w:t xml:space="preserve">                                           </w:t>
      </w:r>
      <w:r w:rsidR="00C5454B">
        <w:rPr>
          <w:b/>
          <w:szCs w:val="24"/>
          <w:lang w:val="sr-Latn-RS" w:eastAsia="ar-SA"/>
        </w:rPr>
        <w:t xml:space="preserve">    </w:t>
      </w:r>
      <w:r w:rsidRPr="00EB1140">
        <w:rPr>
          <w:b/>
          <w:szCs w:val="24"/>
          <w:lang w:val="sr-Cyrl-CS" w:eastAsia="ar-SA"/>
        </w:rPr>
        <w:t xml:space="preserve">МЕНИЧНО ОВЛАШЋЕЊЕ </w:t>
      </w:r>
    </w:p>
    <w:p w14:paraId="23AC7717" w14:textId="77777777" w:rsidR="00A90EE7" w:rsidRPr="00EB1140" w:rsidRDefault="00A90EE7" w:rsidP="00A416A0">
      <w:pPr>
        <w:suppressAutoHyphens/>
        <w:rPr>
          <w:b/>
          <w:szCs w:val="24"/>
          <w:lang w:val="sr-Cyrl-CS" w:eastAsia="ar-SA"/>
        </w:rPr>
      </w:pPr>
      <w:r w:rsidRPr="00EB1140">
        <w:rPr>
          <w:b/>
          <w:szCs w:val="24"/>
          <w:lang w:val="sr-Cyrl-CS" w:eastAsia="ar-SA"/>
        </w:rPr>
        <w:t xml:space="preserve">                               </w:t>
      </w:r>
      <w:r w:rsidR="00A416A0">
        <w:rPr>
          <w:b/>
          <w:szCs w:val="24"/>
          <w:lang w:val="sr-Cyrl-CS" w:eastAsia="ar-SA"/>
        </w:rPr>
        <w:t xml:space="preserve"> ЗА КОРИСНИКА СОПСТВЕНЕ МЕНИЦЕ </w:t>
      </w:r>
    </w:p>
    <w:p w14:paraId="2A616CD2" w14:textId="77777777" w:rsidR="00A90EE7" w:rsidRPr="00EB1140" w:rsidRDefault="00A90EE7" w:rsidP="00A416A0">
      <w:pPr>
        <w:tabs>
          <w:tab w:val="left" w:pos="1500"/>
        </w:tabs>
        <w:suppressAutoHyphens/>
        <w:rPr>
          <w:b/>
          <w:szCs w:val="24"/>
          <w:lang w:val="sr-Cyrl-CS" w:eastAsia="ar-SA"/>
        </w:rPr>
      </w:pPr>
      <w:r w:rsidRPr="00EB1140">
        <w:rPr>
          <w:b/>
          <w:szCs w:val="24"/>
          <w:lang w:val="sr-Cyrl-CS" w:eastAsia="ar-SA"/>
        </w:rPr>
        <w:t>КОРИСНИК: Министарство трговине, туризма  и телекомуникација</w:t>
      </w:r>
      <w:r>
        <w:rPr>
          <w:b/>
          <w:szCs w:val="24"/>
          <w:lang w:val="sr-Cyrl-CS" w:eastAsia="ar-SA"/>
        </w:rPr>
        <w:t>,</w:t>
      </w:r>
      <w:r w:rsidRPr="00EB1140">
        <w:rPr>
          <w:b/>
          <w:szCs w:val="24"/>
          <w:lang w:val="sr-Cyrl-CS" w:eastAsia="ar-SA"/>
        </w:rPr>
        <w:t xml:space="preserve"> Београд, </w:t>
      </w:r>
      <w:r>
        <w:rPr>
          <w:b/>
          <w:szCs w:val="24"/>
          <w:lang w:val="sr-Cyrl-CS" w:eastAsia="ar-SA"/>
        </w:rPr>
        <w:t xml:space="preserve">          </w:t>
      </w:r>
      <w:r w:rsidRPr="00EB1140">
        <w:rPr>
          <w:b/>
          <w:szCs w:val="24"/>
          <w:lang w:val="sr-Cyrl-CS" w:eastAsia="ar-SA"/>
        </w:rPr>
        <w:t>Немањина 22-26, ПИБ: 108508206, МБ:17855131</w:t>
      </w:r>
    </w:p>
    <w:p w14:paraId="7698885B" w14:textId="77777777" w:rsidR="00A90EE7" w:rsidRPr="00EB1140" w:rsidRDefault="00A90EE7" w:rsidP="00A90EE7">
      <w:pPr>
        <w:suppressAutoHyphens/>
        <w:ind w:firstLine="708"/>
        <w:rPr>
          <w:szCs w:val="24"/>
          <w:lang w:val="sr-Cyrl-CS" w:eastAsia="ar-SA"/>
        </w:rPr>
      </w:pPr>
      <w:r w:rsidRPr="00EB1140">
        <w:rPr>
          <w:szCs w:val="24"/>
          <w:lang w:val="sr-Cyrl-CS" w:eastAsia="ar-SA"/>
        </w:rPr>
        <w:t>Предајемо Вам једну бланко соло меницу</w:t>
      </w:r>
      <w:r>
        <w:rPr>
          <w:szCs w:val="24"/>
          <w:lang w:val="sr-Cyrl-CS" w:eastAsia="ar-SA"/>
        </w:rPr>
        <w:t xml:space="preserve"> серије _____________</w:t>
      </w:r>
      <w:r w:rsidRPr="00EB1140">
        <w:rPr>
          <w:szCs w:val="24"/>
          <w:lang w:val="sr-Cyrl-CS" w:eastAsia="ar-SA"/>
        </w:rPr>
        <w:t xml:space="preserve"> са клаузулом да је „неопозива“, „безусловна“</w:t>
      </w:r>
      <w:r w:rsidRPr="00EB1140">
        <w:rPr>
          <w:szCs w:val="24"/>
          <w:lang w:val="sr-Cyrl-RS" w:eastAsia="ar-SA"/>
        </w:rPr>
        <w:t xml:space="preserve">, </w:t>
      </w:r>
      <w:r w:rsidRPr="00EB1140">
        <w:rPr>
          <w:szCs w:val="24"/>
          <w:lang w:val="sr-Cyrl-CS" w:eastAsia="ar-SA"/>
        </w:rPr>
        <w:t>„на први позив наплатива“ и „без права на приговор“, серија</w:t>
      </w:r>
      <w:r w:rsidRPr="00EB1140">
        <w:rPr>
          <w:b/>
          <w:szCs w:val="24"/>
          <w:lang w:val="sr-Cyrl-CS" w:eastAsia="ar-SA"/>
        </w:rPr>
        <w:t xml:space="preserve"> ___________</w:t>
      </w:r>
      <w:r w:rsidRPr="00EB1140">
        <w:rPr>
          <w:szCs w:val="24"/>
          <w:lang w:val="sr-Cyrl-CS" w:eastAsia="ar-SA"/>
        </w:rPr>
        <w:t xml:space="preserve"> на износ</w:t>
      </w:r>
      <w:r>
        <w:rPr>
          <w:szCs w:val="24"/>
          <w:lang w:val="sr-Cyrl-CS" w:eastAsia="ar-SA"/>
        </w:rPr>
        <w:t xml:space="preserve"> од </w:t>
      </w:r>
      <w:r w:rsidRPr="00EB1140">
        <w:rPr>
          <w:szCs w:val="24"/>
          <w:lang w:val="sr-Cyrl-CS" w:eastAsia="ar-SA"/>
        </w:rPr>
        <w:t xml:space="preserve"> </w:t>
      </w:r>
      <w:r w:rsidRPr="00EB1140">
        <w:rPr>
          <w:b/>
          <w:szCs w:val="24"/>
          <w:lang w:val="sr-Cyrl-CS" w:eastAsia="ar-SA"/>
        </w:rPr>
        <w:t>_____________________________</w:t>
      </w:r>
      <w:r w:rsidRPr="00EB1140">
        <w:rPr>
          <w:szCs w:val="24"/>
          <w:lang w:val="sr-Cyrl-CS" w:eastAsia="ar-SA"/>
        </w:rPr>
        <w:t xml:space="preserve"> динара</w:t>
      </w:r>
    </w:p>
    <w:p w14:paraId="2994E1BB" w14:textId="46508778" w:rsidR="00DF2B6D" w:rsidRPr="00EB1140" w:rsidRDefault="00A90EE7" w:rsidP="00A90EE7">
      <w:pPr>
        <w:tabs>
          <w:tab w:val="left" w:pos="1440"/>
        </w:tabs>
        <w:rPr>
          <w:bCs/>
          <w:szCs w:val="24"/>
          <w:lang w:val="sr-Cyrl-CS"/>
        </w:rPr>
      </w:pPr>
      <w:r w:rsidRPr="00EB1140">
        <w:rPr>
          <w:szCs w:val="24"/>
          <w:lang w:val="sr-Cyrl-CS" w:eastAsia="ar-SA"/>
        </w:rPr>
        <w:t xml:space="preserve">(словима:_________________________________________) на име </w:t>
      </w:r>
      <w:r w:rsidRPr="00EB1140">
        <w:rPr>
          <w:b/>
          <w:szCs w:val="24"/>
          <w:lang w:val="sr-Cyrl-CS" w:eastAsia="ar-SA"/>
        </w:rPr>
        <w:t>средства</w:t>
      </w:r>
      <w:r w:rsidRPr="00EB1140">
        <w:rPr>
          <w:szCs w:val="24"/>
          <w:lang w:val="sr-Cyrl-CS" w:eastAsia="ar-SA"/>
        </w:rPr>
        <w:t xml:space="preserve"> </w:t>
      </w:r>
      <w:r w:rsidRPr="00EB1140">
        <w:rPr>
          <w:b/>
          <w:szCs w:val="24"/>
          <w:lang w:val="sr-Cyrl-CS" w:eastAsia="ar-SA"/>
        </w:rPr>
        <w:t xml:space="preserve">финансијског обезбеђења за </w:t>
      </w:r>
      <w:r>
        <w:rPr>
          <w:b/>
          <w:szCs w:val="24"/>
          <w:lang w:val="sr-Cyrl-CS" w:eastAsia="ar-SA"/>
        </w:rPr>
        <w:t>добро извршење посла</w:t>
      </w:r>
      <w:r w:rsidRPr="00EB1140">
        <w:rPr>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w:t>
      </w:r>
      <w:r w:rsidR="00377212">
        <w:rPr>
          <w:rFonts w:eastAsia="Times New Roman" w:cs="Times New Roman"/>
          <w:szCs w:val="24"/>
          <w:lang w:val="sr-Latn-RS"/>
        </w:rPr>
        <w:t xml:space="preserve">уговора </w:t>
      </w:r>
      <w:r w:rsidR="008F69D9">
        <w:rPr>
          <w:rFonts w:eastAsia="Calibri" w:cs="Times New Roman"/>
          <w:szCs w:val="24"/>
          <w:lang w:val="sr-Cyrl-RS"/>
        </w:rPr>
        <w:t>стручна помоћ у пословима оцењивања испуњености услова за пружање квалификованих услуга од поверења</w:t>
      </w:r>
      <w:r w:rsidRPr="00EB1140">
        <w:rPr>
          <w:bCs/>
          <w:szCs w:val="24"/>
          <w:lang w:val="sr-Cyrl-CS"/>
        </w:rPr>
        <w:t xml:space="preserve">, </w:t>
      </w:r>
      <w:r w:rsidRPr="00EB1140">
        <w:rPr>
          <w:szCs w:val="24"/>
          <w:lang w:val="sr-Cyrl-CS" w:eastAsia="ar-SA"/>
        </w:rPr>
        <w:t xml:space="preserve">дел. број Дужника ______________ од ______________године,  дел. број Корисника ______________ од ______________ године,  који је закључен након спроведеног поступка јавне набавке број </w:t>
      </w:r>
      <w:r w:rsidR="008F69D9">
        <w:rPr>
          <w:bCs/>
          <w:szCs w:val="24"/>
          <w:lang w:val="sr-Cyrl-CS"/>
        </w:rPr>
        <w:t xml:space="preserve">ЈН МВ </w:t>
      </w:r>
      <w:r w:rsidR="00F0081A">
        <w:rPr>
          <w:bCs/>
          <w:szCs w:val="24"/>
          <w:lang w:val="sr-Cyrl-CS"/>
        </w:rPr>
        <w:t>9</w:t>
      </w:r>
      <w:r w:rsidR="00715CAE">
        <w:rPr>
          <w:bCs/>
          <w:szCs w:val="24"/>
          <w:lang w:val="sr-Cyrl-CS"/>
        </w:rPr>
        <w:t>/201</w:t>
      </w:r>
      <w:r w:rsidR="00F0081A">
        <w:rPr>
          <w:bCs/>
          <w:szCs w:val="24"/>
          <w:lang w:val="sr-Cyrl-CS"/>
        </w:rPr>
        <w:t>9</w:t>
      </w:r>
      <w:r w:rsidR="005951D4">
        <w:rPr>
          <w:bCs/>
          <w:szCs w:val="24"/>
          <w:lang w:val="sr-Cyrl-CS"/>
        </w:rPr>
        <w:t>.</w:t>
      </w:r>
    </w:p>
    <w:p w14:paraId="09738A82" w14:textId="77777777" w:rsidR="00A90EE7" w:rsidRPr="00EB1140" w:rsidRDefault="00A90EE7" w:rsidP="00A90EE7">
      <w:pPr>
        <w:suppressAutoHyphens/>
        <w:ind w:firstLine="708"/>
        <w:rPr>
          <w:szCs w:val="24"/>
          <w:lang w:val="sr-Cyrl-CS" w:eastAsia="ar-SA"/>
        </w:rPr>
      </w:pPr>
      <w:r w:rsidRPr="00EB1140">
        <w:rPr>
          <w:szCs w:val="24"/>
          <w:lang w:val="sr-Cyrl-CS" w:eastAsia="ar-SA"/>
        </w:rPr>
        <w:t>Рок важења менице је  до ___________________ године.</w:t>
      </w:r>
    </w:p>
    <w:p w14:paraId="4FA48F23" w14:textId="7C481F80" w:rsidR="00DF2B6D" w:rsidRPr="009858DB" w:rsidRDefault="00A90EE7" w:rsidP="00A90EE7">
      <w:pPr>
        <w:tabs>
          <w:tab w:val="left" w:pos="-5245"/>
        </w:tabs>
        <w:suppressAutoHyphens/>
        <w:rPr>
          <w:b/>
          <w:szCs w:val="24"/>
          <w:lang w:val="sr-Cyrl-CS" w:eastAsia="ar-SA"/>
        </w:rPr>
      </w:pPr>
      <w:r w:rsidRPr="00EB1140">
        <w:rPr>
          <w:szCs w:val="24"/>
          <w:lang w:val="sr-Cyrl-CS" w:eastAsia="ar-SA"/>
        </w:rPr>
        <w:t xml:space="preserve">           </w:t>
      </w:r>
      <w:r>
        <w:rPr>
          <w:szCs w:val="24"/>
          <w:lang w:val="sr-Cyrl-CS" w:eastAsia="ar-SA"/>
        </w:rPr>
        <w:tab/>
      </w:r>
      <w:r w:rsidRPr="00EB1140">
        <w:rPr>
          <w:szCs w:val="24"/>
          <w:lang w:val="sr-Cyrl-CS" w:eastAsia="ar-SA"/>
        </w:rPr>
        <w:t>Овлашћујемо:</w:t>
      </w:r>
      <w:r w:rsidRPr="00EB1140">
        <w:rPr>
          <w:b/>
          <w:szCs w:val="24"/>
          <w:lang w:val="sr-Cyrl-CS" w:eastAsia="ar-SA"/>
        </w:rPr>
        <w:t xml:space="preserve"> Министарство трговине, туризма  и телекомуникација, са седиштем у: Немањина 22-26, Београд </w:t>
      </w:r>
      <w:r w:rsidRPr="00EB1140">
        <w:rPr>
          <w:szCs w:val="24"/>
          <w:lang w:val="sr-Cyrl-CS" w:eastAsia="ar-SA"/>
        </w:rPr>
        <w:t xml:space="preserve">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      </w:t>
      </w:r>
    </w:p>
    <w:p w14:paraId="4B84A0E6" w14:textId="77140123" w:rsidR="00A90EE7" w:rsidRPr="00EB1140" w:rsidRDefault="00A90EE7" w:rsidP="00A90EE7">
      <w:pPr>
        <w:tabs>
          <w:tab w:val="left" w:pos="-5245"/>
        </w:tabs>
        <w:suppressAutoHyphens/>
        <w:rPr>
          <w:szCs w:val="24"/>
          <w:lang w:val="sr-Cyrl-CS" w:eastAsia="ar-SA"/>
        </w:rPr>
      </w:pPr>
      <w:r w:rsidRPr="00EB1140">
        <w:rPr>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w:t>
      </w:r>
      <w:r>
        <w:rPr>
          <w:szCs w:val="24"/>
          <w:lang w:val="sr-Cyrl-CS" w:eastAsia="ar-SA"/>
        </w:rPr>
        <w:t>_____________________</w:t>
      </w:r>
      <w:r w:rsidRPr="00EB1140">
        <w:rPr>
          <w:szCs w:val="24"/>
          <w:lang w:val="sr-Cyrl-CS" w:eastAsia="ar-SA"/>
        </w:rPr>
        <w:t xml:space="preserve">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3A1D7F1B" w14:textId="77777777" w:rsidR="00A90EE7" w:rsidRDefault="00A90EE7" w:rsidP="00A90EE7">
      <w:pPr>
        <w:suppressAutoHyphens/>
        <w:rPr>
          <w:szCs w:val="24"/>
          <w:lang w:val="sr-Cyrl-CS" w:eastAsia="ar-SA"/>
        </w:rPr>
      </w:pPr>
      <w:r w:rsidRPr="00EB1140">
        <w:rPr>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18A209B3" w14:textId="77777777" w:rsidR="00A90EE7" w:rsidRPr="00EB1140" w:rsidRDefault="00A90EE7" w:rsidP="00A90EE7">
      <w:pPr>
        <w:suppressAutoHyphens/>
        <w:rPr>
          <w:szCs w:val="24"/>
          <w:lang w:val="sr-Cyrl-CS" w:eastAsia="ar-SA"/>
        </w:rPr>
      </w:pPr>
    </w:p>
    <w:p w14:paraId="1B5AD82B" w14:textId="77777777" w:rsidR="00A90EE7" w:rsidRDefault="00A90EE7" w:rsidP="00A90EE7">
      <w:pPr>
        <w:suppressAutoHyphens/>
        <w:ind w:firstLine="708"/>
        <w:rPr>
          <w:szCs w:val="24"/>
          <w:lang w:val="sr-Cyrl-CS" w:eastAsia="ar-SA"/>
        </w:rPr>
      </w:pPr>
      <w:r w:rsidRPr="00EB1140">
        <w:rPr>
          <w:szCs w:val="24"/>
          <w:lang w:val="sr-Cyrl-CS" w:eastAsia="ar-SA"/>
        </w:rPr>
        <w:t>Меница је потписана од стране овлашћеног лица Дужника ___________________.</w:t>
      </w:r>
    </w:p>
    <w:p w14:paraId="0723AFAF" w14:textId="77777777" w:rsidR="00A90EE7" w:rsidRPr="00EB1140" w:rsidRDefault="00A90EE7" w:rsidP="00A90EE7">
      <w:pPr>
        <w:suppressAutoHyphens/>
        <w:ind w:firstLine="708"/>
        <w:rPr>
          <w:szCs w:val="24"/>
          <w:lang w:val="sr-Cyrl-CS" w:eastAsia="ar-SA"/>
        </w:rPr>
      </w:pPr>
    </w:p>
    <w:p w14:paraId="7F1779AD" w14:textId="77777777" w:rsidR="00A90EE7" w:rsidRPr="00EB1140" w:rsidRDefault="00A90EE7" w:rsidP="00A90EE7">
      <w:pPr>
        <w:suppressAutoHyphens/>
        <w:ind w:firstLine="708"/>
        <w:rPr>
          <w:szCs w:val="24"/>
          <w:lang w:val="sr-Cyrl-CS" w:eastAsia="ar-SA"/>
        </w:rPr>
      </w:pPr>
      <w:r w:rsidRPr="00EB1140">
        <w:rPr>
          <w:szCs w:val="24"/>
          <w:lang w:val="sr-Cyrl-CS" w:eastAsia="ar-SA"/>
        </w:rPr>
        <w:t>Ово овлашћење сачињено у два (2) истоветна примерка, од којих један (1) за Дужника, 1 (један) за Корисника.</w:t>
      </w:r>
      <w:r w:rsidRPr="00EB1140">
        <w:rPr>
          <w:b/>
          <w:szCs w:val="24"/>
          <w:lang w:val="sr-Cyrl-CS" w:eastAsia="ar-SA"/>
        </w:rPr>
        <w:t xml:space="preserve">   </w:t>
      </w:r>
    </w:p>
    <w:p w14:paraId="26238774" w14:textId="4AB06475" w:rsidR="00A90EE7" w:rsidRPr="00EB1140" w:rsidRDefault="00A90EE7" w:rsidP="00A90EE7">
      <w:pPr>
        <w:suppressAutoHyphens/>
        <w:rPr>
          <w:b/>
          <w:szCs w:val="24"/>
          <w:lang w:val="sr-Cyrl-CS" w:eastAsia="ar-SA"/>
        </w:rPr>
      </w:pPr>
      <w:r w:rsidRPr="00EB1140">
        <w:rPr>
          <w:b/>
          <w:szCs w:val="24"/>
          <w:lang w:val="sr-Cyrl-CS" w:eastAsia="ar-SA"/>
        </w:rPr>
        <w:t xml:space="preserve"> </w:t>
      </w:r>
    </w:p>
    <w:p w14:paraId="3C10227D" w14:textId="77777777" w:rsidR="00A90EE7" w:rsidRPr="00EB1140" w:rsidRDefault="00A90EE7" w:rsidP="00A90EE7">
      <w:pPr>
        <w:suppressAutoHyphens/>
        <w:rPr>
          <w:szCs w:val="24"/>
          <w:lang w:val="sr-Cyrl-CS" w:eastAsia="ar-SA"/>
        </w:rPr>
      </w:pPr>
      <w:r w:rsidRPr="00EB1140">
        <w:rPr>
          <w:b/>
          <w:szCs w:val="24"/>
          <w:lang w:val="sr-Cyrl-CS" w:eastAsia="ar-SA"/>
        </w:rPr>
        <w:t xml:space="preserve">Датум издавања овлашћења                           </w:t>
      </w:r>
      <w:r>
        <w:rPr>
          <w:b/>
          <w:szCs w:val="24"/>
          <w:lang w:val="sr-Cyrl-CS" w:eastAsia="ar-SA"/>
        </w:rPr>
        <w:t xml:space="preserve"> </w:t>
      </w:r>
      <w:r w:rsidRPr="00EB1140">
        <w:rPr>
          <w:b/>
          <w:szCs w:val="24"/>
          <w:lang w:val="sr-Cyrl-CS" w:eastAsia="ar-SA"/>
        </w:rPr>
        <w:t>Дужник – издавалац менице</w:t>
      </w:r>
    </w:p>
    <w:p w14:paraId="5207FBD6" w14:textId="77777777" w:rsidR="00A90EE7" w:rsidRPr="00EB1140" w:rsidRDefault="00A90EE7" w:rsidP="00A90EE7">
      <w:pPr>
        <w:suppressAutoHyphens/>
        <w:jc w:val="center"/>
        <w:rPr>
          <w:b/>
          <w:szCs w:val="24"/>
          <w:lang w:val="sr-Cyrl-CS" w:eastAsia="ar-SA"/>
        </w:rPr>
      </w:pPr>
    </w:p>
    <w:p w14:paraId="17552633" w14:textId="77777777" w:rsidR="00A90EE7" w:rsidRPr="00EB1140" w:rsidRDefault="00A90EE7" w:rsidP="00A90EE7">
      <w:pPr>
        <w:suppressAutoHyphens/>
        <w:ind w:left="2124" w:firstLine="708"/>
        <w:jc w:val="center"/>
        <w:rPr>
          <w:b/>
          <w:szCs w:val="24"/>
          <w:lang w:val="sr-Cyrl-CS" w:eastAsia="ar-SA"/>
        </w:rPr>
      </w:pPr>
      <w:r w:rsidRPr="00EB1140">
        <w:rPr>
          <w:b/>
          <w:szCs w:val="24"/>
          <w:lang w:val="sr-Cyrl-CS" w:eastAsia="ar-SA"/>
        </w:rPr>
        <w:t xml:space="preserve">М.П.     </w:t>
      </w:r>
      <w:r>
        <w:rPr>
          <w:b/>
          <w:szCs w:val="24"/>
          <w:lang w:val="sr-Cyrl-CS" w:eastAsia="ar-SA"/>
        </w:rPr>
        <w:t xml:space="preserve">    </w:t>
      </w:r>
      <w:r w:rsidRPr="00EB1140">
        <w:rPr>
          <w:b/>
          <w:szCs w:val="24"/>
          <w:lang w:val="sr-Cyrl-CS" w:eastAsia="ar-SA"/>
        </w:rPr>
        <w:t>____________________________</w:t>
      </w:r>
    </w:p>
    <w:p w14:paraId="38A723C2" w14:textId="77777777" w:rsidR="00A90EE7" w:rsidRPr="00EB1140" w:rsidRDefault="00A90EE7" w:rsidP="00A90EE7">
      <w:pPr>
        <w:suppressAutoHyphens/>
        <w:jc w:val="center"/>
        <w:rPr>
          <w:szCs w:val="24"/>
          <w:lang w:val="sr-Cyrl-CS" w:eastAsia="ar-SA"/>
        </w:rPr>
      </w:pPr>
      <w:r w:rsidRPr="00EB1140">
        <w:rPr>
          <w:b/>
          <w:szCs w:val="24"/>
          <w:lang w:val="sr-Cyrl-CS" w:eastAsia="ar-SA"/>
        </w:rPr>
        <w:t xml:space="preserve">                                                                 Потпис овлашћеног лица</w:t>
      </w:r>
    </w:p>
    <w:p w14:paraId="7F1389E9" w14:textId="77777777" w:rsidR="00A90EE7" w:rsidRPr="00EB1140" w:rsidRDefault="00A90EE7" w:rsidP="00A90EE7">
      <w:pPr>
        <w:suppressAutoHyphens/>
        <w:rPr>
          <w:szCs w:val="24"/>
          <w:lang w:val="sr-Latn-CS" w:eastAsia="sr-Latn-CS"/>
        </w:rPr>
      </w:pPr>
    </w:p>
    <w:p w14:paraId="2B9EB7F1" w14:textId="77777777" w:rsidR="00A90EE7" w:rsidRPr="00EB1140" w:rsidRDefault="00A90EE7" w:rsidP="00A90EE7">
      <w:pPr>
        <w:suppressAutoHyphens/>
        <w:rPr>
          <w:szCs w:val="24"/>
          <w:lang w:val="sr-Cyrl-RS" w:eastAsia="ar-SA"/>
        </w:rPr>
      </w:pPr>
    </w:p>
    <w:p w14:paraId="03035B9E" w14:textId="77777777" w:rsidR="00A90EE7" w:rsidRPr="00EB1140" w:rsidRDefault="00A90EE7" w:rsidP="00A90EE7">
      <w:pPr>
        <w:suppressAutoHyphens/>
        <w:rPr>
          <w:szCs w:val="24"/>
          <w:lang w:val="sr-Cyrl-RS" w:eastAsia="ar-SA"/>
        </w:rPr>
      </w:pPr>
    </w:p>
    <w:p w14:paraId="32DE5F51" w14:textId="77777777" w:rsidR="00A90EE7" w:rsidRPr="00EB1140" w:rsidRDefault="00A90EE7" w:rsidP="00A90EE7">
      <w:pPr>
        <w:suppressAutoHyphens/>
        <w:rPr>
          <w:szCs w:val="24"/>
          <w:lang w:val="sr-Cyrl-RS" w:eastAsia="ar-SA"/>
        </w:rPr>
      </w:pPr>
    </w:p>
    <w:p w14:paraId="17FB72A2" w14:textId="77777777" w:rsidR="00A90EE7" w:rsidRPr="00590E5F" w:rsidRDefault="00A90EE7" w:rsidP="00A90EE7">
      <w:pPr>
        <w:suppressAutoHyphens/>
        <w:rPr>
          <w:szCs w:val="24"/>
          <w:lang w:val="sr-Cyrl-RS" w:eastAsia="ar-SA"/>
        </w:rPr>
      </w:pPr>
      <w:r w:rsidRPr="00EB1140">
        <w:rPr>
          <w:b/>
          <w:szCs w:val="24"/>
          <w:lang w:val="sr-Cyrl-RS" w:eastAsia="ar-SA"/>
        </w:rPr>
        <w:t>Напомена</w:t>
      </w:r>
      <w:r w:rsidRPr="00EB1140">
        <w:rPr>
          <w:szCs w:val="24"/>
          <w:lang w:val="sr-Cyrl-RS" w:eastAsia="ar-SA"/>
        </w:rPr>
        <w:t xml:space="preserve">: Средство финансијског обезбеђења доставља </w:t>
      </w:r>
      <w:r w:rsidR="00A67FC7" w:rsidRPr="00A67FC7">
        <w:rPr>
          <w:b/>
          <w:szCs w:val="24"/>
          <w:u w:val="single"/>
          <w:lang w:val="sr-Cyrl-RS" w:eastAsia="ar-SA"/>
        </w:rPr>
        <w:t>САМО</w:t>
      </w:r>
      <w:r w:rsidR="00A67FC7">
        <w:rPr>
          <w:szCs w:val="24"/>
          <w:lang w:val="sr-Cyrl-RS" w:eastAsia="ar-SA"/>
        </w:rPr>
        <w:t xml:space="preserve"> </w:t>
      </w:r>
      <w:r w:rsidRPr="00EB1140">
        <w:rPr>
          <w:szCs w:val="24"/>
          <w:lang w:val="sr-Cyrl-RS" w:eastAsia="ar-SA"/>
        </w:rPr>
        <w:t xml:space="preserve">изабрани понуђач /Добављач  на начин и под условима дефинисаним Конкурсном документацијом за предметну јавну набавку и прописима који регулишу </w:t>
      </w:r>
      <w:r w:rsidRPr="00C94DBD">
        <w:rPr>
          <w:szCs w:val="24"/>
          <w:lang w:val="sr-Cyrl-RS" w:eastAsia="ar-SA"/>
        </w:rPr>
        <w:t>ову област.</w:t>
      </w:r>
    </w:p>
    <w:p w14:paraId="7C1DA675" w14:textId="68DCCA25" w:rsidR="00B367B9" w:rsidRPr="00C24B80" w:rsidRDefault="00B367B9">
      <w:pPr>
        <w:rPr>
          <w:lang w:val="sr-Latn-RS"/>
        </w:rPr>
      </w:pPr>
    </w:p>
    <w:sectPr w:rsidR="00B367B9" w:rsidRPr="00C24B80" w:rsidSect="00473BDD">
      <w:headerReference w:type="default" r:id="rId15"/>
      <w:footerReference w:type="default" r:id="rId16"/>
      <w:headerReference w:type="first" r:id="rId17"/>
      <w:pgSz w:w="12240" w:h="15840"/>
      <w:pgMar w:top="1418" w:right="175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91A51" w14:textId="77777777" w:rsidR="00966FE1" w:rsidRDefault="00966FE1" w:rsidP="005E0BCF">
      <w:pPr>
        <w:spacing w:after="0" w:line="240" w:lineRule="auto"/>
      </w:pPr>
      <w:r>
        <w:separator/>
      </w:r>
    </w:p>
  </w:endnote>
  <w:endnote w:type="continuationSeparator" w:id="0">
    <w:p w14:paraId="1CE19AC1" w14:textId="77777777" w:rsidR="00966FE1" w:rsidRDefault="00966FE1" w:rsidP="005E0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Gothic"/>
    <w:charset w:val="EE"/>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Roman">
    <w:altName w:val="Yu Gothic UI"/>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148060"/>
      <w:docPartObj>
        <w:docPartGallery w:val="Page Numbers (Bottom of Page)"/>
        <w:docPartUnique/>
      </w:docPartObj>
    </w:sdtPr>
    <w:sdtEndPr/>
    <w:sdtContent>
      <w:sdt>
        <w:sdtPr>
          <w:id w:val="-1769616900"/>
          <w:docPartObj>
            <w:docPartGallery w:val="Page Numbers (Top of Page)"/>
            <w:docPartUnique/>
          </w:docPartObj>
        </w:sdtPr>
        <w:sdtEndPr/>
        <w:sdtContent>
          <w:p w14:paraId="7AAA523B" w14:textId="38BC2002" w:rsidR="00430BEC" w:rsidRDefault="00430BEC">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CD7DFE">
              <w:rPr>
                <w:b/>
                <w:bCs/>
                <w:noProof/>
              </w:rPr>
              <w:t>2</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CD7DFE">
              <w:rPr>
                <w:b/>
                <w:bCs/>
                <w:noProof/>
              </w:rPr>
              <w:t>26</w:t>
            </w:r>
            <w:r>
              <w:rPr>
                <w:b/>
                <w:bCs/>
                <w:szCs w:val="24"/>
              </w:rPr>
              <w:fldChar w:fldCharType="end"/>
            </w:r>
          </w:p>
        </w:sdtContent>
      </w:sdt>
    </w:sdtContent>
  </w:sdt>
  <w:p w14:paraId="7321A24F" w14:textId="77777777" w:rsidR="00430BEC" w:rsidRPr="005E0BCF" w:rsidRDefault="00430BEC">
    <w:pPr>
      <w:pStyle w:val="Footer"/>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F29DD" w14:textId="77777777" w:rsidR="00966FE1" w:rsidRDefault="00966FE1" w:rsidP="005E0BCF">
      <w:pPr>
        <w:spacing w:after="0" w:line="240" w:lineRule="auto"/>
      </w:pPr>
      <w:r>
        <w:separator/>
      </w:r>
    </w:p>
  </w:footnote>
  <w:footnote w:type="continuationSeparator" w:id="0">
    <w:p w14:paraId="777F0995" w14:textId="77777777" w:rsidR="00966FE1" w:rsidRDefault="00966FE1" w:rsidP="005E0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558D0" w14:textId="77777777" w:rsidR="00430BEC" w:rsidRPr="005E0BCF" w:rsidRDefault="00430BEC" w:rsidP="005E0BCF">
    <w:pPr>
      <w:spacing w:after="0" w:line="240" w:lineRule="auto"/>
      <w:jc w:val="left"/>
      <w:rPr>
        <w:rFonts w:eastAsia="Times New Roman" w:cs="Times New Roman"/>
        <w:b/>
        <w:sz w:val="16"/>
        <w:szCs w:val="16"/>
      </w:rPr>
    </w:pPr>
    <w:r w:rsidRPr="005E0BCF">
      <w:rPr>
        <w:rFonts w:eastAsia="Times New Roman" w:cs="Times New Roman"/>
        <w:noProof/>
        <w:sz w:val="16"/>
        <w:szCs w:val="16"/>
      </w:rPr>
      <w:drawing>
        <wp:anchor distT="0" distB="0" distL="114300" distR="114300" simplePos="0" relativeHeight="251659264" behindDoc="0" locked="0" layoutInCell="1" allowOverlap="1" wp14:anchorId="57276D8E" wp14:editId="1EA2B5DB">
          <wp:simplePos x="0" y="0"/>
          <wp:positionH relativeFrom="page">
            <wp:posOffset>3790950</wp:posOffset>
          </wp:positionH>
          <wp:positionV relativeFrom="page">
            <wp:posOffset>325755</wp:posOffset>
          </wp:positionV>
          <wp:extent cx="146685" cy="241300"/>
          <wp:effectExtent l="0" t="0" r="571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E0BCF">
      <w:rPr>
        <w:rFonts w:eastAsia="Times New Roman" w:cs="Times New Roman"/>
        <w:b/>
        <w:sz w:val="16"/>
        <w:szCs w:val="16"/>
        <w:lang w:val="sr-Cyrl-RS"/>
      </w:rPr>
      <w:t xml:space="preserve">                                                                                                                 </w:t>
    </w:r>
  </w:p>
  <w:p w14:paraId="41ACEB6B" w14:textId="77777777" w:rsidR="00430BEC" w:rsidRPr="005E0BCF" w:rsidRDefault="00430BEC" w:rsidP="005E0BCF">
    <w:pPr>
      <w:spacing w:after="0" w:line="240" w:lineRule="auto"/>
      <w:jc w:val="center"/>
      <w:rPr>
        <w:rFonts w:eastAsia="Times New Roman" w:cs="Times New Roman"/>
        <w:b/>
        <w:sz w:val="16"/>
        <w:szCs w:val="16"/>
        <w:lang w:val="sr-Cyrl-RS"/>
      </w:rPr>
    </w:pPr>
    <w:r w:rsidRPr="005E0BCF">
      <w:rPr>
        <w:rFonts w:eastAsia="Times New Roman" w:cs="Times New Roman"/>
        <w:b/>
        <w:sz w:val="16"/>
        <w:szCs w:val="16"/>
        <w:lang w:val="sr-Cyrl-RS"/>
      </w:rPr>
      <w:t>Република Србија</w:t>
    </w:r>
  </w:p>
  <w:p w14:paraId="5641FF42" w14:textId="77777777" w:rsidR="00430BEC" w:rsidRPr="0054799E" w:rsidRDefault="00430BEC" w:rsidP="0054799E">
    <w:pPr>
      <w:spacing w:after="0" w:line="240" w:lineRule="auto"/>
      <w:jc w:val="center"/>
      <w:rPr>
        <w:rFonts w:eastAsia="Times New Roman" w:cs="Times New Roman"/>
        <w:b/>
        <w:sz w:val="16"/>
        <w:szCs w:val="16"/>
        <w:lang w:val="sr-Cyrl-RS"/>
      </w:rPr>
    </w:pPr>
    <w:r w:rsidRPr="0054799E">
      <w:rPr>
        <w:rFonts w:eastAsia="Times New Roman" w:cs="Times New Roman"/>
        <w:b/>
        <w:sz w:val="16"/>
        <w:szCs w:val="16"/>
        <w:lang w:val="sr-Cyrl-RS"/>
      </w:rPr>
      <w:t>Стручна помоћ у пословима оцењивања испуњености услова за пружање квалификованих услуга од поверења</w:t>
    </w:r>
  </w:p>
  <w:p w14:paraId="5CE075F2" w14:textId="6C2CC479" w:rsidR="00430BEC" w:rsidRPr="005E0BCF" w:rsidRDefault="00430BEC" w:rsidP="005E0BCF">
    <w:pPr>
      <w:spacing w:after="0" w:line="240" w:lineRule="auto"/>
      <w:jc w:val="center"/>
      <w:rPr>
        <w:rFonts w:eastAsia="Times New Roman" w:cs="Times New Roman"/>
        <w:sz w:val="16"/>
        <w:szCs w:val="16"/>
        <w:lang w:val="sr-Cyrl-RS"/>
      </w:rPr>
    </w:pPr>
    <w:r>
      <w:rPr>
        <w:rFonts w:eastAsia="Times New Roman" w:cs="Times New Roman"/>
        <w:sz w:val="16"/>
        <w:szCs w:val="16"/>
        <w:lang w:val="sr-Cyrl-RS"/>
      </w:rPr>
      <w:t>ЈН МВ 9/2019</w:t>
    </w:r>
  </w:p>
  <w:p w14:paraId="2A19B83B" w14:textId="77777777" w:rsidR="00430BEC" w:rsidRDefault="00430B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B5177" w14:textId="77777777" w:rsidR="00430BEC" w:rsidRDefault="00430BEC" w:rsidP="00430BEC">
    <w:pPr>
      <w:spacing w:after="0" w:line="240" w:lineRule="auto"/>
      <w:jc w:val="center"/>
      <w:rPr>
        <w:rFonts w:eastAsia="Times New Roman" w:cs="Times New Roman"/>
        <w:b/>
        <w:sz w:val="16"/>
        <w:szCs w:val="16"/>
        <w:lang w:val="sr-Cyrl-RS"/>
      </w:rPr>
    </w:pPr>
    <w:r>
      <w:rPr>
        <w:rFonts w:eastAsia="Times New Roman" w:cs="Times New Roman"/>
        <w:b/>
        <w:noProof/>
        <w:sz w:val="16"/>
        <w:szCs w:val="16"/>
      </w:rPr>
      <w:drawing>
        <wp:inline distT="0" distB="0" distL="0" distR="0" wp14:anchorId="60D2D48E" wp14:editId="1F2C4BD4">
          <wp:extent cx="146050" cy="243840"/>
          <wp:effectExtent l="0" t="0" r="635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 cy="243840"/>
                  </a:xfrm>
                  <a:prstGeom prst="rect">
                    <a:avLst/>
                  </a:prstGeom>
                  <a:noFill/>
                </pic:spPr>
              </pic:pic>
            </a:graphicData>
          </a:graphic>
        </wp:inline>
      </w:drawing>
    </w:r>
  </w:p>
  <w:p w14:paraId="01ED134E" w14:textId="3931D6D4" w:rsidR="00430BEC" w:rsidRPr="005E0BCF" w:rsidRDefault="00430BEC" w:rsidP="00430BEC">
    <w:pPr>
      <w:spacing w:after="0" w:line="240" w:lineRule="auto"/>
      <w:jc w:val="center"/>
      <w:rPr>
        <w:rFonts w:eastAsia="Times New Roman" w:cs="Times New Roman"/>
        <w:b/>
        <w:sz w:val="16"/>
        <w:szCs w:val="16"/>
        <w:lang w:val="sr-Cyrl-RS"/>
      </w:rPr>
    </w:pPr>
    <w:r w:rsidRPr="005E0BCF">
      <w:rPr>
        <w:rFonts w:eastAsia="Times New Roman" w:cs="Times New Roman"/>
        <w:b/>
        <w:sz w:val="16"/>
        <w:szCs w:val="16"/>
        <w:lang w:val="sr-Cyrl-RS"/>
      </w:rPr>
      <w:t>Република Србија</w:t>
    </w:r>
  </w:p>
  <w:p w14:paraId="7F0A4317" w14:textId="77777777" w:rsidR="00430BEC" w:rsidRPr="0054799E" w:rsidRDefault="00430BEC" w:rsidP="00430BEC">
    <w:pPr>
      <w:spacing w:after="0" w:line="240" w:lineRule="auto"/>
      <w:jc w:val="center"/>
      <w:rPr>
        <w:rFonts w:eastAsia="Times New Roman" w:cs="Times New Roman"/>
        <w:b/>
        <w:sz w:val="16"/>
        <w:szCs w:val="16"/>
        <w:lang w:val="sr-Cyrl-RS"/>
      </w:rPr>
    </w:pPr>
    <w:r w:rsidRPr="0054799E">
      <w:rPr>
        <w:rFonts w:eastAsia="Times New Roman" w:cs="Times New Roman"/>
        <w:b/>
        <w:sz w:val="16"/>
        <w:szCs w:val="16"/>
        <w:lang w:val="sr-Cyrl-RS"/>
      </w:rPr>
      <w:t>Стручна помоћ у пословима оцењивања испуњености услова за пружање квалификованих услуга од поверења</w:t>
    </w:r>
  </w:p>
  <w:p w14:paraId="47BCCC8F" w14:textId="77777777" w:rsidR="00430BEC" w:rsidRPr="005E0BCF" w:rsidRDefault="00430BEC" w:rsidP="00430BEC">
    <w:pPr>
      <w:spacing w:after="0" w:line="240" w:lineRule="auto"/>
      <w:jc w:val="center"/>
      <w:rPr>
        <w:rFonts w:eastAsia="Times New Roman" w:cs="Times New Roman"/>
        <w:sz w:val="16"/>
        <w:szCs w:val="16"/>
        <w:lang w:val="sr-Cyrl-RS"/>
      </w:rPr>
    </w:pPr>
    <w:r>
      <w:rPr>
        <w:rFonts w:eastAsia="Times New Roman" w:cs="Times New Roman"/>
        <w:sz w:val="16"/>
        <w:szCs w:val="16"/>
        <w:lang w:val="sr-Cyrl-RS"/>
      </w:rPr>
      <w:t>ЈН МВ 9/2019</w:t>
    </w:r>
  </w:p>
  <w:p w14:paraId="31005674" w14:textId="77777777" w:rsidR="00430BEC" w:rsidRDefault="00430BEC" w:rsidP="00430BEC">
    <w:pPr>
      <w:pStyle w:val="Header"/>
    </w:pPr>
  </w:p>
  <w:p w14:paraId="5B67A055" w14:textId="77777777" w:rsidR="00430BEC" w:rsidRDefault="00430B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39B3"/>
    <w:multiLevelType w:val="hybridMultilevel"/>
    <w:tmpl w:val="00002D12"/>
    <w:lvl w:ilvl="0" w:tplc="0000074D">
      <w:start w:val="1"/>
      <w:numFmt w:val="decimal"/>
      <w:lvlText w:val="%1."/>
      <w:lvlJc w:val="left"/>
      <w:pPr>
        <w:tabs>
          <w:tab w:val="num" w:pos="720"/>
        </w:tabs>
        <w:ind w:left="720" w:hanging="360"/>
      </w:pPr>
      <w:rPr>
        <w:rFonts w:cs="Times New Roman"/>
      </w:rPr>
    </w:lvl>
    <w:lvl w:ilvl="1" w:tplc="00004DC8">
      <w:start w:val="1"/>
      <w:numFmt w:val="decimal"/>
      <w:lvlText w:val="%2."/>
      <w:lvlJc w:val="left"/>
      <w:pPr>
        <w:tabs>
          <w:tab w:val="num" w:pos="1440"/>
        </w:tabs>
        <w:ind w:left="1440" w:hanging="360"/>
      </w:pPr>
      <w:rPr>
        <w:rFonts w:cs="Times New Roman"/>
      </w:rPr>
    </w:lvl>
    <w:lvl w:ilvl="2" w:tplc="00006443">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DF2"/>
    <w:multiLevelType w:val="hybridMultilevel"/>
    <w:tmpl w:val="00004944"/>
    <w:lvl w:ilvl="0" w:tplc="00002E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66BB"/>
    <w:multiLevelType w:val="hybridMultilevel"/>
    <w:tmpl w:val="77604066"/>
    <w:lvl w:ilvl="0" w:tplc="000026A6">
      <w:start w:val="2"/>
      <w:numFmt w:val="decimal"/>
      <w:lvlText w:val="%1."/>
      <w:lvlJc w:val="left"/>
      <w:pPr>
        <w:tabs>
          <w:tab w:val="num" w:pos="720"/>
        </w:tabs>
        <w:ind w:left="720" w:hanging="360"/>
      </w:pPr>
      <w:rPr>
        <w:rFonts w:cs="Times New Roman"/>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10E2A92"/>
    <w:multiLevelType w:val="hybridMultilevel"/>
    <w:tmpl w:val="AE50E9A8"/>
    <w:lvl w:ilvl="0" w:tplc="2A2AE654">
      <w:numFmt w:val="bullet"/>
      <w:lvlText w:val="-"/>
      <w:lvlJc w:val="left"/>
      <w:pPr>
        <w:ind w:left="612" w:hanging="360"/>
      </w:pPr>
      <w:rPr>
        <w:rFonts w:ascii="Times New Roman" w:eastAsiaTheme="minorHAnsi" w:hAnsi="Times New Roman" w:cs="Times New Roman"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5" w15:restartNumberingAfterBreak="0">
    <w:nsid w:val="043D461A"/>
    <w:multiLevelType w:val="hybridMultilevel"/>
    <w:tmpl w:val="2BD4F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960B7D"/>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B252E79"/>
    <w:multiLevelType w:val="hybridMultilevel"/>
    <w:tmpl w:val="065EACE2"/>
    <w:lvl w:ilvl="0" w:tplc="CD908F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5D313B"/>
    <w:multiLevelType w:val="hybridMultilevel"/>
    <w:tmpl w:val="0CBA9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BF4978"/>
    <w:multiLevelType w:val="hybridMultilevel"/>
    <w:tmpl w:val="FE38738C"/>
    <w:lvl w:ilvl="0" w:tplc="3D9ABDDE">
      <w:start w:val="1"/>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C2651D7"/>
    <w:multiLevelType w:val="hybridMultilevel"/>
    <w:tmpl w:val="2246472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870B7A"/>
    <w:multiLevelType w:val="multilevel"/>
    <w:tmpl w:val="2DD6F120"/>
    <w:lvl w:ilvl="0">
      <w:start w:val="2"/>
      <w:numFmt w:val="decimal"/>
      <w:lvlText w:val="%1"/>
      <w:lvlJc w:val="left"/>
      <w:pPr>
        <w:ind w:left="360" w:hanging="360"/>
      </w:pPr>
      <w:rPr>
        <w:rFonts w:eastAsiaTheme="minorHAnsi" w:cstheme="minorBidi" w:hint="default"/>
      </w:rPr>
    </w:lvl>
    <w:lvl w:ilvl="1">
      <w:start w:val="3"/>
      <w:numFmt w:val="decimal"/>
      <w:lvlText w:val="%1.%2"/>
      <w:lvlJc w:val="left"/>
      <w:pPr>
        <w:ind w:left="720" w:hanging="360"/>
      </w:pPr>
      <w:rPr>
        <w:rFonts w:eastAsiaTheme="minorHAnsi" w:cstheme="minorBidi" w:hint="default"/>
        <w:b/>
      </w:rPr>
    </w:lvl>
    <w:lvl w:ilvl="2">
      <w:start w:val="1"/>
      <w:numFmt w:val="decimal"/>
      <w:lvlText w:val="%1.%2.%3"/>
      <w:lvlJc w:val="left"/>
      <w:pPr>
        <w:ind w:left="1440" w:hanging="720"/>
      </w:pPr>
      <w:rPr>
        <w:rFonts w:eastAsiaTheme="minorHAnsi" w:cstheme="minorBidi" w:hint="default"/>
      </w:rPr>
    </w:lvl>
    <w:lvl w:ilvl="3">
      <w:start w:val="1"/>
      <w:numFmt w:val="decimal"/>
      <w:lvlText w:val="%1.%2.%3.%4"/>
      <w:lvlJc w:val="left"/>
      <w:pPr>
        <w:ind w:left="1800" w:hanging="720"/>
      </w:pPr>
      <w:rPr>
        <w:rFonts w:eastAsiaTheme="minorHAnsi" w:cstheme="minorBidi" w:hint="default"/>
      </w:rPr>
    </w:lvl>
    <w:lvl w:ilvl="4">
      <w:start w:val="1"/>
      <w:numFmt w:val="decimal"/>
      <w:lvlText w:val="%1.%2.%3.%4.%5"/>
      <w:lvlJc w:val="left"/>
      <w:pPr>
        <w:ind w:left="2520" w:hanging="1080"/>
      </w:pPr>
      <w:rPr>
        <w:rFonts w:eastAsiaTheme="minorHAnsi" w:cstheme="minorBidi" w:hint="default"/>
      </w:rPr>
    </w:lvl>
    <w:lvl w:ilvl="5">
      <w:start w:val="1"/>
      <w:numFmt w:val="decimal"/>
      <w:lvlText w:val="%1.%2.%3.%4.%5.%6"/>
      <w:lvlJc w:val="left"/>
      <w:pPr>
        <w:ind w:left="2880" w:hanging="1080"/>
      </w:pPr>
      <w:rPr>
        <w:rFonts w:eastAsiaTheme="minorHAnsi" w:cstheme="minorBidi" w:hint="default"/>
      </w:rPr>
    </w:lvl>
    <w:lvl w:ilvl="6">
      <w:start w:val="1"/>
      <w:numFmt w:val="decimal"/>
      <w:lvlText w:val="%1.%2.%3.%4.%5.%6.%7"/>
      <w:lvlJc w:val="left"/>
      <w:pPr>
        <w:ind w:left="3600" w:hanging="1440"/>
      </w:pPr>
      <w:rPr>
        <w:rFonts w:eastAsiaTheme="minorHAnsi" w:cstheme="minorBidi" w:hint="default"/>
      </w:rPr>
    </w:lvl>
    <w:lvl w:ilvl="7">
      <w:start w:val="1"/>
      <w:numFmt w:val="decimal"/>
      <w:lvlText w:val="%1.%2.%3.%4.%5.%6.%7.%8"/>
      <w:lvlJc w:val="left"/>
      <w:pPr>
        <w:ind w:left="3960" w:hanging="1440"/>
      </w:pPr>
      <w:rPr>
        <w:rFonts w:eastAsiaTheme="minorHAnsi" w:cstheme="minorBidi" w:hint="default"/>
      </w:rPr>
    </w:lvl>
    <w:lvl w:ilvl="8">
      <w:start w:val="1"/>
      <w:numFmt w:val="decimal"/>
      <w:lvlText w:val="%1.%2.%3.%4.%5.%6.%7.%8.%9"/>
      <w:lvlJc w:val="left"/>
      <w:pPr>
        <w:ind w:left="4680" w:hanging="1800"/>
      </w:pPr>
      <w:rPr>
        <w:rFonts w:eastAsiaTheme="minorHAnsi" w:cstheme="minorBidi" w:hint="default"/>
      </w:rPr>
    </w:lvl>
  </w:abstractNum>
  <w:abstractNum w:abstractNumId="12" w15:restartNumberingAfterBreak="0">
    <w:nsid w:val="0E9A6670"/>
    <w:multiLevelType w:val="hybridMultilevel"/>
    <w:tmpl w:val="3F866ADE"/>
    <w:lvl w:ilvl="0" w:tplc="D624CAAC">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3" w15:restartNumberingAfterBreak="0">
    <w:nsid w:val="10291FA8"/>
    <w:multiLevelType w:val="hybridMultilevel"/>
    <w:tmpl w:val="3E2A356E"/>
    <w:lvl w:ilvl="0" w:tplc="801AEBA2">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BC330CC"/>
    <w:multiLevelType w:val="hybridMultilevel"/>
    <w:tmpl w:val="1EA63CD2"/>
    <w:lvl w:ilvl="0" w:tplc="366C14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462A4D"/>
    <w:multiLevelType w:val="hybridMultilevel"/>
    <w:tmpl w:val="8FC860E0"/>
    <w:lvl w:ilvl="0" w:tplc="34FAE778">
      <w:start w:val="1"/>
      <w:numFmt w:val="decimal"/>
      <w:lvlText w:val="%1."/>
      <w:lvlJc w:val="left"/>
      <w:pPr>
        <w:ind w:left="720" w:hanging="360"/>
      </w:pPr>
      <w:rPr>
        <w:rFonts w:eastAsia="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5F633F"/>
    <w:multiLevelType w:val="hybridMultilevel"/>
    <w:tmpl w:val="67ACA00C"/>
    <w:lvl w:ilvl="0" w:tplc="56EAE02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0214B86"/>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219B6695"/>
    <w:multiLevelType w:val="multilevel"/>
    <w:tmpl w:val="4E569EFA"/>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21F73D47"/>
    <w:multiLevelType w:val="hybridMultilevel"/>
    <w:tmpl w:val="0F80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886D3D"/>
    <w:multiLevelType w:val="hybridMultilevel"/>
    <w:tmpl w:val="257A0AC0"/>
    <w:lvl w:ilvl="0" w:tplc="D73EE1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274BD4"/>
    <w:multiLevelType w:val="hybridMultilevel"/>
    <w:tmpl w:val="B5AC38BA"/>
    <w:lvl w:ilvl="0" w:tplc="D624CAAC">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2F690DC7"/>
    <w:multiLevelType w:val="hybridMultilevel"/>
    <w:tmpl w:val="7166DE48"/>
    <w:lvl w:ilvl="0" w:tplc="9824425E">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DF1FFB"/>
    <w:multiLevelType w:val="hybridMultilevel"/>
    <w:tmpl w:val="29AE7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7E080E"/>
    <w:multiLevelType w:val="hybridMultilevel"/>
    <w:tmpl w:val="41548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A54AD4"/>
    <w:multiLevelType w:val="hybridMultilevel"/>
    <w:tmpl w:val="0DBC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FB7D39"/>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37CF4682"/>
    <w:multiLevelType w:val="hybridMultilevel"/>
    <w:tmpl w:val="740EC30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944D0B"/>
    <w:multiLevelType w:val="hybridMultilevel"/>
    <w:tmpl w:val="32D800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296D68"/>
    <w:multiLevelType w:val="hybridMultilevel"/>
    <w:tmpl w:val="F28A456C"/>
    <w:lvl w:ilvl="0" w:tplc="79F062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3C19EA"/>
    <w:multiLevelType w:val="hybridMultilevel"/>
    <w:tmpl w:val="53F43AD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43331A"/>
    <w:multiLevelType w:val="hybridMultilevel"/>
    <w:tmpl w:val="32204CF2"/>
    <w:lvl w:ilvl="0" w:tplc="A8C652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0D69CA"/>
    <w:multiLevelType w:val="hybridMultilevel"/>
    <w:tmpl w:val="8D022640"/>
    <w:lvl w:ilvl="0" w:tplc="D624CAAC">
      <w:start w:val="1"/>
      <w:numFmt w:val="bullet"/>
      <w:lvlText w:val=""/>
      <w:lvlJc w:val="left"/>
      <w:pPr>
        <w:ind w:left="783" w:hanging="360"/>
      </w:pPr>
      <w:rPr>
        <w:rFonts w:ascii="Symbol" w:hAnsi="Symbol" w:hint="default"/>
      </w:rPr>
    </w:lvl>
    <w:lvl w:ilvl="1" w:tplc="241A0003">
      <w:start w:val="1"/>
      <w:numFmt w:val="bullet"/>
      <w:lvlText w:val="o"/>
      <w:lvlJc w:val="left"/>
      <w:pPr>
        <w:ind w:left="1503" w:hanging="360"/>
      </w:pPr>
      <w:rPr>
        <w:rFonts w:ascii="Courier New" w:hAnsi="Courier New" w:cs="Courier New" w:hint="default"/>
      </w:rPr>
    </w:lvl>
    <w:lvl w:ilvl="2" w:tplc="241A0005">
      <w:start w:val="1"/>
      <w:numFmt w:val="bullet"/>
      <w:lvlText w:val=""/>
      <w:lvlJc w:val="left"/>
      <w:pPr>
        <w:ind w:left="2223" w:hanging="360"/>
      </w:pPr>
      <w:rPr>
        <w:rFonts w:ascii="Wingdings" w:hAnsi="Wingdings" w:hint="default"/>
      </w:rPr>
    </w:lvl>
    <w:lvl w:ilvl="3" w:tplc="241A0001">
      <w:start w:val="1"/>
      <w:numFmt w:val="bullet"/>
      <w:lvlText w:val=""/>
      <w:lvlJc w:val="left"/>
      <w:pPr>
        <w:ind w:left="2943" w:hanging="360"/>
      </w:pPr>
      <w:rPr>
        <w:rFonts w:ascii="Symbol" w:hAnsi="Symbol" w:hint="default"/>
      </w:rPr>
    </w:lvl>
    <w:lvl w:ilvl="4" w:tplc="241A0003">
      <w:start w:val="1"/>
      <w:numFmt w:val="bullet"/>
      <w:lvlText w:val="o"/>
      <w:lvlJc w:val="left"/>
      <w:pPr>
        <w:ind w:left="3663" w:hanging="360"/>
      </w:pPr>
      <w:rPr>
        <w:rFonts w:ascii="Courier New" w:hAnsi="Courier New" w:cs="Courier New" w:hint="default"/>
      </w:rPr>
    </w:lvl>
    <w:lvl w:ilvl="5" w:tplc="241A0005">
      <w:start w:val="1"/>
      <w:numFmt w:val="bullet"/>
      <w:lvlText w:val=""/>
      <w:lvlJc w:val="left"/>
      <w:pPr>
        <w:ind w:left="4383" w:hanging="360"/>
      </w:pPr>
      <w:rPr>
        <w:rFonts w:ascii="Wingdings" w:hAnsi="Wingdings" w:hint="default"/>
      </w:rPr>
    </w:lvl>
    <w:lvl w:ilvl="6" w:tplc="241A0001">
      <w:start w:val="1"/>
      <w:numFmt w:val="bullet"/>
      <w:lvlText w:val=""/>
      <w:lvlJc w:val="left"/>
      <w:pPr>
        <w:ind w:left="5103" w:hanging="360"/>
      </w:pPr>
      <w:rPr>
        <w:rFonts w:ascii="Symbol" w:hAnsi="Symbol" w:hint="default"/>
      </w:rPr>
    </w:lvl>
    <w:lvl w:ilvl="7" w:tplc="241A0003">
      <w:start w:val="1"/>
      <w:numFmt w:val="bullet"/>
      <w:lvlText w:val="o"/>
      <w:lvlJc w:val="left"/>
      <w:pPr>
        <w:ind w:left="5823" w:hanging="360"/>
      </w:pPr>
      <w:rPr>
        <w:rFonts w:ascii="Courier New" w:hAnsi="Courier New" w:cs="Courier New" w:hint="default"/>
      </w:rPr>
    </w:lvl>
    <w:lvl w:ilvl="8" w:tplc="241A0005">
      <w:start w:val="1"/>
      <w:numFmt w:val="bullet"/>
      <w:lvlText w:val=""/>
      <w:lvlJc w:val="left"/>
      <w:pPr>
        <w:ind w:left="6543" w:hanging="360"/>
      </w:pPr>
      <w:rPr>
        <w:rFonts w:ascii="Wingdings" w:hAnsi="Wingdings" w:hint="default"/>
      </w:rPr>
    </w:lvl>
  </w:abstractNum>
  <w:abstractNum w:abstractNumId="35" w15:restartNumberingAfterBreak="0">
    <w:nsid w:val="5D9E4337"/>
    <w:multiLevelType w:val="hybridMultilevel"/>
    <w:tmpl w:val="73FABE3E"/>
    <w:lvl w:ilvl="0" w:tplc="9824425E">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563A0E"/>
    <w:multiLevelType w:val="hybridMultilevel"/>
    <w:tmpl w:val="BEBA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8029FB"/>
    <w:multiLevelType w:val="hybridMultilevel"/>
    <w:tmpl w:val="AB38216A"/>
    <w:lvl w:ilvl="0" w:tplc="56EAE02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DF6FAC"/>
    <w:multiLevelType w:val="hybridMultilevel"/>
    <w:tmpl w:val="C96A5C9E"/>
    <w:lvl w:ilvl="0" w:tplc="56EAE02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9DF579A"/>
    <w:multiLevelType w:val="hybridMultilevel"/>
    <w:tmpl w:val="7AE64BBE"/>
    <w:lvl w:ilvl="0" w:tplc="EC8A258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0" w15:restartNumberingAfterBreak="0">
    <w:nsid w:val="6C4A2402"/>
    <w:multiLevelType w:val="hybridMultilevel"/>
    <w:tmpl w:val="D94A8BAA"/>
    <w:lvl w:ilvl="0" w:tplc="78DAD6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22654D"/>
    <w:multiLevelType w:val="hybridMultilevel"/>
    <w:tmpl w:val="059A32F4"/>
    <w:lvl w:ilvl="0" w:tplc="56EAE02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3" w15:restartNumberingAfterBreak="0">
    <w:nsid w:val="7C052EA1"/>
    <w:multiLevelType w:val="hybridMultilevel"/>
    <w:tmpl w:val="624C5F6C"/>
    <w:lvl w:ilvl="0" w:tplc="3E5A746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5B2C66"/>
    <w:multiLevelType w:val="hybridMultilevel"/>
    <w:tmpl w:val="AD762306"/>
    <w:lvl w:ilvl="0" w:tplc="A2CCFD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42"/>
  </w:num>
  <w:num w:numId="4">
    <w:abstractNumId w:val="21"/>
  </w:num>
  <w:num w:numId="5">
    <w:abstractNumId w:val="6"/>
  </w:num>
  <w:num w:numId="6">
    <w:abstractNumId w:val="18"/>
  </w:num>
  <w:num w:numId="7">
    <w:abstractNumId w:val="27"/>
  </w:num>
  <w:num w:numId="8">
    <w:abstractNumId w:val="14"/>
  </w:num>
  <w:num w:numId="9">
    <w:abstractNumId w:val="36"/>
  </w:num>
  <w:num w:numId="10">
    <w:abstractNumId w:val="20"/>
  </w:num>
  <w:num w:numId="11">
    <w:abstractNumId w:val="43"/>
  </w:num>
  <w:num w:numId="12">
    <w:abstractNumId w:val="37"/>
  </w:num>
  <w:num w:numId="13">
    <w:abstractNumId w:val="7"/>
  </w:num>
  <w:num w:numId="14">
    <w:abstractNumId w:val="13"/>
  </w:num>
  <w:num w:numId="15">
    <w:abstractNumId w:val="35"/>
  </w:num>
  <w:num w:numId="16">
    <w:abstractNumId w:val="24"/>
  </w:num>
  <w:num w:numId="17">
    <w:abstractNumId w:val="38"/>
  </w:num>
  <w:num w:numId="18">
    <w:abstractNumId w:val="41"/>
  </w:num>
  <w:num w:numId="19">
    <w:abstractNumId w:val="17"/>
  </w:num>
  <w:num w:numId="20">
    <w:abstractNumId w:val="9"/>
  </w:num>
  <w:num w:numId="21">
    <w:abstractNumId w:val="1"/>
  </w:num>
  <w:num w:numId="22">
    <w:abstractNumId w:val="3"/>
  </w:num>
  <w:num w:numId="23">
    <w:abstractNumId w:val="26"/>
  </w:num>
  <w:num w:numId="24">
    <w:abstractNumId w:val="2"/>
  </w:num>
  <w:num w:numId="25">
    <w:abstractNumId w:val="12"/>
  </w:num>
  <w:num w:numId="26">
    <w:abstractNumId w:val="34"/>
  </w:num>
  <w:num w:numId="27">
    <w:abstractNumId w:val="8"/>
  </w:num>
  <w:num w:numId="28">
    <w:abstractNumId w:val="44"/>
  </w:num>
  <w:num w:numId="29">
    <w:abstractNumId w:val="15"/>
  </w:num>
  <w:num w:numId="30">
    <w:abstractNumId w:val="40"/>
  </w:num>
  <w:num w:numId="31">
    <w:abstractNumId w:val="4"/>
  </w:num>
  <w:num w:numId="32">
    <w:abstractNumId w:val="12"/>
  </w:num>
  <w:num w:numId="33">
    <w:abstractNumId w:val="23"/>
  </w:num>
  <w:num w:numId="34">
    <w:abstractNumId w:val="22"/>
  </w:num>
  <w:num w:numId="35">
    <w:abstractNumId w:val="33"/>
  </w:num>
  <w:num w:numId="36">
    <w:abstractNumId w:val="39"/>
  </w:num>
  <w:num w:numId="37">
    <w:abstractNumId w:val="31"/>
  </w:num>
  <w:num w:numId="38">
    <w:abstractNumId w:val="32"/>
  </w:num>
  <w:num w:numId="39">
    <w:abstractNumId w:val="19"/>
  </w:num>
  <w:num w:numId="40">
    <w:abstractNumId w:val="25"/>
  </w:num>
  <w:num w:numId="41">
    <w:abstractNumId w:val="11"/>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30"/>
  </w:num>
  <w:num w:numId="45">
    <w:abstractNumId w:val="16"/>
  </w:num>
  <w:num w:numId="46">
    <w:abstractNumId w:val="5"/>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CC"/>
    <w:rsid w:val="00000E71"/>
    <w:rsid w:val="00003414"/>
    <w:rsid w:val="00005FC1"/>
    <w:rsid w:val="00013CE0"/>
    <w:rsid w:val="000146BB"/>
    <w:rsid w:val="00017EAD"/>
    <w:rsid w:val="0002569E"/>
    <w:rsid w:val="00026489"/>
    <w:rsid w:val="000300FB"/>
    <w:rsid w:val="0003050C"/>
    <w:rsid w:val="00034DC4"/>
    <w:rsid w:val="0004005C"/>
    <w:rsid w:val="000422DB"/>
    <w:rsid w:val="00044264"/>
    <w:rsid w:val="00047D29"/>
    <w:rsid w:val="00047E33"/>
    <w:rsid w:val="0005101D"/>
    <w:rsid w:val="00054458"/>
    <w:rsid w:val="00055499"/>
    <w:rsid w:val="0005651F"/>
    <w:rsid w:val="00074A1D"/>
    <w:rsid w:val="00074DBF"/>
    <w:rsid w:val="00077C3B"/>
    <w:rsid w:val="000800B5"/>
    <w:rsid w:val="00081820"/>
    <w:rsid w:val="00084884"/>
    <w:rsid w:val="00094EF9"/>
    <w:rsid w:val="00096355"/>
    <w:rsid w:val="000A290B"/>
    <w:rsid w:val="000A2DC7"/>
    <w:rsid w:val="000A3257"/>
    <w:rsid w:val="000A7F63"/>
    <w:rsid w:val="000B22F0"/>
    <w:rsid w:val="000B2980"/>
    <w:rsid w:val="000B382C"/>
    <w:rsid w:val="000B4200"/>
    <w:rsid w:val="000B67A0"/>
    <w:rsid w:val="000C273F"/>
    <w:rsid w:val="000D7B83"/>
    <w:rsid w:val="000E5307"/>
    <w:rsid w:val="000E6B0D"/>
    <w:rsid w:val="000E7915"/>
    <w:rsid w:val="000F2CF0"/>
    <w:rsid w:val="000F3612"/>
    <w:rsid w:val="001013CF"/>
    <w:rsid w:val="00104FC3"/>
    <w:rsid w:val="00105CC0"/>
    <w:rsid w:val="00112640"/>
    <w:rsid w:val="00113099"/>
    <w:rsid w:val="00120DFB"/>
    <w:rsid w:val="001245B7"/>
    <w:rsid w:val="00130194"/>
    <w:rsid w:val="0013119E"/>
    <w:rsid w:val="00134F5D"/>
    <w:rsid w:val="00135604"/>
    <w:rsid w:val="00137EBA"/>
    <w:rsid w:val="001469B2"/>
    <w:rsid w:val="00151E8A"/>
    <w:rsid w:val="001522B8"/>
    <w:rsid w:val="00156654"/>
    <w:rsid w:val="00161257"/>
    <w:rsid w:val="00162C13"/>
    <w:rsid w:val="0016462F"/>
    <w:rsid w:val="00164D43"/>
    <w:rsid w:val="001653BB"/>
    <w:rsid w:val="0017185F"/>
    <w:rsid w:val="00172973"/>
    <w:rsid w:val="001771A8"/>
    <w:rsid w:val="0018432C"/>
    <w:rsid w:val="0018796F"/>
    <w:rsid w:val="00190E33"/>
    <w:rsid w:val="001930D4"/>
    <w:rsid w:val="00193D10"/>
    <w:rsid w:val="00193EFE"/>
    <w:rsid w:val="001A3A30"/>
    <w:rsid w:val="001A3AF4"/>
    <w:rsid w:val="001A7A17"/>
    <w:rsid w:val="001B1869"/>
    <w:rsid w:val="001B1F75"/>
    <w:rsid w:val="001C560B"/>
    <w:rsid w:val="001C731D"/>
    <w:rsid w:val="001D394B"/>
    <w:rsid w:val="001E5A08"/>
    <w:rsid w:val="001F495B"/>
    <w:rsid w:val="001F6601"/>
    <w:rsid w:val="001F6CA4"/>
    <w:rsid w:val="00200E41"/>
    <w:rsid w:val="002048A2"/>
    <w:rsid w:val="002177AC"/>
    <w:rsid w:val="0022449E"/>
    <w:rsid w:val="002267E8"/>
    <w:rsid w:val="00232A6F"/>
    <w:rsid w:val="00234F0C"/>
    <w:rsid w:val="00247847"/>
    <w:rsid w:val="0025038B"/>
    <w:rsid w:val="0025278F"/>
    <w:rsid w:val="0025503B"/>
    <w:rsid w:val="00256AB0"/>
    <w:rsid w:val="002579F9"/>
    <w:rsid w:val="0026031C"/>
    <w:rsid w:val="00262DFD"/>
    <w:rsid w:val="00264111"/>
    <w:rsid w:val="0026654A"/>
    <w:rsid w:val="002667E0"/>
    <w:rsid w:val="00273490"/>
    <w:rsid w:val="002734B8"/>
    <w:rsid w:val="00273932"/>
    <w:rsid w:val="00275619"/>
    <w:rsid w:val="00282916"/>
    <w:rsid w:val="002866D3"/>
    <w:rsid w:val="002879BD"/>
    <w:rsid w:val="00287B97"/>
    <w:rsid w:val="002B4567"/>
    <w:rsid w:val="002B51B9"/>
    <w:rsid w:val="002B691E"/>
    <w:rsid w:val="002B7791"/>
    <w:rsid w:val="002C467E"/>
    <w:rsid w:val="002D20E0"/>
    <w:rsid w:val="002D2EFB"/>
    <w:rsid w:val="002D3AE4"/>
    <w:rsid w:val="002D3EF5"/>
    <w:rsid w:val="002D4555"/>
    <w:rsid w:val="002E0C17"/>
    <w:rsid w:val="002E113E"/>
    <w:rsid w:val="002E2F79"/>
    <w:rsid w:val="002F6A28"/>
    <w:rsid w:val="002F6B1B"/>
    <w:rsid w:val="00303A58"/>
    <w:rsid w:val="00305F1B"/>
    <w:rsid w:val="0030765A"/>
    <w:rsid w:val="00307C32"/>
    <w:rsid w:val="0031182E"/>
    <w:rsid w:val="003132F2"/>
    <w:rsid w:val="00314DB6"/>
    <w:rsid w:val="00321D15"/>
    <w:rsid w:val="003222A2"/>
    <w:rsid w:val="00330233"/>
    <w:rsid w:val="00336187"/>
    <w:rsid w:val="003368DE"/>
    <w:rsid w:val="00340713"/>
    <w:rsid w:val="003410BD"/>
    <w:rsid w:val="003450D6"/>
    <w:rsid w:val="00345F6B"/>
    <w:rsid w:val="003461B6"/>
    <w:rsid w:val="00352571"/>
    <w:rsid w:val="00353F0A"/>
    <w:rsid w:val="0036053A"/>
    <w:rsid w:val="00361B82"/>
    <w:rsid w:val="003700B0"/>
    <w:rsid w:val="003737BC"/>
    <w:rsid w:val="00374EEA"/>
    <w:rsid w:val="003754AB"/>
    <w:rsid w:val="003771FF"/>
    <w:rsid w:val="00377212"/>
    <w:rsid w:val="0038284B"/>
    <w:rsid w:val="00384133"/>
    <w:rsid w:val="003865DA"/>
    <w:rsid w:val="003918C4"/>
    <w:rsid w:val="003A0A51"/>
    <w:rsid w:val="003B5AC8"/>
    <w:rsid w:val="003C0FF8"/>
    <w:rsid w:val="003C2A01"/>
    <w:rsid w:val="003C30B6"/>
    <w:rsid w:val="003C3936"/>
    <w:rsid w:val="003C3E16"/>
    <w:rsid w:val="003C77E1"/>
    <w:rsid w:val="003D2E94"/>
    <w:rsid w:val="003D4748"/>
    <w:rsid w:val="003D6D25"/>
    <w:rsid w:val="003E3BCD"/>
    <w:rsid w:val="003E4496"/>
    <w:rsid w:val="003E591B"/>
    <w:rsid w:val="003F7323"/>
    <w:rsid w:val="004151BC"/>
    <w:rsid w:val="004159BB"/>
    <w:rsid w:val="00415F11"/>
    <w:rsid w:val="0042206A"/>
    <w:rsid w:val="00427407"/>
    <w:rsid w:val="00430BEC"/>
    <w:rsid w:val="00432AFF"/>
    <w:rsid w:val="004335CB"/>
    <w:rsid w:val="00437B22"/>
    <w:rsid w:val="004402D2"/>
    <w:rsid w:val="00441A29"/>
    <w:rsid w:val="00441A9F"/>
    <w:rsid w:val="004425C1"/>
    <w:rsid w:val="00446106"/>
    <w:rsid w:val="00451C65"/>
    <w:rsid w:val="004562EF"/>
    <w:rsid w:val="0046100C"/>
    <w:rsid w:val="00465338"/>
    <w:rsid w:val="004662DE"/>
    <w:rsid w:val="00466D4D"/>
    <w:rsid w:val="00473BDD"/>
    <w:rsid w:val="00476287"/>
    <w:rsid w:val="00477F11"/>
    <w:rsid w:val="00480F9B"/>
    <w:rsid w:val="004818C7"/>
    <w:rsid w:val="004925D3"/>
    <w:rsid w:val="004962C1"/>
    <w:rsid w:val="004976A4"/>
    <w:rsid w:val="00497788"/>
    <w:rsid w:val="004A7EC0"/>
    <w:rsid w:val="004B26B1"/>
    <w:rsid w:val="004B4665"/>
    <w:rsid w:val="004B4AF8"/>
    <w:rsid w:val="004B5D7F"/>
    <w:rsid w:val="004B7A84"/>
    <w:rsid w:val="004B7D8C"/>
    <w:rsid w:val="004D08C0"/>
    <w:rsid w:val="004E7C45"/>
    <w:rsid w:val="004F20AA"/>
    <w:rsid w:val="004F304B"/>
    <w:rsid w:val="00505243"/>
    <w:rsid w:val="005078DA"/>
    <w:rsid w:val="0052634C"/>
    <w:rsid w:val="00526856"/>
    <w:rsid w:val="0053105D"/>
    <w:rsid w:val="00531427"/>
    <w:rsid w:val="00536BDB"/>
    <w:rsid w:val="00542090"/>
    <w:rsid w:val="005448AF"/>
    <w:rsid w:val="0054799E"/>
    <w:rsid w:val="005539CF"/>
    <w:rsid w:val="00555F81"/>
    <w:rsid w:val="005564B7"/>
    <w:rsid w:val="0056033F"/>
    <w:rsid w:val="00562618"/>
    <w:rsid w:val="00562A47"/>
    <w:rsid w:val="00573503"/>
    <w:rsid w:val="00573D62"/>
    <w:rsid w:val="0057462C"/>
    <w:rsid w:val="00575E0E"/>
    <w:rsid w:val="00577070"/>
    <w:rsid w:val="00580E0F"/>
    <w:rsid w:val="00581653"/>
    <w:rsid w:val="00587280"/>
    <w:rsid w:val="00592513"/>
    <w:rsid w:val="00594667"/>
    <w:rsid w:val="005951D4"/>
    <w:rsid w:val="00596FC1"/>
    <w:rsid w:val="005B34AF"/>
    <w:rsid w:val="005B6B9F"/>
    <w:rsid w:val="005C0175"/>
    <w:rsid w:val="005C3B4A"/>
    <w:rsid w:val="005C455B"/>
    <w:rsid w:val="005D0A61"/>
    <w:rsid w:val="005D2C1B"/>
    <w:rsid w:val="005D65E3"/>
    <w:rsid w:val="005E0BCF"/>
    <w:rsid w:val="005E2A7F"/>
    <w:rsid w:val="005E32F9"/>
    <w:rsid w:val="005E4F8F"/>
    <w:rsid w:val="005E7745"/>
    <w:rsid w:val="005E78DD"/>
    <w:rsid w:val="005F3384"/>
    <w:rsid w:val="005F498B"/>
    <w:rsid w:val="005F5D1F"/>
    <w:rsid w:val="00600AA6"/>
    <w:rsid w:val="0060120E"/>
    <w:rsid w:val="00604E11"/>
    <w:rsid w:val="00606456"/>
    <w:rsid w:val="00610B52"/>
    <w:rsid w:val="00612F9E"/>
    <w:rsid w:val="00620596"/>
    <w:rsid w:val="00621092"/>
    <w:rsid w:val="00621486"/>
    <w:rsid w:val="00622CF9"/>
    <w:rsid w:val="006325DA"/>
    <w:rsid w:val="006374DE"/>
    <w:rsid w:val="006415E5"/>
    <w:rsid w:val="00647F50"/>
    <w:rsid w:val="00656901"/>
    <w:rsid w:val="006635C9"/>
    <w:rsid w:val="00667A85"/>
    <w:rsid w:val="00681658"/>
    <w:rsid w:val="00684FE5"/>
    <w:rsid w:val="00685A95"/>
    <w:rsid w:val="00691069"/>
    <w:rsid w:val="006931C0"/>
    <w:rsid w:val="006931E3"/>
    <w:rsid w:val="00694CF4"/>
    <w:rsid w:val="006B3228"/>
    <w:rsid w:val="006B653E"/>
    <w:rsid w:val="006C07DB"/>
    <w:rsid w:val="006C5D41"/>
    <w:rsid w:val="006D26AF"/>
    <w:rsid w:val="006D63F4"/>
    <w:rsid w:val="006E266F"/>
    <w:rsid w:val="006E4B01"/>
    <w:rsid w:val="006E511F"/>
    <w:rsid w:val="006E66E3"/>
    <w:rsid w:val="006F0341"/>
    <w:rsid w:val="00700E09"/>
    <w:rsid w:val="00700E18"/>
    <w:rsid w:val="00702A3D"/>
    <w:rsid w:val="00704A4C"/>
    <w:rsid w:val="0070503D"/>
    <w:rsid w:val="007103B3"/>
    <w:rsid w:val="0071129C"/>
    <w:rsid w:val="0071406A"/>
    <w:rsid w:val="00715BDF"/>
    <w:rsid w:val="00715CAE"/>
    <w:rsid w:val="0072355A"/>
    <w:rsid w:val="007352CD"/>
    <w:rsid w:val="00744504"/>
    <w:rsid w:val="00744DF9"/>
    <w:rsid w:val="0074740E"/>
    <w:rsid w:val="00754AF9"/>
    <w:rsid w:val="0075775F"/>
    <w:rsid w:val="0076313C"/>
    <w:rsid w:val="007657D7"/>
    <w:rsid w:val="00766FA2"/>
    <w:rsid w:val="00767D32"/>
    <w:rsid w:val="00770D11"/>
    <w:rsid w:val="00773F30"/>
    <w:rsid w:val="00781C9D"/>
    <w:rsid w:val="00782AE5"/>
    <w:rsid w:val="007861E4"/>
    <w:rsid w:val="00791745"/>
    <w:rsid w:val="00795D04"/>
    <w:rsid w:val="007963FB"/>
    <w:rsid w:val="0079742C"/>
    <w:rsid w:val="007A1A62"/>
    <w:rsid w:val="007B08CC"/>
    <w:rsid w:val="007C29C2"/>
    <w:rsid w:val="007C51FA"/>
    <w:rsid w:val="007C7EF3"/>
    <w:rsid w:val="007D04D6"/>
    <w:rsid w:val="007D127C"/>
    <w:rsid w:val="007E02C2"/>
    <w:rsid w:val="007E3EE2"/>
    <w:rsid w:val="007E7591"/>
    <w:rsid w:val="007E7AEA"/>
    <w:rsid w:val="007E7EB6"/>
    <w:rsid w:val="007F746E"/>
    <w:rsid w:val="008011CE"/>
    <w:rsid w:val="008039F9"/>
    <w:rsid w:val="00804B85"/>
    <w:rsid w:val="00805566"/>
    <w:rsid w:val="008069AE"/>
    <w:rsid w:val="00815D7D"/>
    <w:rsid w:val="008167F0"/>
    <w:rsid w:val="00816BED"/>
    <w:rsid w:val="00820514"/>
    <w:rsid w:val="00823837"/>
    <w:rsid w:val="00824C4B"/>
    <w:rsid w:val="00835112"/>
    <w:rsid w:val="008353B2"/>
    <w:rsid w:val="00836F27"/>
    <w:rsid w:val="008412DA"/>
    <w:rsid w:val="0084342F"/>
    <w:rsid w:val="00853C32"/>
    <w:rsid w:val="0085424B"/>
    <w:rsid w:val="00872F5A"/>
    <w:rsid w:val="00873620"/>
    <w:rsid w:val="00877AFC"/>
    <w:rsid w:val="00882111"/>
    <w:rsid w:val="00891DDF"/>
    <w:rsid w:val="00893092"/>
    <w:rsid w:val="008946E8"/>
    <w:rsid w:val="0089518A"/>
    <w:rsid w:val="008A6963"/>
    <w:rsid w:val="008B08C6"/>
    <w:rsid w:val="008B109D"/>
    <w:rsid w:val="008C5B55"/>
    <w:rsid w:val="008D2957"/>
    <w:rsid w:val="008D50D4"/>
    <w:rsid w:val="008E11B5"/>
    <w:rsid w:val="008E19A9"/>
    <w:rsid w:val="008E288C"/>
    <w:rsid w:val="008F0BF1"/>
    <w:rsid w:val="008F11F3"/>
    <w:rsid w:val="008F31AA"/>
    <w:rsid w:val="008F69D9"/>
    <w:rsid w:val="00903284"/>
    <w:rsid w:val="00903DED"/>
    <w:rsid w:val="00905A66"/>
    <w:rsid w:val="0090649B"/>
    <w:rsid w:val="00916001"/>
    <w:rsid w:val="0091761F"/>
    <w:rsid w:val="00917850"/>
    <w:rsid w:val="0092467D"/>
    <w:rsid w:val="00927F79"/>
    <w:rsid w:val="00936129"/>
    <w:rsid w:val="00940125"/>
    <w:rsid w:val="00942A44"/>
    <w:rsid w:val="00945C99"/>
    <w:rsid w:val="0094619D"/>
    <w:rsid w:val="009534C0"/>
    <w:rsid w:val="00957A5B"/>
    <w:rsid w:val="0096086F"/>
    <w:rsid w:val="009608D1"/>
    <w:rsid w:val="009621F6"/>
    <w:rsid w:val="00966FE1"/>
    <w:rsid w:val="0097078C"/>
    <w:rsid w:val="00973F9A"/>
    <w:rsid w:val="009825D0"/>
    <w:rsid w:val="009858DB"/>
    <w:rsid w:val="00991F81"/>
    <w:rsid w:val="009951C4"/>
    <w:rsid w:val="009961BC"/>
    <w:rsid w:val="009A0C9E"/>
    <w:rsid w:val="009B559F"/>
    <w:rsid w:val="009B5F60"/>
    <w:rsid w:val="009C1D2D"/>
    <w:rsid w:val="009D17BA"/>
    <w:rsid w:val="009E115C"/>
    <w:rsid w:val="009E1679"/>
    <w:rsid w:val="009E436F"/>
    <w:rsid w:val="009E597F"/>
    <w:rsid w:val="009F13BE"/>
    <w:rsid w:val="009F14D3"/>
    <w:rsid w:val="009F229F"/>
    <w:rsid w:val="009F7067"/>
    <w:rsid w:val="009F7492"/>
    <w:rsid w:val="009F7615"/>
    <w:rsid w:val="009F78CE"/>
    <w:rsid w:val="009F7D36"/>
    <w:rsid w:val="00A00A17"/>
    <w:rsid w:val="00A02D68"/>
    <w:rsid w:val="00A043C8"/>
    <w:rsid w:val="00A0574A"/>
    <w:rsid w:val="00A13EBC"/>
    <w:rsid w:val="00A23276"/>
    <w:rsid w:val="00A23B75"/>
    <w:rsid w:val="00A30BD5"/>
    <w:rsid w:val="00A3330E"/>
    <w:rsid w:val="00A3476D"/>
    <w:rsid w:val="00A35C65"/>
    <w:rsid w:val="00A36DBA"/>
    <w:rsid w:val="00A41145"/>
    <w:rsid w:val="00A416A0"/>
    <w:rsid w:val="00A41E90"/>
    <w:rsid w:val="00A4522C"/>
    <w:rsid w:val="00A50C3A"/>
    <w:rsid w:val="00A6290D"/>
    <w:rsid w:val="00A6510A"/>
    <w:rsid w:val="00A67C2E"/>
    <w:rsid w:val="00A67FC7"/>
    <w:rsid w:val="00A71FBF"/>
    <w:rsid w:val="00A736DC"/>
    <w:rsid w:val="00A740A8"/>
    <w:rsid w:val="00A76D59"/>
    <w:rsid w:val="00A77BE1"/>
    <w:rsid w:val="00A80A32"/>
    <w:rsid w:val="00A903A5"/>
    <w:rsid w:val="00A90EE7"/>
    <w:rsid w:val="00AC2094"/>
    <w:rsid w:val="00AD14E9"/>
    <w:rsid w:val="00AD209E"/>
    <w:rsid w:val="00AD3FB6"/>
    <w:rsid w:val="00AD40FF"/>
    <w:rsid w:val="00AD4627"/>
    <w:rsid w:val="00AE2B3D"/>
    <w:rsid w:val="00AF0653"/>
    <w:rsid w:val="00AF4D20"/>
    <w:rsid w:val="00AF5827"/>
    <w:rsid w:val="00AF701D"/>
    <w:rsid w:val="00B005B2"/>
    <w:rsid w:val="00B029F4"/>
    <w:rsid w:val="00B03F34"/>
    <w:rsid w:val="00B12741"/>
    <w:rsid w:val="00B174EF"/>
    <w:rsid w:val="00B2442D"/>
    <w:rsid w:val="00B24950"/>
    <w:rsid w:val="00B2498C"/>
    <w:rsid w:val="00B251C9"/>
    <w:rsid w:val="00B27D14"/>
    <w:rsid w:val="00B34640"/>
    <w:rsid w:val="00B367B9"/>
    <w:rsid w:val="00B4603D"/>
    <w:rsid w:val="00B46C04"/>
    <w:rsid w:val="00B50C87"/>
    <w:rsid w:val="00B512ED"/>
    <w:rsid w:val="00B5798C"/>
    <w:rsid w:val="00B617C4"/>
    <w:rsid w:val="00B648CC"/>
    <w:rsid w:val="00B65568"/>
    <w:rsid w:val="00B66849"/>
    <w:rsid w:val="00B71DB7"/>
    <w:rsid w:val="00B74D8B"/>
    <w:rsid w:val="00B75A9A"/>
    <w:rsid w:val="00B7791B"/>
    <w:rsid w:val="00B93353"/>
    <w:rsid w:val="00B93A40"/>
    <w:rsid w:val="00B94D8D"/>
    <w:rsid w:val="00BA4EC6"/>
    <w:rsid w:val="00BB10ED"/>
    <w:rsid w:val="00BB311A"/>
    <w:rsid w:val="00BB6DF1"/>
    <w:rsid w:val="00BC00B3"/>
    <w:rsid w:val="00BD0024"/>
    <w:rsid w:val="00BD595F"/>
    <w:rsid w:val="00BE1C26"/>
    <w:rsid w:val="00BF3373"/>
    <w:rsid w:val="00C0061F"/>
    <w:rsid w:val="00C02B46"/>
    <w:rsid w:val="00C0443B"/>
    <w:rsid w:val="00C049B9"/>
    <w:rsid w:val="00C069FE"/>
    <w:rsid w:val="00C07B69"/>
    <w:rsid w:val="00C1091D"/>
    <w:rsid w:val="00C1104F"/>
    <w:rsid w:val="00C123D1"/>
    <w:rsid w:val="00C159F4"/>
    <w:rsid w:val="00C16984"/>
    <w:rsid w:val="00C17CA1"/>
    <w:rsid w:val="00C22E54"/>
    <w:rsid w:val="00C230CC"/>
    <w:rsid w:val="00C2451F"/>
    <w:rsid w:val="00C24B80"/>
    <w:rsid w:val="00C250B7"/>
    <w:rsid w:val="00C25A86"/>
    <w:rsid w:val="00C26364"/>
    <w:rsid w:val="00C318C9"/>
    <w:rsid w:val="00C3429B"/>
    <w:rsid w:val="00C37DA2"/>
    <w:rsid w:val="00C430C4"/>
    <w:rsid w:val="00C454D8"/>
    <w:rsid w:val="00C5454B"/>
    <w:rsid w:val="00C566E9"/>
    <w:rsid w:val="00C647D7"/>
    <w:rsid w:val="00C7053C"/>
    <w:rsid w:val="00C71235"/>
    <w:rsid w:val="00C71336"/>
    <w:rsid w:val="00C71574"/>
    <w:rsid w:val="00C76446"/>
    <w:rsid w:val="00C82D0B"/>
    <w:rsid w:val="00C8334E"/>
    <w:rsid w:val="00C940CD"/>
    <w:rsid w:val="00C94DBD"/>
    <w:rsid w:val="00CA63E3"/>
    <w:rsid w:val="00CA6683"/>
    <w:rsid w:val="00CA70FF"/>
    <w:rsid w:val="00CB22E9"/>
    <w:rsid w:val="00CB39F7"/>
    <w:rsid w:val="00CB6A94"/>
    <w:rsid w:val="00CB6D2F"/>
    <w:rsid w:val="00CC1FF1"/>
    <w:rsid w:val="00CC3161"/>
    <w:rsid w:val="00CC454D"/>
    <w:rsid w:val="00CC7F33"/>
    <w:rsid w:val="00CD2B42"/>
    <w:rsid w:val="00CD3893"/>
    <w:rsid w:val="00CD7DB3"/>
    <w:rsid w:val="00CD7DFE"/>
    <w:rsid w:val="00CE0C6E"/>
    <w:rsid w:val="00CE69A7"/>
    <w:rsid w:val="00CE6FBA"/>
    <w:rsid w:val="00CE7DBA"/>
    <w:rsid w:val="00CF5FFF"/>
    <w:rsid w:val="00D05992"/>
    <w:rsid w:val="00D06041"/>
    <w:rsid w:val="00D1195F"/>
    <w:rsid w:val="00D1349B"/>
    <w:rsid w:val="00D13BA8"/>
    <w:rsid w:val="00D147EF"/>
    <w:rsid w:val="00D15CF5"/>
    <w:rsid w:val="00D21389"/>
    <w:rsid w:val="00D21953"/>
    <w:rsid w:val="00D22F47"/>
    <w:rsid w:val="00D2414F"/>
    <w:rsid w:val="00D26F05"/>
    <w:rsid w:val="00D30E71"/>
    <w:rsid w:val="00D321A7"/>
    <w:rsid w:val="00D443A4"/>
    <w:rsid w:val="00D44460"/>
    <w:rsid w:val="00D44700"/>
    <w:rsid w:val="00D47060"/>
    <w:rsid w:val="00D53EFA"/>
    <w:rsid w:val="00D571CB"/>
    <w:rsid w:val="00D57CDB"/>
    <w:rsid w:val="00D61016"/>
    <w:rsid w:val="00D61906"/>
    <w:rsid w:val="00D65631"/>
    <w:rsid w:val="00D7463B"/>
    <w:rsid w:val="00D954B2"/>
    <w:rsid w:val="00D95D78"/>
    <w:rsid w:val="00D95E30"/>
    <w:rsid w:val="00D97B78"/>
    <w:rsid w:val="00DB1D0A"/>
    <w:rsid w:val="00DB3123"/>
    <w:rsid w:val="00DB4773"/>
    <w:rsid w:val="00DB78B3"/>
    <w:rsid w:val="00DC101D"/>
    <w:rsid w:val="00DC3478"/>
    <w:rsid w:val="00DD11CD"/>
    <w:rsid w:val="00DD1D63"/>
    <w:rsid w:val="00DD476C"/>
    <w:rsid w:val="00DD5CE6"/>
    <w:rsid w:val="00DD60FB"/>
    <w:rsid w:val="00DD62D5"/>
    <w:rsid w:val="00DF2B6D"/>
    <w:rsid w:val="00DF7131"/>
    <w:rsid w:val="00E019CB"/>
    <w:rsid w:val="00E023CF"/>
    <w:rsid w:val="00E10474"/>
    <w:rsid w:val="00E12683"/>
    <w:rsid w:val="00E2435D"/>
    <w:rsid w:val="00E24A21"/>
    <w:rsid w:val="00E3350D"/>
    <w:rsid w:val="00E36A12"/>
    <w:rsid w:val="00E4075D"/>
    <w:rsid w:val="00E425E8"/>
    <w:rsid w:val="00E45FB2"/>
    <w:rsid w:val="00E50CEE"/>
    <w:rsid w:val="00E52239"/>
    <w:rsid w:val="00E53409"/>
    <w:rsid w:val="00E536B6"/>
    <w:rsid w:val="00E7384A"/>
    <w:rsid w:val="00E74981"/>
    <w:rsid w:val="00E766B8"/>
    <w:rsid w:val="00E804DB"/>
    <w:rsid w:val="00E833F0"/>
    <w:rsid w:val="00E85F1B"/>
    <w:rsid w:val="00E8754F"/>
    <w:rsid w:val="00E87841"/>
    <w:rsid w:val="00E9322C"/>
    <w:rsid w:val="00E9582D"/>
    <w:rsid w:val="00E97D7D"/>
    <w:rsid w:val="00EA679C"/>
    <w:rsid w:val="00EA6B5E"/>
    <w:rsid w:val="00EB3441"/>
    <w:rsid w:val="00EB479B"/>
    <w:rsid w:val="00EB4C56"/>
    <w:rsid w:val="00EB6850"/>
    <w:rsid w:val="00EC1068"/>
    <w:rsid w:val="00EC2489"/>
    <w:rsid w:val="00EC3BB0"/>
    <w:rsid w:val="00EC7526"/>
    <w:rsid w:val="00EC7FFC"/>
    <w:rsid w:val="00ED19D1"/>
    <w:rsid w:val="00ED5C22"/>
    <w:rsid w:val="00EE4E3B"/>
    <w:rsid w:val="00EE592C"/>
    <w:rsid w:val="00EE6FFF"/>
    <w:rsid w:val="00EE73FA"/>
    <w:rsid w:val="00EF5E76"/>
    <w:rsid w:val="00F0081A"/>
    <w:rsid w:val="00F027D9"/>
    <w:rsid w:val="00F05D8B"/>
    <w:rsid w:val="00F1131A"/>
    <w:rsid w:val="00F15328"/>
    <w:rsid w:val="00F17031"/>
    <w:rsid w:val="00F17544"/>
    <w:rsid w:val="00F240E3"/>
    <w:rsid w:val="00F3115C"/>
    <w:rsid w:val="00F31743"/>
    <w:rsid w:val="00F325AD"/>
    <w:rsid w:val="00F33262"/>
    <w:rsid w:val="00F337CC"/>
    <w:rsid w:val="00F362FF"/>
    <w:rsid w:val="00F37E5F"/>
    <w:rsid w:val="00F4025D"/>
    <w:rsid w:val="00F45542"/>
    <w:rsid w:val="00F51350"/>
    <w:rsid w:val="00F52D2E"/>
    <w:rsid w:val="00F533EF"/>
    <w:rsid w:val="00F53774"/>
    <w:rsid w:val="00F60D0D"/>
    <w:rsid w:val="00F63CF9"/>
    <w:rsid w:val="00F7037B"/>
    <w:rsid w:val="00F707C0"/>
    <w:rsid w:val="00F70AC8"/>
    <w:rsid w:val="00F71DE2"/>
    <w:rsid w:val="00F732A7"/>
    <w:rsid w:val="00F73DAA"/>
    <w:rsid w:val="00F937B2"/>
    <w:rsid w:val="00F93BA9"/>
    <w:rsid w:val="00F94875"/>
    <w:rsid w:val="00F97643"/>
    <w:rsid w:val="00FA0EC9"/>
    <w:rsid w:val="00FA3490"/>
    <w:rsid w:val="00FA5F97"/>
    <w:rsid w:val="00FA718D"/>
    <w:rsid w:val="00FB1BBE"/>
    <w:rsid w:val="00FB6050"/>
    <w:rsid w:val="00FB6D59"/>
    <w:rsid w:val="00FC729A"/>
    <w:rsid w:val="00FC7FF5"/>
    <w:rsid w:val="00FD6A48"/>
    <w:rsid w:val="00FE3F8D"/>
    <w:rsid w:val="00FF0CB1"/>
    <w:rsid w:val="00FF269B"/>
    <w:rsid w:val="00FF3A40"/>
    <w:rsid w:val="00FF43BD"/>
    <w:rsid w:val="00FF4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72A1F"/>
  <w15:chartTrackingRefBased/>
  <w15:docId w15:val="{04E2198C-E1D5-4A3D-972B-96C35CA4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1AA"/>
    <w:pPr>
      <w:jc w:val="both"/>
    </w:pPr>
    <w:rPr>
      <w:rFonts w:ascii="Times New Roman" w:hAnsi="Times New Roman"/>
      <w:sz w:val="24"/>
    </w:rPr>
  </w:style>
  <w:style w:type="paragraph" w:styleId="Heading4">
    <w:name w:val="heading 4"/>
    <w:basedOn w:val="Normal"/>
    <w:next w:val="Normal"/>
    <w:link w:val="Heading4Char"/>
    <w:qFormat/>
    <w:rsid w:val="00A23B75"/>
    <w:pPr>
      <w:keepNext/>
      <w:spacing w:before="240" w:after="60" w:line="240" w:lineRule="auto"/>
      <w:jc w:val="left"/>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CF"/>
    <w:rPr>
      <w:rFonts w:ascii="Times New Roman" w:hAnsi="Times New Roman"/>
      <w:sz w:val="24"/>
    </w:rPr>
  </w:style>
  <w:style w:type="paragraph" w:styleId="Footer">
    <w:name w:val="footer"/>
    <w:basedOn w:val="Normal"/>
    <w:link w:val="FooterChar"/>
    <w:uiPriority w:val="99"/>
    <w:unhideWhenUsed/>
    <w:rsid w:val="005E0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CF"/>
    <w:rPr>
      <w:rFonts w:ascii="Times New Roman" w:hAnsi="Times New Roman"/>
      <w:sz w:val="24"/>
    </w:rPr>
  </w:style>
  <w:style w:type="character" w:styleId="PageNumber">
    <w:name w:val="page number"/>
    <w:basedOn w:val="DefaultParagraphFont"/>
    <w:rsid w:val="003D2E94"/>
  </w:style>
  <w:style w:type="paragraph" w:styleId="ListParagraph">
    <w:name w:val="List Paragraph"/>
    <w:basedOn w:val="Normal"/>
    <w:link w:val="ListParagraphChar"/>
    <w:uiPriority w:val="34"/>
    <w:qFormat/>
    <w:rsid w:val="00DD5CE6"/>
    <w:pPr>
      <w:ind w:left="720"/>
      <w:contextualSpacing/>
    </w:pPr>
  </w:style>
  <w:style w:type="character" w:customStyle="1" w:styleId="Heading4Char">
    <w:name w:val="Heading 4 Char"/>
    <w:basedOn w:val="DefaultParagraphFont"/>
    <w:link w:val="Heading4"/>
    <w:rsid w:val="00A23B75"/>
    <w:rPr>
      <w:rFonts w:ascii="Times New Roman" w:eastAsia="Times New Roman" w:hAnsi="Times New Roman" w:cs="Times New Roman"/>
      <w:b/>
      <w:bCs/>
      <w:sz w:val="28"/>
      <w:szCs w:val="28"/>
    </w:rPr>
  </w:style>
  <w:style w:type="paragraph" w:styleId="NormalWeb">
    <w:name w:val="Normal (Web)"/>
    <w:basedOn w:val="Normal"/>
    <w:link w:val="NormalWebChar"/>
    <w:uiPriority w:val="99"/>
    <w:unhideWhenUsed/>
    <w:rsid w:val="00A23B75"/>
    <w:pPr>
      <w:spacing w:after="90" w:line="240" w:lineRule="auto"/>
      <w:jc w:val="left"/>
    </w:pPr>
    <w:rPr>
      <w:rFonts w:eastAsia="Times New Roman" w:cs="Times New Roman"/>
      <w:szCs w:val="24"/>
      <w:lang w:val="x-none" w:eastAsia="x-none"/>
    </w:rPr>
  </w:style>
  <w:style w:type="character" w:customStyle="1" w:styleId="NormalWebChar">
    <w:name w:val="Normal (Web) Char"/>
    <w:link w:val="NormalWeb"/>
    <w:uiPriority w:val="99"/>
    <w:rsid w:val="00A23B75"/>
    <w:rPr>
      <w:rFonts w:ascii="Times New Roman" w:eastAsia="Times New Roman" w:hAnsi="Times New Roman" w:cs="Times New Roman"/>
      <w:sz w:val="24"/>
      <w:szCs w:val="24"/>
      <w:lang w:val="x-none" w:eastAsia="x-none"/>
    </w:rPr>
  </w:style>
  <w:style w:type="paragraph" w:styleId="BodyText">
    <w:name w:val="Body Text"/>
    <w:basedOn w:val="Normal"/>
    <w:link w:val="BodyTextChar"/>
    <w:rsid w:val="00D2414F"/>
    <w:pPr>
      <w:spacing w:after="0" w:line="240" w:lineRule="auto"/>
    </w:pPr>
    <w:rPr>
      <w:rFonts w:ascii="Arial Narrow" w:eastAsia="Times New Roman" w:hAnsi="Arial Narrow" w:cs="Times New Roman"/>
      <w:szCs w:val="20"/>
      <w:lang w:val="sr-Cyrl-CS" w:eastAsia="x-none"/>
    </w:rPr>
  </w:style>
  <w:style w:type="character" w:customStyle="1" w:styleId="BodyTextChar">
    <w:name w:val="Body Text Char"/>
    <w:basedOn w:val="DefaultParagraphFont"/>
    <w:link w:val="BodyText"/>
    <w:rsid w:val="00D2414F"/>
    <w:rPr>
      <w:rFonts w:ascii="Arial Narrow" w:eastAsia="Times New Roman" w:hAnsi="Arial Narrow" w:cs="Times New Roman"/>
      <w:sz w:val="24"/>
      <w:szCs w:val="20"/>
      <w:lang w:val="sr-Cyrl-CS" w:eastAsia="x-none"/>
    </w:rPr>
  </w:style>
  <w:style w:type="paragraph" w:styleId="CommentText">
    <w:name w:val="annotation text"/>
    <w:basedOn w:val="Normal"/>
    <w:link w:val="CommentTextChar"/>
    <w:uiPriority w:val="99"/>
    <w:rsid w:val="00D2414F"/>
    <w:pPr>
      <w:spacing w:after="0" w:line="240" w:lineRule="auto"/>
      <w:jc w:val="left"/>
    </w:pPr>
    <w:rPr>
      <w:rFonts w:eastAsia="Times New Roman" w:cs="Times New Roman"/>
      <w:sz w:val="20"/>
      <w:szCs w:val="20"/>
    </w:rPr>
  </w:style>
  <w:style w:type="character" w:customStyle="1" w:styleId="CommentTextChar">
    <w:name w:val="Comment Text Char"/>
    <w:basedOn w:val="DefaultParagraphFont"/>
    <w:link w:val="CommentText"/>
    <w:uiPriority w:val="99"/>
    <w:rsid w:val="00D2414F"/>
    <w:rPr>
      <w:rFonts w:ascii="Times New Roman" w:eastAsia="Times New Roman" w:hAnsi="Times New Roman" w:cs="Times New Roman"/>
      <w:sz w:val="20"/>
      <w:szCs w:val="20"/>
    </w:rPr>
  </w:style>
  <w:style w:type="character" w:customStyle="1" w:styleId="ListParagraphChar">
    <w:name w:val="List Paragraph Char"/>
    <w:link w:val="ListParagraph"/>
    <w:uiPriority w:val="34"/>
    <w:rsid w:val="00B648CC"/>
    <w:rPr>
      <w:rFonts w:ascii="Times New Roman" w:hAnsi="Times New Roman"/>
      <w:sz w:val="24"/>
    </w:rPr>
  </w:style>
  <w:style w:type="character" w:styleId="CommentReference">
    <w:name w:val="annotation reference"/>
    <w:basedOn w:val="DefaultParagraphFont"/>
    <w:uiPriority w:val="99"/>
    <w:semiHidden/>
    <w:unhideWhenUsed/>
    <w:rsid w:val="008353B2"/>
    <w:rPr>
      <w:sz w:val="16"/>
      <w:szCs w:val="16"/>
    </w:rPr>
  </w:style>
  <w:style w:type="paragraph" w:styleId="CommentSubject">
    <w:name w:val="annotation subject"/>
    <w:basedOn w:val="CommentText"/>
    <w:next w:val="CommentText"/>
    <w:link w:val="CommentSubjectChar"/>
    <w:uiPriority w:val="99"/>
    <w:semiHidden/>
    <w:unhideWhenUsed/>
    <w:rsid w:val="008353B2"/>
    <w:pPr>
      <w:spacing w:after="160"/>
      <w:jc w:val="both"/>
    </w:pPr>
    <w:rPr>
      <w:rFonts w:eastAsiaTheme="minorHAnsi" w:cstheme="minorBidi"/>
      <w:b/>
      <w:bCs/>
    </w:rPr>
  </w:style>
  <w:style w:type="character" w:customStyle="1" w:styleId="CommentSubjectChar">
    <w:name w:val="Comment Subject Char"/>
    <w:basedOn w:val="CommentTextChar"/>
    <w:link w:val="CommentSubject"/>
    <w:uiPriority w:val="99"/>
    <w:semiHidden/>
    <w:rsid w:val="008353B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353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3B2"/>
    <w:rPr>
      <w:rFonts w:ascii="Segoe UI" w:hAnsi="Segoe UI" w:cs="Segoe UI"/>
      <w:sz w:val="18"/>
      <w:szCs w:val="18"/>
    </w:rPr>
  </w:style>
  <w:style w:type="table" w:styleId="TableGrid">
    <w:name w:val="Table Grid"/>
    <w:basedOn w:val="TableNormal"/>
    <w:uiPriority w:val="39"/>
    <w:rsid w:val="00345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1F6CA4"/>
    <w:pPr>
      <w:spacing w:after="120"/>
      <w:ind w:left="360"/>
    </w:pPr>
  </w:style>
  <w:style w:type="character" w:customStyle="1" w:styleId="BodyTextIndentChar">
    <w:name w:val="Body Text Indent Char"/>
    <w:basedOn w:val="DefaultParagraphFont"/>
    <w:link w:val="BodyTextIndent"/>
    <w:uiPriority w:val="99"/>
    <w:semiHidden/>
    <w:rsid w:val="001F6CA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125087">
      <w:bodyDiv w:val="1"/>
      <w:marLeft w:val="0"/>
      <w:marRight w:val="0"/>
      <w:marTop w:val="0"/>
      <w:marBottom w:val="0"/>
      <w:divBdr>
        <w:top w:val="none" w:sz="0" w:space="0" w:color="auto"/>
        <w:left w:val="none" w:sz="0" w:space="0" w:color="auto"/>
        <w:bottom w:val="none" w:sz="0" w:space="0" w:color="auto"/>
        <w:right w:val="none" w:sz="0" w:space="0" w:color="auto"/>
      </w:divBdr>
    </w:div>
    <w:div w:id="886187401">
      <w:bodyDiv w:val="1"/>
      <w:marLeft w:val="0"/>
      <w:marRight w:val="0"/>
      <w:marTop w:val="0"/>
      <w:marBottom w:val="0"/>
      <w:divBdr>
        <w:top w:val="none" w:sz="0" w:space="0" w:color="auto"/>
        <w:left w:val="none" w:sz="0" w:space="0" w:color="auto"/>
        <w:bottom w:val="none" w:sz="0" w:space="0" w:color="auto"/>
        <w:right w:val="none" w:sz="0" w:space="0" w:color="auto"/>
      </w:divBdr>
    </w:div>
    <w:div w:id="1231119774">
      <w:bodyDiv w:val="1"/>
      <w:marLeft w:val="0"/>
      <w:marRight w:val="0"/>
      <w:marTop w:val="0"/>
      <w:marBottom w:val="0"/>
      <w:divBdr>
        <w:top w:val="none" w:sz="0" w:space="0" w:color="auto"/>
        <w:left w:val="none" w:sz="0" w:space="0" w:color="auto"/>
        <w:bottom w:val="none" w:sz="0" w:space="0" w:color="auto"/>
        <w:right w:val="none" w:sz="0" w:space="0" w:color="auto"/>
      </w:divBdr>
    </w:div>
    <w:div w:id="19649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jn.gov.rs/ci/uputstvo-o-uplati-republicke-administrativne-takse.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nenabavke@mtt.gov.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mtt.gov.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vnenabavke@mtt.gov.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kjn.gov.rs/ci/uputstvo-o-uplati-republicke-administrativne-taks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C01A0-F1CB-4F18-A07C-AB84263A1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13550</Words>
  <Characters>77240</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Danilo Gogic</cp:lastModifiedBy>
  <cp:revision>3</cp:revision>
  <cp:lastPrinted>2018-12-24T12:21:00Z</cp:lastPrinted>
  <dcterms:created xsi:type="dcterms:W3CDTF">2019-02-14T14:06:00Z</dcterms:created>
  <dcterms:modified xsi:type="dcterms:W3CDTF">2019-02-14T14:06:00Z</dcterms:modified>
</cp:coreProperties>
</file>